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8798" w:tblpY="568"/>
        <w:tblOverlap w:val="never"/>
        <w:tblW w:w="0" w:type="auto"/>
        <w:tblLook w:val="04A0" w:firstRow="1" w:lastRow="0" w:firstColumn="1" w:lastColumn="0" w:noHBand="0" w:noVBand="1"/>
      </w:tblPr>
      <w:tblGrid>
        <w:gridCol w:w="3096"/>
      </w:tblGrid>
      <w:tr w:rsidR="006E45A6" w:rsidTr="00D34BEF">
        <w:trPr>
          <w:trHeight w:hRule="exact" w:val="1134"/>
        </w:trPr>
        <w:tc>
          <w:tcPr>
            <w:tcW w:w="2373" w:type="dxa"/>
          </w:tcPr>
          <w:p w:rsidR="00547FF5" w:rsidRPr="00D34BEF" w:rsidRDefault="003E6374" w:rsidP="006E45A6">
            <w:pPr>
              <w:pStyle w:val="ForsideToptekst"/>
              <w:rPr>
                <w:b w:val="0"/>
              </w:rPr>
            </w:pPr>
            <w:r>
              <w:rPr>
                <w:noProof/>
              </w:rPr>
              <w:drawing>
                <wp:inline distT="0" distB="0" distL="0" distR="0" wp14:anchorId="2C38F9DA" wp14:editId="20D5E74E">
                  <wp:extent cx="1828800" cy="320973"/>
                  <wp:effectExtent l="0" t="0" r="0" b="31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20973"/>
                          </a:xfrm>
                          <a:prstGeom prst="rect">
                            <a:avLst/>
                          </a:prstGeom>
                          <a:noFill/>
                        </pic:spPr>
                      </pic:pic>
                    </a:graphicData>
                  </a:graphic>
                </wp:inline>
              </w:drawing>
            </w:r>
          </w:p>
        </w:tc>
      </w:tr>
    </w:tbl>
    <w:p w:rsidR="00C84AB1" w:rsidRDefault="00FF5925" w:rsidP="00C84AB1">
      <w:r>
        <w:rPr>
          <w:noProof/>
        </w:rPr>
        <w:drawing>
          <wp:anchor distT="0" distB="0" distL="114300" distR="114300" simplePos="0" relativeHeight="251659264" behindDoc="0" locked="0" layoutInCell="1" allowOverlap="1" wp14:anchorId="2177577D" wp14:editId="7A6422E9">
            <wp:simplePos x="0" y="0"/>
            <wp:positionH relativeFrom="column">
              <wp:posOffset>-2444115</wp:posOffset>
            </wp:positionH>
            <wp:positionV relativeFrom="paragraph">
              <wp:posOffset>-306070</wp:posOffset>
            </wp:positionV>
            <wp:extent cx="8102600" cy="6389370"/>
            <wp:effectExtent l="0" t="0" r="0" b="0"/>
            <wp:wrapThrough wrapText="bothSides">
              <wp:wrapPolygon edited="0">
                <wp:start x="10258" y="4186"/>
                <wp:lineTo x="6094" y="5088"/>
                <wp:lineTo x="5942" y="5474"/>
                <wp:lineTo x="5282" y="6311"/>
                <wp:lineTo x="5078" y="7406"/>
                <wp:lineTo x="5078" y="7664"/>
                <wp:lineTo x="5129" y="8501"/>
                <wp:lineTo x="5637" y="9467"/>
                <wp:lineTo x="6653" y="10497"/>
                <wp:lineTo x="6957" y="11528"/>
                <wp:lineTo x="7414" y="12558"/>
                <wp:lineTo x="8278" y="13589"/>
                <wp:lineTo x="8329" y="13717"/>
                <wp:lineTo x="10360" y="14619"/>
                <wp:lineTo x="10614" y="14619"/>
                <wp:lineTo x="11020" y="15649"/>
                <wp:lineTo x="10918" y="17968"/>
                <wp:lineTo x="11071" y="18483"/>
                <wp:lineTo x="11985" y="18676"/>
                <wp:lineTo x="12696" y="18676"/>
                <wp:lineTo x="13102" y="18547"/>
                <wp:lineTo x="14118" y="17968"/>
                <wp:lineTo x="14067" y="17710"/>
                <wp:lineTo x="13508" y="16680"/>
                <wp:lineTo x="13305" y="15649"/>
                <wp:lineTo x="13508" y="14619"/>
                <wp:lineTo x="14016" y="13589"/>
                <wp:lineTo x="14321" y="13589"/>
                <wp:lineTo x="15184" y="12816"/>
                <wp:lineTo x="15235" y="10497"/>
                <wp:lineTo x="15184" y="9209"/>
                <wp:lineTo x="14829" y="8887"/>
                <wp:lineTo x="13915" y="8436"/>
                <wp:lineTo x="13559" y="7406"/>
                <wp:lineTo x="13356" y="6376"/>
                <wp:lineTo x="12544" y="5345"/>
                <wp:lineTo x="12594" y="5088"/>
                <wp:lineTo x="11376" y="4379"/>
                <wp:lineTo x="10868" y="4186"/>
                <wp:lineTo x="10258" y="4186"/>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0" cy="6389370"/>
                    </a:xfrm>
                    <a:prstGeom prst="rect">
                      <a:avLst/>
                    </a:prstGeom>
                    <a:noFill/>
                  </pic:spPr>
                </pic:pic>
              </a:graphicData>
            </a:graphic>
            <wp14:sizeRelH relativeFrom="page">
              <wp14:pctWidth>0</wp14:pctWidth>
            </wp14:sizeRelH>
            <wp14:sizeRelV relativeFrom="page">
              <wp14:pctHeight>0</wp14:pctHeight>
            </wp14:sizeRelV>
          </wp:anchor>
        </w:drawing>
      </w:r>
    </w:p>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FF5925" w:rsidRDefault="00FF5925" w:rsidP="00FF5925"/>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366DC0" w:rsidRDefault="00366DC0"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C84AB1" w:rsidRDefault="00C84AB1" w:rsidP="00C84AB1"/>
    <w:p w:rsidR="00366DC0" w:rsidRDefault="00366DC0" w:rsidP="0054551D"/>
    <w:tbl>
      <w:tblPr>
        <w:tblW w:w="9873" w:type="dxa"/>
        <w:tblInd w:w="-2552" w:type="dxa"/>
        <w:tblLayout w:type="fixed"/>
        <w:tblCellMar>
          <w:left w:w="0" w:type="dxa"/>
          <w:right w:w="567" w:type="dxa"/>
        </w:tblCellMar>
        <w:tblLook w:val="01E0" w:firstRow="1" w:lastRow="1" w:firstColumn="1" w:lastColumn="1" w:noHBand="0" w:noVBand="0"/>
      </w:tblPr>
      <w:tblGrid>
        <w:gridCol w:w="7550"/>
        <w:gridCol w:w="2323"/>
      </w:tblGrid>
      <w:tr w:rsidR="00C84AB1" w:rsidRPr="008D7721" w:rsidTr="0046717C">
        <w:trPr>
          <w:cantSplit/>
          <w:trHeight w:hRule="exact" w:val="1814"/>
        </w:trPr>
        <w:tc>
          <w:tcPr>
            <w:tcW w:w="7550" w:type="dxa"/>
            <w:shd w:val="clear" w:color="auto" w:fill="auto"/>
            <w:tcMar>
              <w:top w:w="0" w:type="dxa"/>
            </w:tcMar>
          </w:tcPr>
          <w:p w:rsidR="00C84AB1" w:rsidRPr="003C0DAA" w:rsidRDefault="00C84AB1" w:rsidP="008A23FE">
            <w:pPr>
              <w:pStyle w:val="StyleForside-TilbudnavnBodyCalibri11ptBackground1"/>
            </w:pPr>
          </w:p>
          <w:p w:rsidR="00BB3417" w:rsidRDefault="00BB3417" w:rsidP="00BB3417">
            <w:pPr>
              <w:pStyle w:val="Forside-overskriftibjlke"/>
              <w:rPr>
                <w:color w:val="000000" w:themeColor="text1"/>
              </w:rPr>
            </w:pPr>
            <w:r>
              <w:rPr>
                <w:color w:val="000000" w:themeColor="text1"/>
              </w:rPr>
              <w:t>Vejledning til undervisning</w:t>
            </w:r>
          </w:p>
          <w:p w:rsidR="00BB3417" w:rsidRPr="007B7B69" w:rsidRDefault="00BB3417" w:rsidP="00BB3417">
            <w:pPr>
              <w:pStyle w:val="Forside-overskriftibjlke"/>
              <w:rPr>
                <w:bCs/>
                <w:caps w:val="0"/>
                <w:color w:val="000000" w:themeColor="text1"/>
                <w:spacing w:val="15"/>
                <w:kern w:val="0"/>
                <w:sz w:val="22"/>
                <w:szCs w:val="22"/>
              </w:rPr>
            </w:pPr>
            <w:r w:rsidRPr="007B7B69">
              <w:rPr>
                <w:bCs/>
                <w:caps w:val="0"/>
                <w:color w:val="000000" w:themeColor="text1"/>
                <w:spacing w:val="15"/>
                <w:kern w:val="0"/>
                <w:sz w:val="22"/>
                <w:szCs w:val="22"/>
              </w:rPr>
              <w:t>Meld bivirkninger i psykiatrien</w:t>
            </w:r>
          </w:p>
          <w:p w:rsidR="00C84AB1" w:rsidRPr="003C0DAA" w:rsidRDefault="00BB3417" w:rsidP="00BB3417">
            <w:pPr>
              <w:pStyle w:val="StyleUndertitel-ForsidebjlkeLatinBodyCalibri11pt"/>
              <w:rPr>
                <w:rFonts w:asciiTheme="minorHAnsi" w:hAnsiTheme="minorHAnsi"/>
              </w:rPr>
            </w:pPr>
            <w:r w:rsidRPr="007B7B69">
              <w:rPr>
                <w:color w:val="000000" w:themeColor="text1"/>
              </w:rPr>
              <w:t>- en del af behandlingen</w:t>
            </w:r>
            <w:r>
              <w:rPr>
                <w:color w:val="000000" w:themeColor="text1"/>
              </w:rPr>
              <w:br/>
            </w:r>
            <w:r w:rsidRPr="00BB3417">
              <w:rPr>
                <w:rFonts w:asciiTheme="minorHAnsi" w:hAnsiTheme="minorHAnsi"/>
                <w:color w:val="000000" w:themeColor="text1"/>
              </w:rPr>
              <w:t>Sundhedsstyrelsens informationsindsats</w:t>
            </w:r>
            <w:r w:rsidRPr="007B7B69">
              <w:rPr>
                <w:rFonts w:asciiTheme="minorHAnsi" w:hAnsiTheme="minorHAnsi"/>
                <w:color w:val="000000" w:themeColor="text1"/>
              </w:rPr>
              <w:t xml:space="preserve"> </w:t>
            </w:r>
            <w:r w:rsidRPr="00BB3417">
              <w:rPr>
                <w:rFonts w:asciiTheme="minorHAnsi" w:hAnsiTheme="minorHAnsi"/>
                <w:color w:val="000000" w:themeColor="text1"/>
              </w:rPr>
              <w:t>2014</w:t>
            </w:r>
            <w:r w:rsidRPr="00BB3417">
              <w:rPr>
                <w:color w:val="000000" w:themeColor="text1"/>
              </w:rPr>
              <w:br/>
            </w:r>
          </w:p>
        </w:tc>
        <w:tc>
          <w:tcPr>
            <w:tcW w:w="2323" w:type="dxa"/>
            <w:shd w:val="clear" w:color="auto" w:fill="auto"/>
            <w:tcMar>
              <w:top w:w="0" w:type="dxa"/>
            </w:tcMar>
          </w:tcPr>
          <w:p w:rsidR="00C84AB1" w:rsidRPr="00E83204" w:rsidRDefault="00C84AB1" w:rsidP="004A77C9">
            <w:pPr>
              <w:pStyle w:val="Forsidespacer"/>
            </w:pPr>
          </w:p>
          <w:tbl>
            <w:tblPr>
              <w:tblW w:w="0" w:type="auto"/>
              <w:tblLayout w:type="fixed"/>
              <w:tblLook w:val="04A0" w:firstRow="1" w:lastRow="0" w:firstColumn="1" w:lastColumn="0" w:noHBand="0" w:noVBand="1"/>
            </w:tblPr>
            <w:tblGrid>
              <w:gridCol w:w="2268"/>
            </w:tblGrid>
            <w:tr w:rsidR="00C84AB1" w:rsidRPr="005B64AB" w:rsidTr="0046717C">
              <w:trPr>
                <w:trHeight w:val="652"/>
              </w:trPr>
              <w:tc>
                <w:tcPr>
                  <w:tcW w:w="2268" w:type="dxa"/>
                </w:tcPr>
                <w:p w:rsidR="00EC11C6" w:rsidRPr="00265DF4" w:rsidRDefault="00EC11C6" w:rsidP="007123F0">
                  <w:pPr>
                    <w:keepNext/>
                    <w:keepLines/>
                    <w:rPr>
                      <w:b/>
                      <w:color w:val="FF0000"/>
                      <w:sz w:val="16"/>
                      <w:szCs w:val="16"/>
                    </w:rPr>
                  </w:pPr>
                </w:p>
              </w:tc>
            </w:tr>
            <w:tr w:rsidR="00E83204" w:rsidRPr="005B64AB" w:rsidTr="0046717C">
              <w:trPr>
                <w:trHeight w:hRule="exact" w:val="170"/>
              </w:trPr>
              <w:tc>
                <w:tcPr>
                  <w:tcW w:w="2268" w:type="dxa"/>
                </w:tcPr>
                <w:p w:rsidR="00E83204" w:rsidRPr="00347333" w:rsidRDefault="00E83204" w:rsidP="007123F0">
                  <w:pPr>
                    <w:keepNext/>
                    <w:keepLines/>
                    <w:rPr>
                      <w:b/>
                      <w:color w:val="FF0000"/>
                      <w:sz w:val="16"/>
                      <w:szCs w:val="16"/>
                    </w:rPr>
                  </w:pPr>
                </w:p>
              </w:tc>
            </w:tr>
            <w:tr w:rsidR="00E83204" w:rsidRPr="005B64AB" w:rsidTr="0046717C">
              <w:tc>
                <w:tcPr>
                  <w:tcW w:w="2268" w:type="dxa"/>
                </w:tcPr>
                <w:p w:rsidR="00E83204" w:rsidRPr="00347333" w:rsidRDefault="00CC27CF" w:rsidP="007123F0">
                  <w:pPr>
                    <w:keepNext/>
                    <w:keepLines/>
                    <w:rPr>
                      <w:b/>
                      <w:color w:val="FF0000"/>
                      <w:sz w:val="16"/>
                      <w:szCs w:val="16"/>
                    </w:rPr>
                  </w:pPr>
                  <w:r>
                    <w:rPr>
                      <w:b/>
                      <w:noProof/>
                      <w:color w:val="FF0000"/>
                      <w:sz w:val="16"/>
                      <w:szCs w:val="16"/>
                    </w:rPr>
                    <w:drawing>
                      <wp:inline distT="0" distB="0" distL="0" distR="0" wp14:anchorId="7E90143E" wp14:editId="7E90143F">
                        <wp:extent cx="1303020" cy="39751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elogotilskabeloner.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397510"/>
                                </a:xfrm>
                                <a:prstGeom prst="rect">
                                  <a:avLst/>
                                </a:prstGeom>
                              </pic:spPr>
                            </pic:pic>
                          </a:graphicData>
                        </a:graphic>
                      </wp:inline>
                    </w:drawing>
                  </w:r>
                </w:p>
              </w:tc>
            </w:tr>
          </w:tbl>
          <w:p w:rsidR="00C84AB1" w:rsidRPr="008620DC" w:rsidRDefault="00C84AB1" w:rsidP="00C84AB1">
            <w:pPr>
              <w:keepNext/>
              <w:keepLines/>
            </w:pPr>
          </w:p>
        </w:tc>
      </w:tr>
    </w:tbl>
    <w:p w:rsidR="00C84AB1" w:rsidRDefault="00C84AB1" w:rsidP="00C84AB1"/>
    <w:p w:rsidR="00EA5A03" w:rsidRDefault="00EA5A03" w:rsidP="00A97772">
      <w:r>
        <w:br w:type="page"/>
      </w:r>
      <w:bookmarkStart w:id="0" w:name="bmkForordStart"/>
      <w:bookmarkEnd w:id="0"/>
    </w:p>
    <w:p w:rsidR="00BB08AE" w:rsidRDefault="00BB08AE" w:rsidP="00BB08AE">
      <w:pPr>
        <w:sectPr w:rsidR="00BB08AE" w:rsidSect="005C567C">
          <w:headerReference w:type="default" r:id="rId11"/>
          <w:footerReference w:type="default" r:id="rId12"/>
          <w:headerReference w:type="first" r:id="rId13"/>
          <w:footerReference w:type="first" r:id="rId14"/>
          <w:pgSz w:w="11906" w:h="16838" w:code="9"/>
          <w:pgMar w:top="2892" w:right="1134" w:bottom="1701" w:left="3969" w:header="1701" w:footer="539" w:gutter="0"/>
          <w:cols w:space="708"/>
          <w:titlePg/>
          <w:docGrid w:linePitch="360"/>
        </w:sectPr>
      </w:pPr>
    </w:p>
    <w:p w:rsidR="005C7AED" w:rsidRPr="00B050A3" w:rsidRDefault="005C7AED" w:rsidP="005C7AED">
      <w:pPr>
        <w:pStyle w:val="Overskrift1"/>
        <w:spacing w:before="120" w:after="0" w:line="240" w:lineRule="auto"/>
      </w:pPr>
      <w:bookmarkStart w:id="1" w:name="_Toc370903478"/>
      <w:r w:rsidRPr="00B050A3">
        <w:t>Indledning</w:t>
      </w:r>
      <w:bookmarkEnd w:id="1"/>
    </w:p>
    <w:p w:rsidR="005C7AED" w:rsidRPr="00B050A3" w:rsidRDefault="005C7AED" w:rsidP="005C7AED">
      <w:pPr>
        <w:rPr>
          <w:rFonts w:cs="Arial"/>
        </w:rPr>
      </w:pPr>
      <w:r w:rsidRPr="00B050A3">
        <w:rPr>
          <w:rFonts w:cs="Arial"/>
        </w:rPr>
        <w:t xml:space="preserve">Du sidder nu med vejledningen til den Power-Point-præsentation, som </w:t>
      </w:r>
      <w:r>
        <w:rPr>
          <w:rFonts w:cs="Arial"/>
        </w:rPr>
        <w:t xml:space="preserve">Sundhedsstyrelsen </w:t>
      </w:r>
      <w:r w:rsidRPr="00B050A3">
        <w:rPr>
          <w:rFonts w:cs="Arial"/>
        </w:rPr>
        <w:t>har udarbejdet</w:t>
      </w:r>
      <w:r w:rsidR="00A5195A">
        <w:rPr>
          <w:rFonts w:cs="Arial"/>
        </w:rPr>
        <w:t>. Materialet er testet af psykiatrien i Region Syddanmark.</w:t>
      </w:r>
    </w:p>
    <w:p w:rsidR="005C7AED" w:rsidRPr="00B050A3" w:rsidRDefault="005C7AED" w:rsidP="005C7AED">
      <w:pPr>
        <w:rPr>
          <w:rFonts w:cs="Arial"/>
        </w:rPr>
      </w:pPr>
    </w:p>
    <w:p w:rsidR="005C7AED" w:rsidRPr="00B050A3" w:rsidRDefault="005C7AED" w:rsidP="005C7AED">
      <w:pPr>
        <w:rPr>
          <w:rFonts w:cs="Arial"/>
          <w:bCs/>
          <w:szCs w:val="21"/>
        </w:rPr>
      </w:pPr>
      <w:r w:rsidRPr="00B050A3">
        <w:rPr>
          <w:rFonts w:cs="Arial"/>
          <w:bCs/>
          <w:szCs w:val="21"/>
        </w:rPr>
        <w:t>Formålet med præsentationen er:</w:t>
      </w:r>
    </w:p>
    <w:p w:rsidR="005C7AED" w:rsidRPr="00B050A3" w:rsidRDefault="005C7AED" w:rsidP="005C7AED">
      <w:pPr>
        <w:rPr>
          <w:rFonts w:cs="Arial"/>
          <w:bCs/>
          <w:szCs w:val="21"/>
        </w:rPr>
      </w:pPr>
      <w:r w:rsidRPr="00B050A3">
        <w:rPr>
          <w:rFonts w:cs="Arial"/>
          <w:bCs/>
          <w:szCs w:val="21"/>
        </w:rPr>
        <w:t xml:space="preserve"> </w:t>
      </w:r>
    </w:p>
    <w:p w:rsidR="005C7AED" w:rsidRDefault="005C7AED" w:rsidP="005C7AED">
      <w:pPr>
        <w:pStyle w:val="Listeafsnit"/>
        <w:numPr>
          <w:ilvl w:val="0"/>
          <w:numId w:val="31"/>
        </w:numPr>
        <w:spacing w:line="276" w:lineRule="auto"/>
      </w:pPr>
      <w:r w:rsidRPr="00B050A3">
        <w:t>At lære den enkelte læge at vurdere, om en bivirkning skal meldes eller ej ud fra konkrete cases.</w:t>
      </w:r>
    </w:p>
    <w:p w:rsidR="005C7AED" w:rsidRPr="00B050A3" w:rsidRDefault="005C7AED" w:rsidP="005C7AED">
      <w:pPr>
        <w:pStyle w:val="Listeafsnit"/>
      </w:pPr>
    </w:p>
    <w:p w:rsidR="005C7AED" w:rsidRDefault="005C7AED" w:rsidP="005C7AED">
      <w:pPr>
        <w:pStyle w:val="Listeafsnit"/>
        <w:numPr>
          <w:ilvl w:val="0"/>
          <w:numId w:val="31"/>
        </w:numPr>
        <w:spacing w:line="276" w:lineRule="auto"/>
      </w:pPr>
      <w:r w:rsidRPr="00B050A3">
        <w:t xml:space="preserve">At vise, hvordan en bivirkning skal meldes via </w:t>
      </w:r>
      <w:hyperlink r:id="rId15" w:history="1">
        <w:r w:rsidRPr="00823E49">
          <w:rPr>
            <w:rStyle w:val="Hyperlink"/>
          </w:rPr>
          <w:t>www.meldenbivirkning.dk</w:t>
        </w:r>
      </w:hyperlink>
      <w:r w:rsidRPr="00B050A3">
        <w:t>.</w:t>
      </w:r>
    </w:p>
    <w:p w:rsidR="005C7AED" w:rsidRDefault="005C7AED" w:rsidP="005C7AED">
      <w:pPr>
        <w:pStyle w:val="Listeafsnit"/>
      </w:pPr>
    </w:p>
    <w:p w:rsidR="005C7AED" w:rsidRDefault="005C7AED" w:rsidP="005C7AED">
      <w:pPr>
        <w:pStyle w:val="Listeafsnit"/>
        <w:numPr>
          <w:ilvl w:val="0"/>
          <w:numId w:val="31"/>
        </w:numPr>
        <w:spacing w:line="276" w:lineRule="auto"/>
      </w:pPr>
      <w:r>
        <w:t>At vise, hvordan Sundhedsstyrelsen bruger rapporterne om bivirkninger.</w:t>
      </w:r>
    </w:p>
    <w:p w:rsidR="0062367B" w:rsidRDefault="0062367B" w:rsidP="0062367B">
      <w:pPr>
        <w:pStyle w:val="Listeafsnit"/>
      </w:pPr>
    </w:p>
    <w:p w:rsidR="002F10E0" w:rsidRDefault="002F10E0" w:rsidP="002F10E0">
      <w:pPr>
        <w:pStyle w:val="Listeafsnit"/>
        <w:numPr>
          <w:ilvl w:val="0"/>
          <w:numId w:val="31"/>
        </w:numPr>
        <w:spacing w:line="276" w:lineRule="auto"/>
      </w:pPr>
      <w:r w:rsidRPr="00B050A3">
        <w:t>At gøre opmærksom på nyhedsbrevet Nyt Om Bivirkninger.</w:t>
      </w:r>
    </w:p>
    <w:p w:rsidR="002F10E0" w:rsidRPr="00B050A3" w:rsidRDefault="002F10E0" w:rsidP="002F10E0">
      <w:pPr>
        <w:spacing w:line="276" w:lineRule="auto"/>
      </w:pPr>
    </w:p>
    <w:p w:rsidR="0062367B" w:rsidRPr="00B050A3" w:rsidRDefault="0062367B" w:rsidP="005C7AED">
      <w:pPr>
        <w:pStyle w:val="Listeafsnit"/>
        <w:numPr>
          <w:ilvl w:val="0"/>
          <w:numId w:val="31"/>
        </w:numPr>
        <w:spacing w:line="276" w:lineRule="auto"/>
      </w:pPr>
      <w:r>
        <w:t>At sætte indberetningskulturen på dagsordenen.</w:t>
      </w:r>
    </w:p>
    <w:p w:rsidR="005C7AED" w:rsidRPr="00B050A3" w:rsidRDefault="005C7AED" w:rsidP="005C7AED">
      <w:pPr>
        <w:pStyle w:val="Listeafsnit"/>
        <w:ind w:left="360"/>
      </w:pPr>
    </w:p>
    <w:p w:rsidR="005C7AED" w:rsidRPr="00B050A3" w:rsidRDefault="005C7AED" w:rsidP="005C7AED">
      <w:pPr>
        <w:rPr>
          <w:rFonts w:cs="Arial"/>
        </w:rPr>
      </w:pPr>
    </w:p>
    <w:p w:rsidR="005C7AED" w:rsidRPr="00B050A3" w:rsidRDefault="005C7AED" w:rsidP="005C7AED">
      <w:pPr>
        <w:rPr>
          <w:rFonts w:cs="Arial"/>
        </w:rPr>
      </w:pPr>
      <w:r w:rsidRPr="00B050A3">
        <w:rPr>
          <w:rFonts w:cs="Arial"/>
        </w:rPr>
        <w:t>Præsentationen er tilrettelagt, så undervisningen kan gennemføres på ca. 20 minutter. Det vil naturligvis være forskelligt fra afdeling til afdeling, hvor stor en del af præsentationen der er behov for. Præsentationen skal derfor tilpasses den konkrete sammenhæng, hvor den sk</w:t>
      </w:r>
      <w:r w:rsidR="00753FD3">
        <w:rPr>
          <w:rFonts w:cs="Arial"/>
        </w:rPr>
        <w:t>al anvendes, bl.a. for at sikre,</w:t>
      </w:r>
      <w:r w:rsidRPr="00B050A3">
        <w:rPr>
          <w:rFonts w:cs="Arial"/>
        </w:rPr>
        <w:t xml:space="preserve"> at den passer til den tid, der er til rådighed. Der </w:t>
      </w:r>
      <w:r>
        <w:rPr>
          <w:rFonts w:cs="Arial"/>
        </w:rPr>
        <w:t>bør</w:t>
      </w:r>
      <w:r w:rsidRPr="00B050A3">
        <w:rPr>
          <w:rFonts w:cs="Arial"/>
        </w:rPr>
        <w:t xml:space="preserve"> også tages højde for, at præsentationen kan give anledning til spørgsmål.</w:t>
      </w:r>
    </w:p>
    <w:p w:rsidR="005C7AED" w:rsidRDefault="005C7AED" w:rsidP="005C7AED">
      <w:pPr>
        <w:rPr>
          <w:rFonts w:cs="Arial"/>
        </w:rPr>
      </w:pPr>
    </w:p>
    <w:p w:rsidR="005C7AED" w:rsidRPr="00B050A3" w:rsidRDefault="005C7AED" w:rsidP="005C7AED">
      <w:pPr>
        <w:rPr>
          <w:rFonts w:cs="Arial"/>
        </w:rPr>
      </w:pPr>
    </w:p>
    <w:p w:rsidR="005C7AED" w:rsidRPr="00B050A3" w:rsidRDefault="005C7AED" w:rsidP="005C7AED">
      <w:pPr>
        <w:pStyle w:val="Overskrift1"/>
        <w:spacing w:before="120" w:after="0" w:line="240" w:lineRule="auto"/>
      </w:pPr>
      <w:bookmarkStart w:id="2" w:name="_Toc370903479"/>
      <w:r w:rsidRPr="00B050A3">
        <w:t>Introduktion til slides</w:t>
      </w:r>
      <w:bookmarkEnd w:id="2"/>
    </w:p>
    <w:p w:rsidR="00A5195A" w:rsidRPr="00B050A3" w:rsidRDefault="005C7AED" w:rsidP="005C7AED">
      <w:pPr>
        <w:rPr>
          <w:rFonts w:cs="Arial"/>
        </w:rPr>
      </w:pPr>
      <w:r w:rsidRPr="00B050A3">
        <w:rPr>
          <w:rFonts w:cs="Arial"/>
        </w:rPr>
        <w:t xml:space="preserve">Her følger kommentarer til nogle af </w:t>
      </w:r>
      <w:proofErr w:type="spellStart"/>
      <w:r w:rsidRPr="00B050A3">
        <w:rPr>
          <w:rFonts w:cs="Arial"/>
        </w:rPr>
        <w:t>slidene</w:t>
      </w:r>
      <w:proofErr w:type="spellEnd"/>
      <w:r w:rsidRPr="00B050A3">
        <w:rPr>
          <w:rFonts w:cs="Arial"/>
        </w:rPr>
        <w:t xml:space="preserve"> og gode råd til anvendelsen af præsentationen.</w:t>
      </w:r>
      <w:r w:rsidR="00A5195A">
        <w:rPr>
          <w:rFonts w:cs="Arial"/>
        </w:rPr>
        <w:t xml:space="preserve"> Husk, at du ikke kan se indhold på alle slides, hvis du ser dem på en iPad. Det har ikke noget med præsentationen at gøre, men skyldes, at iPad og PowerPoint generelt ikke fungerer godt sammen.</w:t>
      </w:r>
    </w:p>
    <w:p w:rsidR="005C7AED" w:rsidRPr="00B050A3" w:rsidRDefault="005C7AED" w:rsidP="005C7AED">
      <w:pPr>
        <w:rPr>
          <w:rFonts w:cs="Arial"/>
        </w:rPr>
      </w:pPr>
    </w:p>
    <w:p w:rsidR="005C7AED" w:rsidRPr="00B050A3" w:rsidRDefault="005C7AED" w:rsidP="005C7AED">
      <w:pPr>
        <w:rPr>
          <w:rFonts w:cs="Arial"/>
          <w:b/>
          <w:bCs/>
        </w:rPr>
      </w:pPr>
      <w:r w:rsidRPr="00B050A3">
        <w:rPr>
          <w:rFonts w:cs="Arial"/>
          <w:b/>
          <w:bCs/>
        </w:rPr>
        <w:t>Slide 1-2 Introduktion til præsentation</w:t>
      </w:r>
    </w:p>
    <w:p w:rsidR="005C7AED" w:rsidRPr="00B050A3" w:rsidRDefault="005C7AED" w:rsidP="005C7AED">
      <w:pPr>
        <w:rPr>
          <w:rFonts w:cs="Arial"/>
        </w:rPr>
      </w:pPr>
      <w:r w:rsidRPr="00B050A3">
        <w:rPr>
          <w:rFonts w:cs="Arial"/>
        </w:rPr>
        <w:t>Der er gjort plads til, at du som underviser kan skrive dit navn, afdeling, hospital og dato.</w:t>
      </w:r>
    </w:p>
    <w:p w:rsidR="005C7AED" w:rsidRPr="00B050A3" w:rsidRDefault="005C7AED" w:rsidP="005C7AED">
      <w:pPr>
        <w:rPr>
          <w:rFonts w:cs="Arial"/>
        </w:rPr>
      </w:pPr>
    </w:p>
    <w:p w:rsidR="005C7AED" w:rsidRPr="00B050A3" w:rsidRDefault="005C7AED" w:rsidP="005C7AED">
      <w:pPr>
        <w:rPr>
          <w:rFonts w:cs="Arial"/>
          <w:b/>
        </w:rPr>
      </w:pPr>
      <w:r w:rsidRPr="00B050A3">
        <w:rPr>
          <w:rFonts w:cs="Arial"/>
          <w:b/>
        </w:rPr>
        <w:t>Slide 3-</w:t>
      </w:r>
      <w:r>
        <w:rPr>
          <w:rFonts w:cs="Arial"/>
          <w:b/>
        </w:rPr>
        <w:t>7</w:t>
      </w:r>
      <w:r w:rsidRPr="00B050A3">
        <w:rPr>
          <w:rFonts w:cs="Arial"/>
          <w:b/>
        </w:rPr>
        <w:t xml:space="preserve"> Hvorfor og hvornår skal en bivirkning meldes?</w:t>
      </w:r>
    </w:p>
    <w:p w:rsidR="00563F5A" w:rsidRDefault="005C7AED" w:rsidP="00563F5A">
      <w:pPr>
        <w:rPr>
          <w:rFonts w:cs="Arial"/>
        </w:rPr>
      </w:pPr>
      <w:r w:rsidRPr="00B050A3">
        <w:rPr>
          <w:rFonts w:cs="Arial"/>
        </w:rPr>
        <w:t>Indeholder en gennemgang af r</w:t>
      </w:r>
      <w:r w:rsidR="0062367B">
        <w:rPr>
          <w:rFonts w:cs="Arial"/>
        </w:rPr>
        <w:t xml:space="preserve">eglerne </w:t>
      </w:r>
      <w:r w:rsidRPr="00B050A3">
        <w:rPr>
          <w:rFonts w:cs="Arial"/>
        </w:rPr>
        <w:t>for, hvilke bivirkninger der skal meld</w:t>
      </w:r>
      <w:r>
        <w:rPr>
          <w:rFonts w:cs="Arial"/>
        </w:rPr>
        <w:t xml:space="preserve">es. </w:t>
      </w:r>
    </w:p>
    <w:p w:rsidR="00563F5A" w:rsidRPr="00B050A3" w:rsidRDefault="00563F5A" w:rsidP="00563F5A">
      <w:pPr>
        <w:rPr>
          <w:rFonts w:cs="Arial"/>
        </w:rPr>
      </w:pPr>
      <w:r w:rsidRPr="00B050A3">
        <w:rPr>
          <w:rFonts w:cs="Arial"/>
        </w:rPr>
        <w:t>For ny medicin er det alle bivirkninger, dvs. alvorlige, ikke alvorlige, kendte samt uventede, som skal meldes, så længe medicinen står på listen over lægemidler, der er under skærpet indberetningspligt.</w:t>
      </w:r>
    </w:p>
    <w:p w:rsidR="00563F5A" w:rsidRPr="00B050A3" w:rsidRDefault="00563F5A" w:rsidP="00563F5A">
      <w:pPr>
        <w:rPr>
          <w:rFonts w:cs="Arial"/>
        </w:rPr>
      </w:pPr>
      <w:r w:rsidRPr="00B050A3">
        <w:rPr>
          <w:rFonts w:cs="Arial"/>
        </w:rPr>
        <w:t xml:space="preserve">Denne liste findes på </w:t>
      </w:r>
      <w:hyperlink r:id="rId16" w:history="1">
        <w:r w:rsidRPr="00B050A3">
          <w:rPr>
            <w:rStyle w:val="Hyperlink"/>
            <w:rFonts w:eastAsiaTheme="majorEastAsia" w:cs="Arial"/>
          </w:rPr>
          <w:t>www.meldenbivirkning.dk</w:t>
        </w:r>
      </w:hyperlink>
      <w:r w:rsidRPr="00B050A3">
        <w:rPr>
          <w:rFonts w:cs="Arial"/>
        </w:rPr>
        <w:t>.</w:t>
      </w:r>
    </w:p>
    <w:p w:rsidR="00563F5A" w:rsidRDefault="00563F5A" w:rsidP="00563F5A">
      <w:pPr>
        <w:rPr>
          <w:rFonts w:cs="Arial"/>
        </w:rPr>
      </w:pPr>
    </w:p>
    <w:p w:rsidR="00563F5A" w:rsidRPr="00B050A3" w:rsidRDefault="00563F5A" w:rsidP="00563F5A">
      <w:pPr>
        <w:rPr>
          <w:rFonts w:cs="Arial"/>
        </w:rPr>
      </w:pPr>
      <w:r w:rsidRPr="00B050A3">
        <w:rPr>
          <w:rFonts w:cs="Arial"/>
        </w:rPr>
        <w:t xml:space="preserve">For </w:t>
      </w:r>
      <w:proofErr w:type="spellStart"/>
      <w:r w:rsidRPr="00B050A3">
        <w:rPr>
          <w:rFonts w:cs="Arial"/>
        </w:rPr>
        <w:t>magistrelt</w:t>
      </w:r>
      <w:proofErr w:type="spellEnd"/>
      <w:r w:rsidRPr="00B050A3">
        <w:rPr>
          <w:rFonts w:cs="Arial"/>
        </w:rPr>
        <w:t xml:space="preserve"> fremstillede lægemidler og lægemidler givet på særlig udleveringstilladelse gælder det ligeledes, at læger skal melde alle bivirkninger.</w:t>
      </w:r>
    </w:p>
    <w:p w:rsidR="00563F5A" w:rsidRDefault="00563F5A" w:rsidP="00563F5A">
      <w:pPr>
        <w:rPr>
          <w:rFonts w:cs="Arial"/>
        </w:rPr>
      </w:pPr>
    </w:p>
    <w:p w:rsidR="002F10E0" w:rsidRPr="002F10E0" w:rsidRDefault="002F10E0" w:rsidP="00563F5A">
      <w:pPr>
        <w:rPr>
          <w:rFonts w:cs="Arial"/>
          <w:b/>
        </w:rPr>
      </w:pPr>
      <w:r w:rsidRPr="002F10E0">
        <w:rPr>
          <w:rFonts w:cs="Arial"/>
          <w:b/>
        </w:rPr>
        <w:t>Slide 8 – særlige udfordringer i psykiatrien</w:t>
      </w:r>
    </w:p>
    <w:p w:rsidR="002F10E0" w:rsidRDefault="002F10E0" w:rsidP="00563F5A">
      <w:pPr>
        <w:rPr>
          <w:rFonts w:cs="Arial"/>
        </w:rPr>
      </w:pPr>
      <w:r>
        <w:rPr>
          <w:rFonts w:cs="Arial"/>
        </w:rPr>
        <w:t xml:space="preserve">Det vil særligt her være relevant at diskutere afdelingens indberetningskultur. Hvad gør I, når I er i tvivl? </w:t>
      </w:r>
      <w:r w:rsidR="00175BE6">
        <w:rPr>
          <w:rFonts w:cs="Arial"/>
        </w:rPr>
        <w:t xml:space="preserve">Er der bivirkninger, der burde være indberettet, som ikke bliver det? Har I lige som mange andre end tendens til lige at se, om det klinger af? Husk, at selvom en bivirkning forsvinder igen, skal den stadig indberettes, hvis den var alvorlig, uventet eller opstår i forbindelse med ny eller </w:t>
      </w:r>
      <w:proofErr w:type="spellStart"/>
      <w:r w:rsidR="00175BE6">
        <w:rPr>
          <w:rFonts w:cs="Arial"/>
        </w:rPr>
        <w:t>magistrelt</w:t>
      </w:r>
      <w:proofErr w:type="spellEnd"/>
      <w:r w:rsidR="00175BE6">
        <w:rPr>
          <w:rFonts w:cs="Arial"/>
        </w:rPr>
        <w:t xml:space="preserve"> fremstillet medicin. </w:t>
      </w:r>
    </w:p>
    <w:p w:rsidR="005C7AED" w:rsidRPr="00B050A3" w:rsidRDefault="005C7AED" w:rsidP="005C7AED">
      <w:pPr>
        <w:rPr>
          <w:rFonts w:cs="Arial"/>
        </w:rPr>
      </w:pPr>
    </w:p>
    <w:p w:rsidR="005C7AED" w:rsidRPr="00B050A3" w:rsidRDefault="005C7AED" w:rsidP="005C7AED">
      <w:pPr>
        <w:rPr>
          <w:rFonts w:cs="Arial"/>
          <w:b/>
          <w:bCs/>
        </w:rPr>
      </w:pPr>
      <w:r w:rsidRPr="00B050A3">
        <w:rPr>
          <w:rFonts w:cs="Arial"/>
          <w:b/>
          <w:bCs/>
        </w:rPr>
        <w:t xml:space="preserve">Slide </w:t>
      </w:r>
      <w:r w:rsidR="00175BE6">
        <w:rPr>
          <w:rFonts w:cs="Arial"/>
          <w:b/>
          <w:bCs/>
        </w:rPr>
        <w:t>9</w:t>
      </w:r>
      <w:r w:rsidR="004F3913">
        <w:rPr>
          <w:rFonts w:cs="Arial"/>
          <w:b/>
          <w:bCs/>
        </w:rPr>
        <w:t>-25</w:t>
      </w:r>
      <w:r w:rsidRPr="00B050A3">
        <w:rPr>
          <w:rFonts w:cs="Arial"/>
          <w:b/>
          <w:bCs/>
        </w:rPr>
        <w:t xml:space="preserve"> – Cases</w:t>
      </w:r>
    </w:p>
    <w:p w:rsidR="005C7AED" w:rsidRPr="00B050A3" w:rsidRDefault="005C7AED" w:rsidP="005C7AED">
      <w:pPr>
        <w:rPr>
          <w:rFonts w:cs="Arial"/>
        </w:rPr>
      </w:pPr>
      <w:r w:rsidRPr="00B050A3">
        <w:rPr>
          <w:rFonts w:cs="Arial"/>
        </w:rPr>
        <w:t>Præsentationen af casene er tilrettelagt, så lægerne kan være med til at vurdere og drøfte, om en bivirkning skal meldes eller ej, inden konklusionen på casen præsenteres.</w:t>
      </w:r>
      <w:r w:rsidR="00175BE6">
        <w:rPr>
          <w:rFonts w:cs="Arial"/>
        </w:rPr>
        <w:t xml:space="preserve"> Du er velkommen til at tilrette med færre eller flere cases</w:t>
      </w:r>
      <w:r w:rsidR="00941D46">
        <w:rPr>
          <w:rFonts w:cs="Arial"/>
        </w:rPr>
        <w:t>.</w:t>
      </w:r>
    </w:p>
    <w:p w:rsidR="0051676A" w:rsidRDefault="0051676A" w:rsidP="005C7AED">
      <w:pPr>
        <w:rPr>
          <w:rFonts w:cs="Arial"/>
        </w:rPr>
      </w:pPr>
    </w:p>
    <w:p w:rsidR="0051676A" w:rsidRPr="0051676A" w:rsidRDefault="004F3913" w:rsidP="005C7AED">
      <w:pPr>
        <w:rPr>
          <w:rFonts w:cs="Arial"/>
          <w:b/>
        </w:rPr>
      </w:pPr>
      <w:r>
        <w:rPr>
          <w:rFonts w:cs="Arial"/>
          <w:b/>
        </w:rPr>
        <w:t>Slide 26</w:t>
      </w:r>
      <w:r w:rsidR="0051676A" w:rsidRPr="0051676A">
        <w:rPr>
          <w:rFonts w:cs="Arial"/>
          <w:b/>
        </w:rPr>
        <w:t xml:space="preserve"> – Produktresume</w:t>
      </w:r>
    </w:p>
    <w:p w:rsidR="005C7AED" w:rsidRPr="00B050A3" w:rsidRDefault="005C7AED" w:rsidP="005C7AED">
      <w:pPr>
        <w:rPr>
          <w:rFonts w:cs="Arial"/>
        </w:rPr>
      </w:pPr>
      <w:r w:rsidRPr="00B050A3">
        <w:rPr>
          <w:rFonts w:cs="Arial"/>
        </w:rPr>
        <w:t>Casene afsluttes med at vise, hvor man på nettet kan finde produktresumeet. I produktresumeerne findes oplysninger om indikation, forsigtighedsregler og kontraindikationer, interaktioner, graviditet og amning, bivirkninger samt farmakologiske oplysninger. For centralt godkendte produkter henvises der til EMA.</w:t>
      </w:r>
    </w:p>
    <w:p w:rsidR="005C7AED" w:rsidRPr="00B050A3" w:rsidRDefault="005C7AED" w:rsidP="005C7AED">
      <w:pPr>
        <w:rPr>
          <w:rFonts w:cs="Arial"/>
        </w:rPr>
      </w:pPr>
    </w:p>
    <w:p w:rsidR="005C7AED" w:rsidRPr="00B050A3" w:rsidRDefault="005C7AED" w:rsidP="005C7AED">
      <w:pPr>
        <w:rPr>
          <w:rFonts w:cs="Arial"/>
        </w:rPr>
      </w:pPr>
      <w:r w:rsidRPr="00B050A3">
        <w:rPr>
          <w:rFonts w:cs="Arial"/>
        </w:rPr>
        <w:t xml:space="preserve">På </w:t>
      </w:r>
      <w:hyperlink r:id="rId17" w:history="1">
        <w:r w:rsidRPr="00B050A3">
          <w:rPr>
            <w:rStyle w:val="Hyperlink"/>
            <w:rFonts w:eastAsiaTheme="majorEastAsia" w:cs="Arial"/>
          </w:rPr>
          <w:t>www.produktresume.dk</w:t>
        </w:r>
      </w:hyperlink>
      <w:r w:rsidRPr="00B050A3">
        <w:rPr>
          <w:rFonts w:cs="Arial"/>
        </w:rPr>
        <w:t xml:space="preserve"> ligger den godkendte vejledning om medicinen. </w:t>
      </w:r>
      <w:r w:rsidR="0051676A" w:rsidRPr="00B050A3">
        <w:rPr>
          <w:rFonts w:cs="Arial"/>
        </w:rPr>
        <w:t xml:space="preserve">Et link til produktresumeet ligger også på </w:t>
      </w:r>
      <w:hyperlink r:id="rId18" w:history="1">
        <w:r w:rsidR="0051676A" w:rsidRPr="00B050A3">
          <w:rPr>
            <w:rStyle w:val="Hyperlink"/>
            <w:rFonts w:eastAsiaTheme="majorEastAsia" w:cs="Arial"/>
          </w:rPr>
          <w:t>www.medicin.dk</w:t>
        </w:r>
      </w:hyperlink>
      <w:r w:rsidR="0051676A" w:rsidRPr="00B050A3">
        <w:rPr>
          <w:rFonts w:cs="Arial"/>
        </w:rPr>
        <w:t xml:space="preserve"> under de enkelte præparater (nederst på siden). </w:t>
      </w:r>
      <w:r w:rsidR="00175BE6">
        <w:rPr>
          <w:rFonts w:cs="Arial"/>
        </w:rPr>
        <w:t xml:space="preserve">Vores dialog med læger viser, at rigtig mange bruger medicin.dk frem for produktresumeet. </w:t>
      </w:r>
      <w:r w:rsidRPr="00B050A3">
        <w:rPr>
          <w:rFonts w:cs="Arial"/>
        </w:rPr>
        <w:t>Medicin.dk består af redigeret og forkortet materiale fra forskellige kilder, og der er derfor ikke altid fuld overensstemmelse mellem oplysningerne. Hvad angår information om bivirkninger er produktresumeet mere omfattende og opdateres løbende, når der kommer nye oplysninger.</w:t>
      </w:r>
    </w:p>
    <w:p w:rsidR="005C7AED" w:rsidRPr="00B050A3" w:rsidRDefault="005C7AED" w:rsidP="005C7AED">
      <w:pPr>
        <w:rPr>
          <w:rFonts w:cs="Arial"/>
        </w:rPr>
      </w:pPr>
    </w:p>
    <w:p w:rsidR="005C7AED" w:rsidRPr="00B050A3" w:rsidRDefault="005C7AED" w:rsidP="005C7AED">
      <w:pPr>
        <w:rPr>
          <w:rFonts w:cs="Arial"/>
          <w:b/>
        </w:rPr>
      </w:pPr>
      <w:r>
        <w:rPr>
          <w:rFonts w:cs="Arial"/>
          <w:b/>
        </w:rPr>
        <w:t xml:space="preserve">Slide </w:t>
      </w:r>
      <w:r w:rsidR="004F3913">
        <w:rPr>
          <w:rFonts w:cs="Arial"/>
          <w:b/>
        </w:rPr>
        <w:t>27</w:t>
      </w:r>
      <w:r w:rsidRPr="00B050A3">
        <w:rPr>
          <w:rFonts w:cs="Arial"/>
          <w:b/>
        </w:rPr>
        <w:t xml:space="preserve"> – </w:t>
      </w:r>
      <w:r w:rsidR="0051676A">
        <w:rPr>
          <w:rFonts w:cs="Arial"/>
          <w:b/>
        </w:rPr>
        <w:t xml:space="preserve">Hvor </w:t>
      </w:r>
      <w:r w:rsidRPr="00B050A3">
        <w:rPr>
          <w:rFonts w:cs="Arial"/>
          <w:b/>
        </w:rPr>
        <w:t xml:space="preserve">skal </w:t>
      </w:r>
      <w:r w:rsidR="0051676A">
        <w:rPr>
          <w:rFonts w:cs="Arial"/>
          <w:b/>
        </w:rPr>
        <w:t>du være ekstra opmærksom på bivirkninger?</w:t>
      </w:r>
    </w:p>
    <w:p w:rsidR="005C7AED" w:rsidRPr="00B050A3" w:rsidRDefault="005C7AED" w:rsidP="005C7AED">
      <w:pPr>
        <w:rPr>
          <w:rFonts w:cs="Arial"/>
        </w:rPr>
      </w:pPr>
      <w:proofErr w:type="gramStart"/>
      <w:r w:rsidRPr="00B050A3">
        <w:rPr>
          <w:rFonts w:cs="Arial"/>
        </w:rPr>
        <w:t>Udover</w:t>
      </w:r>
      <w:proofErr w:type="gramEnd"/>
      <w:r w:rsidRPr="00B050A3">
        <w:rPr>
          <w:rFonts w:cs="Arial"/>
        </w:rPr>
        <w:t xml:space="preserve"> de nævnte oplagte situationer, </w:t>
      </w:r>
      <w:r>
        <w:rPr>
          <w:rFonts w:cs="Arial"/>
        </w:rPr>
        <w:t>kan du evt.</w:t>
      </w:r>
      <w:r w:rsidRPr="00B050A3">
        <w:rPr>
          <w:rFonts w:cs="Arial"/>
        </w:rPr>
        <w:t xml:space="preserve"> prøv</w:t>
      </w:r>
      <w:r>
        <w:rPr>
          <w:rFonts w:cs="Arial"/>
        </w:rPr>
        <w:t>e</w:t>
      </w:r>
      <w:r w:rsidRPr="00B050A3">
        <w:rPr>
          <w:rFonts w:cs="Arial"/>
        </w:rPr>
        <w:t xml:space="preserve"> at finde andre situationer i hverdagen på afdelingen, hvor der skal være fokus på at konstatere og melde bivirkninger. </w:t>
      </w:r>
    </w:p>
    <w:p w:rsidR="005C7AED" w:rsidRDefault="005C7AED" w:rsidP="005C7AED">
      <w:pPr>
        <w:rPr>
          <w:rFonts w:cs="Arial"/>
        </w:rPr>
      </w:pPr>
    </w:p>
    <w:p w:rsidR="00941D46" w:rsidRDefault="00941D46" w:rsidP="005C7AED">
      <w:pPr>
        <w:rPr>
          <w:rFonts w:cs="Arial"/>
        </w:rPr>
      </w:pPr>
    </w:p>
    <w:p w:rsidR="00941D46" w:rsidRPr="00B050A3" w:rsidRDefault="00941D46" w:rsidP="005C7AED">
      <w:pPr>
        <w:rPr>
          <w:rFonts w:cs="Arial"/>
        </w:rPr>
      </w:pPr>
    </w:p>
    <w:p w:rsidR="005C7AED" w:rsidRPr="00B050A3" w:rsidRDefault="004F3913" w:rsidP="005C7AED">
      <w:pPr>
        <w:rPr>
          <w:rFonts w:cs="Arial"/>
          <w:bCs/>
          <w:color w:val="C00000"/>
        </w:rPr>
      </w:pPr>
      <w:r>
        <w:rPr>
          <w:rFonts w:cs="Arial"/>
          <w:b/>
          <w:bCs/>
        </w:rPr>
        <w:t>Slide 28-31</w:t>
      </w:r>
      <w:r w:rsidR="005C7AED" w:rsidRPr="00B050A3">
        <w:rPr>
          <w:rFonts w:cs="Arial"/>
          <w:b/>
          <w:bCs/>
        </w:rPr>
        <w:t xml:space="preserve"> – </w:t>
      </w:r>
      <w:r>
        <w:rPr>
          <w:rFonts w:cs="Arial"/>
          <w:b/>
          <w:bCs/>
        </w:rPr>
        <w:t>Hvordan melder jeg en bivirkning</w:t>
      </w:r>
    </w:p>
    <w:p w:rsidR="00941D46" w:rsidRDefault="00175BE6" w:rsidP="005C7AED">
      <w:pPr>
        <w:rPr>
          <w:rFonts w:cs="Arial"/>
          <w:bCs/>
        </w:rPr>
      </w:pPr>
      <w:r>
        <w:rPr>
          <w:rFonts w:cs="Arial"/>
          <w:bCs/>
        </w:rPr>
        <w:t xml:space="preserve">I nogle regioner </w:t>
      </w:r>
      <w:r w:rsidR="005C7AED" w:rsidRPr="00B050A3">
        <w:rPr>
          <w:rFonts w:cs="Arial"/>
          <w:bCs/>
        </w:rPr>
        <w:t xml:space="preserve">er der </w:t>
      </w:r>
      <w:r w:rsidR="00941D46">
        <w:rPr>
          <w:rFonts w:cs="Arial"/>
          <w:bCs/>
        </w:rPr>
        <w:t xml:space="preserve">udpeget en særlig bivirkningsmanager, der står for selve indberetningen til Sundhedsstyrelsen. Da skal lægen bare ringe til bivirkningsmanageren. Er der en sådan funktion hos jer, skal den markedsføres i denne præsentation og i denne kampagne i det hele taget. </w:t>
      </w:r>
    </w:p>
    <w:p w:rsidR="005C7AED" w:rsidRDefault="00941D46" w:rsidP="005C7AED">
      <w:pPr>
        <w:rPr>
          <w:rFonts w:cs="Arial"/>
          <w:bCs/>
        </w:rPr>
      </w:pPr>
      <w:r>
        <w:rPr>
          <w:rFonts w:cs="Arial"/>
          <w:bCs/>
        </w:rPr>
        <w:t xml:space="preserve">Andre steder er der </w:t>
      </w:r>
      <w:r w:rsidR="005C7AED" w:rsidRPr="00B050A3">
        <w:rPr>
          <w:rFonts w:cs="Arial"/>
          <w:bCs/>
        </w:rPr>
        <w:t xml:space="preserve">en særlig indgang til </w:t>
      </w:r>
      <w:r w:rsidR="00175BE6">
        <w:rPr>
          <w:rFonts w:cs="Arial"/>
          <w:bCs/>
        </w:rPr>
        <w:t xml:space="preserve">Sundhedsstyrelsens </w:t>
      </w:r>
      <w:r w:rsidR="005C7AED" w:rsidRPr="00B050A3">
        <w:rPr>
          <w:rFonts w:cs="Arial"/>
          <w:bCs/>
        </w:rPr>
        <w:t xml:space="preserve">elektroniske indberetningsblanket på </w:t>
      </w:r>
      <w:hyperlink r:id="rId19" w:history="1">
        <w:r w:rsidR="005C7AED" w:rsidRPr="00B050A3">
          <w:rPr>
            <w:rStyle w:val="Hyperlink"/>
            <w:rFonts w:eastAsiaTheme="majorEastAsia" w:cs="Arial"/>
            <w:bCs/>
          </w:rPr>
          <w:t>www.meldenbivirkning.dk</w:t>
        </w:r>
      </w:hyperlink>
      <w:r w:rsidR="005C7AED" w:rsidRPr="00B050A3">
        <w:rPr>
          <w:rFonts w:cs="Arial"/>
          <w:bCs/>
        </w:rPr>
        <w:t xml:space="preserve"> via egne it-systemer – fx i </w:t>
      </w:r>
      <w:proofErr w:type="spellStart"/>
      <w:r w:rsidR="005C7AED" w:rsidRPr="00B050A3">
        <w:rPr>
          <w:rFonts w:cs="Arial"/>
          <w:bCs/>
        </w:rPr>
        <w:t>epj</w:t>
      </w:r>
      <w:proofErr w:type="spellEnd"/>
      <w:r w:rsidR="005C7AED" w:rsidRPr="00B050A3">
        <w:rPr>
          <w:rFonts w:cs="Arial"/>
          <w:bCs/>
        </w:rPr>
        <w:t xml:space="preserve">. Det betyder, at flere felter på forhånd vil være udfyldt, så alt ikke skal udfyldes fra bunden. </w:t>
      </w:r>
      <w:r w:rsidR="005C7AED">
        <w:rPr>
          <w:rFonts w:cs="Arial"/>
          <w:bCs/>
        </w:rPr>
        <w:t>Det er ikke sikkert, at jeres it-system understøtter denne funktion, men det er under alle omstændigheder relevant</w:t>
      </w:r>
      <w:r w:rsidR="005C7AED" w:rsidRPr="00B050A3">
        <w:rPr>
          <w:rFonts w:cs="Arial"/>
          <w:bCs/>
        </w:rPr>
        <w:t xml:space="preserve">, at du fortæller lægerne på din afdeling, hvor I hos jer finde den elektroniske blanket. </w:t>
      </w:r>
      <w:r w:rsidR="00175BE6">
        <w:rPr>
          <w:rFonts w:cs="Arial"/>
          <w:bCs/>
        </w:rPr>
        <w:t>Er du i tvivl, så spørg jeres lokale kontaktperson i regionen for indsatsen ”Meld bivirkninger i psykiatrien”.</w:t>
      </w:r>
    </w:p>
    <w:p w:rsidR="005C7AED" w:rsidRDefault="005C7AED" w:rsidP="005C7AED">
      <w:pPr>
        <w:rPr>
          <w:rFonts w:cs="Arial"/>
          <w:bCs/>
        </w:rPr>
      </w:pPr>
    </w:p>
    <w:p w:rsidR="00710F2A" w:rsidRDefault="005C7AED" w:rsidP="005C7AED">
      <w:pPr>
        <w:rPr>
          <w:szCs w:val="21"/>
        </w:rPr>
      </w:pPr>
      <w:r w:rsidRPr="00B050A3">
        <w:rPr>
          <w:szCs w:val="21"/>
        </w:rPr>
        <w:t xml:space="preserve">Når man melder formodede bivirkninger til </w:t>
      </w:r>
      <w:r w:rsidR="00175BE6">
        <w:rPr>
          <w:szCs w:val="21"/>
        </w:rPr>
        <w:t>Sundhedsstyrelsen</w:t>
      </w:r>
      <w:r w:rsidRPr="00B050A3">
        <w:rPr>
          <w:szCs w:val="21"/>
        </w:rPr>
        <w:t>, er det vigtigt at angive så mange oplysninger som muligt med henblik på den videre vurdering.</w:t>
      </w:r>
      <w:r w:rsidR="00175BE6">
        <w:rPr>
          <w:szCs w:val="21"/>
        </w:rPr>
        <w:t xml:space="preserve"> </w:t>
      </w:r>
      <w:r w:rsidR="004E34FB">
        <w:rPr>
          <w:szCs w:val="21"/>
        </w:rPr>
        <w:t xml:space="preserve">Det kan ikke udelukkes, at Sundhedsstyrelsen i særlige tilfælde vil have behov for at kontakte lægen, der har indberettet en bivirkning. Men udfylder man så meget som muligt, vil Sundhedsstyrelsen formentlig ikke have behov for at indhente flere informationer. </w:t>
      </w:r>
    </w:p>
    <w:p w:rsidR="004E34FB" w:rsidRDefault="004E34FB" w:rsidP="005C7AED">
      <w:pPr>
        <w:rPr>
          <w:szCs w:val="21"/>
        </w:rPr>
      </w:pPr>
    </w:p>
    <w:p w:rsidR="004E34FB" w:rsidRDefault="004E34FB" w:rsidP="005C7AED">
      <w:pPr>
        <w:rPr>
          <w:szCs w:val="21"/>
        </w:rPr>
      </w:pPr>
      <w:r>
        <w:rPr>
          <w:szCs w:val="21"/>
        </w:rPr>
        <w:t xml:space="preserve">Virksomhederne har siden 2009 ikke haft lov til at kontakte hverken patient eller læge på baggrund af en indberettet bivirkning. Og de har heller ikke mulighed for det, da sundhedsstyrelsen udelukkende videregiver anonymiserede data om en indberetning. </w:t>
      </w:r>
    </w:p>
    <w:p w:rsidR="004E34FB" w:rsidRDefault="004E34FB" w:rsidP="004E34FB"/>
    <w:p w:rsidR="00710F2A" w:rsidRPr="00DF6D3F" w:rsidRDefault="004F3913" w:rsidP="004E34FB">
      <w:pPr>
        <w:rPr>
          <w:rFonts w:cs="Arial"/>
          <w:b/>
          <w:bCs/>
        </w:rPr>
      </w:pPr>
      <w:r>
        <w:rPr>
          <w:rFonts w:cs="Arial"/>
          <w:b/>
          <w:bCs/>
        </w:rPr>
        <w:t>Slide 32</w:t>
      </w:r>
      <w:r w:rsidR="00710F2A">
        <w:rPr>
          <w:rFonts w:cs="Arial"/>
          <w:b/>
          <w:bCs/>
        </w:rPr>
        <w:t xml:space="preserve"> </w:t>
      </w:r>
      <w:r>
        <w:rPr>
          <w:rFonts w:cs="Arial"/>
          <w:b/>
          <w:bCs/>
        </w:rPr>
        <w:t>–</w:t>
      </w:r>
      <w:r w:rsidR="00710F2A">
        <w:rPr>
          <w:rFonts w:cs="Arial"/>
          <w:b/>
          <w:bCs/>
        </w:rPr>
        <w:t xml:space="preserve"> </w:t>
      </w:r>
      <w:r w:rsidR="00710F2A" w:rsidRPr="00DF6D3F">
        <w:rPr>
          <w:rFonts w:cs="Arial"/>
          <w:b/>
          <w:bCs/>
        </w:rPr>
        <w:t>S</w:t>
      </w:r>
      <w:r>
        <w:rPr>
          <w:rFonts w:cs="Arial"/>
          <w:b/>
          <w:bCs/>
        </w:rPr>
        <w:t xml:space="preserve">ådan reagerer Sundhedsstyrelsen </w:t>
      </w:r>
    </w:p>
    <w:p w:rsidR="00710F2A" w:rsidRPr="00B050A3" w:rsidRDefault="00710F2A" w:rsidP="00710F2A">
      <w:pPr>
        <w:rPr>
          <w:rFonts w:cs="Arial"/>
        </w:rPr>
      </w:pPr>
      <w:r w:rsidRPr="00B050A3">
        <w:rPr>
          <w:rFonts w:cs="Arial"/>
        </w:rPr>
        <w:t>Indeholder en kort beskrivelse af princippet i sikkerhedsovervågningen.</w:t>
      </w:r>
    </w:p>
    <w:p w:rsidR="00EC756F" w:rsidRDefault="00901EF6" w:rsidP="00710F2A">
      <w:pPr>
        <w:rPr>
          <w:rFonts w:cs="Arial"/>
        </w:rPr>
      </w:pPr>
      <w:r>
        <w:rPr>
          <w:rFonts w:cs="Arial"/>
        </w:rPr>
        <w:t>B</w:t>
      </w:r>
      <w:r w:rsidR="00710F2A">
        <w:rPr>
          <w:rFonts w:cs="Arial"/>
        </w:rPr>
        <w:t xml:space="preserve">ivirkningsindberetninger fra læger er et nyttigt redskab for </w:t>
      </w:r>
      <w:r>
        <w:rPr>
          <w:rFonts w:cs="Arial"/>
        </w:rPr>
        <w:t>Sundhedsstyrelsen</w:t>
      </w:r>
      <w:r w:rsidR="00710F2A">
        <w:rPr>
          <w:rFonts w:cs="Arial"/>
        </w:rPr>
        <w:t xml:space="preserve">, fordi de giver adgang til kvalificeret information om evt. nye sikkerhedsproblemer ved medicin. </w:t>
      </w:r>
    </w:p>
    <w:p w:rsidR="00710F2A" w:rsidRPr="00B050A3" w:rsidRDefault="00901EF6" w:rsidP="00710F2A">
      <w:pPr>
        <w:rPr>
          <w:rFonts w:cs="Arial"/>
        </w:rPr>
      </w:pPr>
      <w:r>
        <w:rPr>
          <w:rFonts w:cs="Arial"/>
        </w:rPr>
        <w:t>B</w:t>
      </w:r>
      <w:r w:rsidR="00710F2A" w:rsidRPr="00B050A3">
        <w:rPr>
          <w:rFonts w:cs="Arial"/>
        </w:rPr>
        <w:t>ivirkningsindberetninger er signaler, som er med til at generere hypoteser, der kan medføre behov for yderligere undersøgelser fx i form af studier.</w:t>
      </w:r>
    </w:p>
    <w:p w:rsidR="00710F2A" w:rsidRPr="00B050A3" w:rsidRDefault="00710F2A" w:rsidP="00710F2A">
      <w:pPr>
        <w:rPr>
          <w:rFonts w:cs="Arial"/>
        </w:rPr>
      </w:pPr>
      <w:r w:rsidRPr="00B050A3">
        <w:rPr>
          <w:rFonts w:cs="Arial"/>
        </w:rPr>
        <w:t xml:space="preserve">Vurderingen af signalerne er en fælles opgave, som kan omfatte myndigheder og industrien. </w:t>
      </w:r>
      <w:r w:rsidR="00EC756F">
        <w:rPr>
          <w:rFonts w:cs="Arial"/>
        </w:rPr>
        <w:t xml:space="preserve">Og det kan </w:t>
      </w:r>
      <w:r w:rsidRPr="00B050A3">
        <w:rPr>
          <w:rFonts w:cs="Arial"/>
        </w:rPr>
        <w:t xml:space="preserve">foregå </w:t>
      </w:r>
      <w:r w:rsidR="00EC756F">
        <w:rPr>
          <w:rFonts w:cs="Arial"/>
        </w:rPr>
        <w:t xml:space="preserve">både </w:t>
      </w:r>
      <w:r w:rsidRPr="00B050A3">
        <w:rPr>
          <w:rFonts w:cs="Arial"/>
        </w:rPr>
        <w:t xml:space="preserve">nationalt </w:t>
      </w:r>
      <w:r w:rsidR="00EC756F">
        <w:rPr>
          <w:rFonts w:cs="Arial"/>
        </w:rPr>
        <w:t>og internationalt</w:t>
      </w:r>
      <w:r w:rsidRPr="00B050A3">
        <w:rPr>
          <w:rFonts w:cs="Arial"/>
        </w:rPr>
        <w:t>.</w:t>
      </w:r>
    </w:p>
    <w:p w:rsidR="00901EF6" w:rsidRDefault="00901EF6" w:rsidP="00710F2A">
      <w:pPr>
        <w:rPr>
          <w:rFonts w:cs="Arial"/>
        </w:rPr>
      </w:pPr>
    </w:p>
    <w:p w:rsidR="00710F2A" w:rsidRPr="00B050A3" w:rsidRDefault="00EC756F" w:rsidP="00710F2A">
      <w:pPr>
        <w:rPr>
          <w:rFonts w:cs="Arial"/>
        </w:rPr>
      </w:pPr>
      <w:r>
        <w:rPr>
          <w:rFonts w:cs="Arial"/>
        </w:rPr>
        <w:t xml:space="preserve">Hvis Sundhedsstyrelsen finder behov for at </w:t>
      </w:r>
      <w:r w:rsidR="00710F2A" w:rsidRPr="00B050A3">
        <w:rPr>
          <w:rFonts w:cs="Arial"/>
        </w:rPr>
        <w:t>minimere risikoen</w:t>
      </w:r>
      <w:r>
        <w:rPr>
          <w:rFonts w:cs="Arial"/>
        </w:rPr>
        <w:t xml:space="preserve">, kan det ske ved at tilføje eller ændre i </w:t>
      </w:r>
      <w:r w:rsidR="00710F2A" w:rsidRPr="00B050A3">
        <w:rPr>
          <w:rFonts w:cs="Arial"/>
        </w:rPr>
        <w:t>produktresumeet eller</w:t>
      </w:r>
      <w:r w:rsidR="00941D46">
        <w:rPr>
          <w:rFonts w:cs="Arial"/>
        </w:rPr>
        <w:t xml:space="preserve"> ved</w:t>
      </w:r>
      <w:r w:rsidR="00710F2A" w:rsidRPr="00B050A3">
        <w:rPr>
          <w:rFonts w:cs="Arial"/>
        </w:rPr>
        <w:t xml:space="preserve"> tilbagetrækning af produktet fra markedet. Andre gange kan det være hensigtsmæssigt at lave mere konkrete behandlingsvejledninger for at undgå bivirkninger.</w:t>
      </w:r>
    </w:p>
    <w:p w:rsidR="00710F2A" w:rsidRPr="00B050A3" w:rsidRDefault="00710F2A" w:rsidP="00710F2A">
      <w:pPr>
        <w:rPr>
          <w:rFonts w:cs="Arial"/>
        </w:rPr>
      </w:pPr>
      <w:r w:rsidRPr="00B050A3">
        <w:rPr>
          <w:rFonts w:cs="Arial"/>
        </w:rPr>
        <w:t xml:space="preserve">Ovenstående tiltag </w:t>
      </w:r>
      <w:r w:rsidR="00EC756F">
        <w:rPr>
          <w:rFonts w:cs="Arial"/>
        </w:rPr>
        <w:t xml:space="preserve">bliver efterfølgende kommunikeret til forskellige målgrupper og via forskellige kanaler. </w:t>
      </w:r>
    </w:p>
    <w:p w:rsidR="00710F2A" w:rsidRDefault="00710F2A" w:rsidP="005C7AED">
      <w:pPr>
        <w:rPr>
          <w:szCs w:val="21"/>
        </w:rPr>
      </w:pPr>
    </w:p>
    <w:p w:rsidR="00941D46" w:rsidRDefault="00941D46" w:rsidP="005C7AED">
      <w:pPr>
        <w:rPr>
          <w:szCs w:val="21"/>
        </w:rPr>
      </w:pPr>
    </w:p>
    <w:p w:rsidR="00941D46" w:rsidRDefault="00941D46" w:rsidP="005C7AED">
      <w:pPr>
        <w:rPr>
          <w:szCs w:val="21"/>
        </w:rPr>
      </w:pPr>
    </w:p>
    <w:p w:rsidR="004F3913" w:rsidRPr="004F3913" w:rsidRDefault="004F3913" w:rsidP="005C7AED">
      <w:pPr>
        <w:rPr>
          <w:b/>
          <w:szCs w:val="21"/>
        </w:rPr>
      </w:pPr>
      <w:r w:rsidRPr="004F3913">
        <w:rPr>
          <w:b/>
          <w:szCs w:val="21"/>
        </w:rPr>
        <w:t>Slide 33</w:t>
      </w:r>
      <w:r w:rsidR="00941D46">
        <w:rPr>
          <w:b/>
          <w:szCs w:val="21"/>
        </w:rPr>
        <w:t>-37</w:t>
      </w:r>
      <w:r w:rsidRPr="004F3913">
        <w:rPr>
          <w:b/>
          <w:szCs w:val="21"/>
        </w:rPr>
        <w:t xml:space="preserve"> – case med </w:t>
      </w:r>
      <w:proofErr w:type="spellStart"/>
      <w:r w:rsidRPr="004F3913">
        <w:rPr>
          <w:b/>
          <w:szCs w:val="21"/>
        </w:rPr>
        <w:t>Sertralin</w:t>
      </w:r>
      <w:proofErr w:type="spellEnd"/>
    </w:p>
    <w:p w:rsidR="004F3913" w:rsidRPr="00B050A3" w:rsidRDefault="00941D46" w:rsidP="005C7AED">
      <w:pPr>
        <w:rPr>
          <w:szCs w:val="21"/>
        </w:rPr>
      </w:pPr>
      <w:r>
        <w:rPr>
          <w:szCs w:val="21"/>
        </w:rPr>
        <w:t>På disse slides viser vi gennem en case, hvordan overvågningen foregår.</w:t>
      </w:r>
    </w:p>
    <w:p w:rsidR="005C7AED" w:rsidRPr="00B050A3" w:rsidRDefault="005C7AED" w:rsidP="005C7AED">
      <w:pPr>
        <w:rPr>
          <w:rFonts w:cs="Arial"/>
        </w:rPr>
      </w:pPr>
    </w:p>
    <w:p w:rsidR="005C7AED" w:rsidRPr="00B050A3" w:rsidRDefault="005C7AED" w:rsidP="005C7AED">
      <w:pPr>
        <w:rPr>
          <w:rFonts w:cs="Arial"/>
          <w:b/>
          <w:bCs/>
        </w:rPr>
      </w:pPr>
      <w:r>
        <w:rPr>
          <w:rFonts w:cs="Arial"/>
          <w:b/>
          <w:bCs/>
        </w:rPr>
        <w:t xml:space="preserve">Slide </w:t>
      </w:r>
      <w:r w:rsidR="00941D46">
        <w:rPr>
          <w:rFonts w:cs="Arial"/>
          <w:b/>
          <w:bCs/>
        </w:rPr>
        <w:t>3</w:t>
      </w:r>
      <w:r w:rsidR="00EC756F">
        <w:rPr>
          <w:rFonts w:cs="Arial"/>
          <w:b/>
          <w:bCs/>
        </w:rPr>
        <w:t>8</w:t>
      </w:r>
      <w:r w:rsidR="00941D46">
        <w:rPr>
          <w:rFonts w:cs="Arial"/>
          <w:b/>
          <w:bCs/>
        </w:rPr>
        <w:t>-39</w:t>
      </w:r>
      <w:r>
        <w:rPr>
          <w:rFonts w:cs="Arial"/>
          <w:b/>
          <w:bCs/>
        </w:rPr>
        <w:t xml:space="preserve"> – </w:t>
      </w:r>
      <w:r w:rsidR="00941D46">
        <w:rPr>
          <w:rFonts w:cs="Arial"/>
          <w:b/>
          <w:bCs/>
        </w:rPr>
        <w:t>Mere viden</w:t>
      </w:r>
    </w:p>
    <w:p w:rsidR="005C7AED" w:rsidRDefault="005C7AED" w:rsidP="005C7AED">
      <w:pPr>
        <w:rPr>
          <w:rFonts w:cs="Arial"/>
        </w:rPr>
      </w:pPr>
      <w:r>
        <w:rPr>
          <w:rFonts w:cs="Arial"/>
        </w:rPr>
        <w:t>For at sikre</w:t>
      </w:r>
      <w:r w:rsidRPr="00B050A3">
        <w:rPr>
          <w:rFonts w:cs="Arial"/>
        </w:rPr>
        <w:t xml:space="preserve"> a</w:t>
      </w:r>
      <w:r w:rsidR="00EC756F">
        <w:rPr>
          <w:rFonts w:cs="Arial"/>
        </w:rPr>
        <w:t>t den viden, som Sundhedsst</w:t>
      </w:r>
      <w:r w:rsidRPr="00B050A3">
        <w:rPr>
          <w:rFonts w:cs="Arial"/>
        </w:rPr>
        <w:t xml:space="preserve">yrelsen får, når læger melder bivirkninger, kommer videre til lægerne, udgiver </w:t>
      </w:r>
      <w:r w:rsidR="00EC756F">
        <w:rPr>
          <w:rFonts w:cs="Arial"/>
        </w:rPr>
        <w:t>Sundhedsst</w:t>
      </w:r>
      <w:r w:rsidR="00EC756F" w:rsidRPr="00B050A3">
        <w:rPr>
          <w:rFonts w:cs="Arial"/>
        </w:rPr>
        <w:t xml:space="preserve">yrelsen </w:t>
      </w:r>
      <w:r w:rsidRPr="00B050A3">
        <w:rPr>
          <w:rFonts w:cs="Arial"/>
        </w:rPr>
        <w:t xml:space="preserve">nyhedsbrevet </w:t>
      </w:r>
      <w:r>
        <w:rPr>
          <w:rFonts w:cs="Arial"/>
          <w:i/>
          <w:iCs/>
        </w:rPr>
        <w:t>Nyt Om B</w:t>
      </w:r>
      <w:r w:rsidRPr="00B050A3">
        <w:rPr>
          <w:rFonts w:cs="Arial"/>
          <w:i/>
          <w:iCs/>
        </w:rPr>
        <w:t>ivirkninger</w:t>
      </w:r>
      <w:r w:rsidRPr="00B050A3">
        <w:rPr>
          <w:rFonts w:cs="Arial"/>
        </w:rPr>
        <w:t xml:space="preserve">. Nyhedsbrevet er elektronisk og gratis, og man tilmelder sig via </w:t>
      </w:r>
      <w:hyperlink r:id="rId20" w:history="1">
        <w:r w:rsidR="00EC756F" w:rsidRPr="00823E49">
          <w:rPr>
            <w:rStyle w:val="Hyperlink"/>
            <w:rFonts w:cs="Arial"/>
          </w:rPr>
          <w:t>www.meldenbivirkning.dk</w:t>
        </w:r>
      </w:hyperlink>
      <w:r w:rsidRPr="00B050A3">
        <w:rPr>
          <w:rFonts w:cs="Arial"/>
        </w:rPr>
        <w:t>.</w:t>
      </w:r>
    </w:p>
    <w:p w:rsidR="00EC756F" w:rsidRDefault="00EC756F" w:rsidP="005C7AED">
      <w:pPr>
        <w:rPr>
          <w:rFonts w:cs="Arial"/>
        </w:rPr>
      </w:pPr>
    </w:p>
    <w:p w:rsidR="00941D46" w:rsidRDefault="00941D46" w:rsidP="005C7AED">
      <w:pPr>
        <w:rPr>
          <w:rFonts w:cs="Arial"/>
        </w:rPr>
      </w:pPr>
    </w:p>
    <w:p w:rsidR="00941D46" w:rsidRPr="00B050A3" w:rsidRDefault="00941D46" w:rsidP="005C7AED">
      <w:pPr>
        <w:rPr>
          <w:rFonts w:cs="Arial"/>
        </w:rPr>
      </w:pPr>
    </w:p>
    <w:p w:rsidR="005C7AED" w:rsidRPr="00B050A3" w:rsidRDefault="005C7AED" w:rsidP="005C7AED">
      <w:pPr>
        <w:pStyle w:val="Overskrift1"/>
        <w:spacing w:before="120" w:after="0" w:line="240" w:lineRule="auto"/>
      </w:pPr>
      <w:bookmarkStart w:id="3" w:name="_Toc370903480"/>
      <w:r w:rsidRPr="00B050A3">
        <w:t>Opfølgning på undervisning</w:t>
      </w:r>
      <w:bookmarkEnd w:id="3"/>
    </w:p>
    <w:p w:rsidR="005C7AED" w:rsidRDefault="00EC756F" w:rsidP="005C7AED">
      <w:pPr>
        <w:rPr>
          <w:rFonts w:cs="Arial"/>
        </w:rPr>
      </w:pPr>
      <w:r>
        <w:rPr>
          <w:rFonts w:cs="Arial"/>
        </w:rPr>
        <w:t>Sundhedsst</w:t>
      </w:r>
      <w:r w:rsidRPr="00B050A3">
        <w:rPr>
          <w:rFonts w:cs="Arial"/>
        </w:rPr>
        <w:t xml:space="preserve">yrelsen </w:t>
      </w:r>
      <w:r w:rsidR="005C7AED">
        <w:rPr>
          <w:rFonts w:cs="Arial"/>
        </w:rPr>
        <w:t xml:space="preserve">opfordrer til, at du </w:t>
      </w:r>
      <w:r w:rsidR="005C7AED" w:rsidRPr="00B050A3">
        <w:rPr>
          <w:rFonts w:cs="Arial"/>
        </w:rPr>
        <w:t>som underviser følge</w:t>
      </w:r>
      <w:r w:rsidR="005C7AED">
        <w:rPr>
          <w:rFonts w:cs="Arial"/>
        </w:rPr>
        <w:t>r</w:t>
      </w:r>
      <w:r w:rsidR="005C7AED" w:rsidRPr="00B050A3">
        <w:rPr>
          <w:rFonts w:cs="Arial"/>
        </w:rPr>
        <w:t xml:space="preserve"> op på præsentationen efter en måneds tid for at høre, om den har bidraget til at sætte fokus på bivirkninger, og om der er sket ændringer af de kliniske rutiner. Der kan også være læger, der har meldt en bivirkning, og derfor kan supplere med betragtninger </w:t>
      </w:r>
      <w:r w:rsidR="005C7AED">
        <w:rPr>
          <w:rFonts w:cs="Arial"/>
        </w:rPr>
        <w:t xml:space="preserve">i en </w:t>
      </w:r>
      <w:r w:rsidR="005C7AED" w:rsidRPr="00B050A3">
        <w:rPr>
          <w:rFonts w:cs="Arial"/>
        </w:rPr>
        <w:t>senere undervisning.</w:t>
      </w:r>
    </w:p>
    <w:p w:rsidR="00EC756F" w:rsidRDefault="00EC756F" w:rsidP="005C7AED">
      <w:pPr>
        <w:rPr>
          <w:rFonts w:cs="Arial"/>
        </w:rPr>
      </w:pPr>
    </w:p>
    <w:p w:rsidR="00EC756F" w:rsidRDefault="00EC756F" w:rsidP="005C7AED">
      <w:pPr>
        <w:rPr>
          <w:rFonts w:cs="Arial"/>
        </w:rPr>
      </w:pPr>
      <w:r>
        <w:rPr>
          <w:rFonts w:cs="Arial"/>
        </w:rPr>
        <w:t>Sundhedsstyrelsen</w:t>
      </w:r>
      <w:r w:rsidR="00AC0CB4" w:rsidRPr="00AC0CB4">
        <w:rPr>
          <w:rFonts w:cs="Arial"/>
        </w:rPr>
        <w:t xml:space="preserve"> </w:t>
      </w:r>
      <w:r w:rsidR="00AC0CB4">
        <w:rPr>
          <w:rFonts w:cs="Arial"/>
        </w:rPr>
        <w:t>anbefaler</w:t>
      </w:r>
      <w:r>
        <w:rPr>
          <w:rFonts w:cs="Arial"/>
        </w:rPr>
        <w:t xml:space="preserve">, at det at indberette bivirkninger, og hvordan man gør det i den pågældende region (hvorfra man tilgår blanketten), </w:t>
      </w:r>
      <w:r w:rsidR="00AC0CB4">
        <w:rPr>
          <w:rFonts w:cs="Arial"/>
        </w:rPr>
        <w:t xml:space="preserve">bliver en del af introduktionen til nye medarbejdere. </w:t>
      </w:r>
      <w:r>
        <w:rPr>
          <w:rFonts w:cs="Arial"/>
        </w:rPr>
        <w:t xml:space="preserve"> </w:t>
      </w:r>
    </w:p>
    <w:p w:rsidR="00EC756F" w:rsidRDefault="00EC756F" w:rsidP="005C7AED">
      <w:pPr>
        <w:rPr>
          <w:rFonts w:cs="Arial"/>
        </w:rPr>
      </w:pPr>
    </w:p>
    <w:p w:rsidR="005C7AED" w:rsidRDefault="005C7AED" w:rsidP="005C7AED">
      <w:pPr>
        <w:rPr>
          <w:rFonts w:cs="Arial"/>
        </w:rPr>
      </w:pPr>
      <w:r>
        <w:rPr>
          <w:rFonts w:cs="Arial"/>
        </w:rPr>
        <w:t xml:space="preserve">Derudover anbefaler </w:t>
      </w:r>
      <w:r w:rsidR="00EC756F">
        <w:rPr>
          <w:rFonts w:cs="Arial"/>
        </w:rPr>
        <w:t>Sundhedsst</w:t>
      </w:r>
      <w:r w:rsidR="00EC756F" w:rsidRPr="00B050A3">
        <w:rPr>
          <w:rFonts w:cs="Arial"/>
        </w:rPr>
        <w:t>yrelsen</w:t>
      </w:r>
      <w:r>
        <w:rPr>
          <w:rFonts w:cs="Arial"/>
        </w:rPr>
        <w:t xml:space="preserve">, at der på alle afdelinger med uddannelseslæger undervises i </w:t>
      </w:r>
      <w:r w:rsidR="00EC756F">
        <w:rPr>
          <w:rFonts w:cs="Arial"/>
        </w:rPr>
        <w:t xml:space="preserve">indberetning af </w:t>
      </w:r>
      <w:r>
        <w:rPr>
          <w:rFonts w:cs="Arial"/>
        </w:rPr>
        <w:t xml:space="preserve">bivirkninger, hver gang afdelingen modtager et nyt hold. Det behøver ikke nødvendigvis at være afdelingens uddannelsesansvarlige overlæge, der gennemfører undervisningen. Flere steder er det allerede en del af afdelingens rutine at give undervisningsopgaven til en af de yngre læger, der derved får dækket kravet om at varetage administrative opgaver. </w:t>
      </w:r>
    </w:p>
    <w:p w:rsidR="00EC756F" w:rsidRDefault="00EC756F" w:rsidP="005C7AED">
      <w:pPr>
        <w:rPr>
          <w:rFonts w:cs="Arial"/>
        </w:rPr>
      </w:pPr>
    </w:p>
    <w:p w:rsidR="00EC756F" w:rsidRDefault="00EC756F" w:rsidP="005C7AED">
      <w:pPr>
        <w:rPr>
          <w:rFonts w:cs="Arial"/>
        </w:rPr>
      </w:pPr>
    </w:p>
    <w:p w:rsidR="005C7AED" w:rsidRPr="00B050A3" w:rsidRDefault="005C7AED" w:rsidP="005C7AED">
      <w:pPr>
        <w:pStyle w:val="Overskrift1"/>
        <w:spacing w:before="120" w:after="0" w:line="240" w:lineRule="auto"/>
      </w:pPr>
      <w:bookmarkStart w:id="4" w:name="_Toc370903481"/>
      <w:r w:rsidRPr="00B050A3">
        <w:t>Kontakt</w:t>
      </w:r>
      <w:bookmarkEnd w:id="4"/>
    </w:p>
    <w:p w:rsidR="005C7AED" w:rsidRDefault="005C7AED" w:rsidP="005C7AED">
      <w:pPr>
        <w:rPr>
          <w:rFonts w:cs="Arial"/>
        </w:rPr>
      </w:pPr>
      <w:r w:rsidRPr="00B934BE">
        <w:rPr>
          <w:rFonts w:cs="Arial"/>
          <w:b/>
        </w:rPr>
        <w:t xml:space="preserve">Har du kommentarer, gode råd eller </w:t>
      </w:r>
      <w:r w:rsidR="00AC0CB4">
        <w:rPr>
          <w:rFonts w:cs="Arial"/>
          <w:b/>
        </w:rPr>
        <w:t xml:space="preserve">spørgsmål </w:t>
      </w:r>
      <w:r w:rsidRPr="00B934BE">
        <w:rPr>
          <w:rFonts w:cs="Arial"/>
          <w:b/>
        </w:rPr>
        <w:t>til præsentationen</w:t>
      </w:r>
      <w:r>
        <w:rPr>
          <w:rFonts w:cs="Arial"/>
        </w:rPr>
        <w:t>,</w:t>
      </w:r>
      <w:r w:rsidRPr="00B050A3">
        <w:rPr>
          <w:rFonts w:cs="Arial"/>
        </w:rPr>
        <w:t xml:space="preserve"> er du velkommen til at kontakte </w:t>
      </w:r>
      <w:r>
        <w:rPr>
          <w:rFonts w:cs="Arial"/>
        </w:rPr>
        <w:t xml:space="preserve">kommunikationsrådgiver </w:t>
      </w:r>
      <w:smartTag w:uri="urn:schemas-microsoft-com:office:smarttags" w:element="PersonName">
        <w:r w:rsidRPr="00B050A3">
          <w:rPr>
            <w:rFonts w:cs="Arial"/>
          </w:rPr>
          <w:t>Sille Bechmann Pedersen</w:t>
        </w:r>
      </w:smartTag>
      <w:r w:rsidRPr="00B050A3">
        <w:rPr>
          <w:rFonts w:cs="Arial"/>
        </w:rPr>
        <w:t xml:space="preserve"> på tlf. 38 16 80 90 eller på e-mail </w:t>
      </w:r>
      <w:hyperlink r:id="rId21" w:history="1">
        <w:r w:rsidR="00AC0CB4" w:rsidRPr="00823E49">
          <w:rPr>
            <w:rStyle w:val="Hyperlink"/>
            <w:rFonts w:cs="Arial"/>
          </w:rPr>
          <w:t>sp</w:t>
        </w:r>
        <w:r w:rsidR="00AC0CB4" w:rsidRPr="00823E49">
          <w:rPr>
            <w:rStyle w:val="Hyperlink"/>
            <w:rFonts w:eastAsiaTheme="majorEastAsia" w:cs="Arial"/>
          </w:rPr>
          <w:t>@operate.dk</w:t>
        </w:r>
      </w:hyperlink>
      <w:r w:rsidRPr="00B050A3">
        <w:rPr>
          <w:rFonts w:cs="Arial"/>
        </w:rPr>
        <w:t>.</w:t>
      </w:r>
    </w:p>
    <w:p w:rsidR="00AC0CB4" w:rsidRDefault="00AC0CB4" w:rsidP="005C7AED">
      <w:pPr>
        <w:rPr>
          <w:rFonts w:cs="Arial"/>
          <w:b/>
        </w:rPr>
      </w:pPr>
    </w:p>
    <w:p w:rsidR="005C7AED" w:rsidRPr="005C7AED" w:rsidRDefault="005C7AED" w:rsidP="005C7AED">
      <w:r w:rsidRPr="00B934BE">
        <w:rPr>
          <w:rFonts w:cs="Arial"/>
          <w:b/>
        </w:rPr>
        <w:t>Har du kommentarer af lægefaglig karakter til denne præsentation</w:t>
      </w:r>
      <w:r>
        <w:rPr>
          <w:rFonts w:cs="Arial"/>
        </w:rPr>
        <w:t>, er du velkommen ti</w:t>
      </w:r>
      <w:r w:rsidRPr="00AC0CB4">
        <w:t xml:space="preserve">l at kontakte sektionsleder Helle Harder på </w:t>
      </w:r>
      <w:r w:rsidRPr="00AC0CB4">
        <w:br/>
        <w:t xml:space="preserve">tlf. 44 88 96 59 eller på e-mail </w:t>
      </w:r>
      <w:hyperlink r:id="rId22" w:history="1">
        <w:r w:rsidR="00AC0CB4" w:rsidRPr="00823E49">
          <w:rPr>
            <w:rStyle w:val="Hyperlink"/>
            <w:rFonts w:eastAsiaTheme="majorEastAsia"/>
          </w:rPr>
          <w:t>heh@dkma.dk</w:t>
        </w:r>
      </w:hyperlink>
      <w:r w:rsidR="00AC0CB4">
        <w:rPr>
          <w:rFonts w:eastAsiaTheme="majorEastAsia"/>
        </w:rPr>
        <w:t>.</w:t>
      </w:r>
    </w:p>
    <w:p w:rsidR="003E6374" w:rsidRPr="005C7AED" w:rsidRDefault="003E6374"/>
    <w:sectPr w:rsidR="003E6374" w:rsidRPr="005C7AED" w:rsidSect="00BB08AE">
      <w:footerReference w:type="default" r:id="rId23"/>
      <w:pgSz w:w="11906" w:h="16838" w:code="9"/>
      <w:pgMar w:top="2892" w:right="1134" w:bottom="1701" w:left="3969" w:header="1701"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B5" w:rsidRDefault="008367B5" w:rsidP="00E173F7">
      <w:pPr>
        <w:pStyle w:val="Overskrift2"/>
      </w:pPr>
      <w:r>
        <w:separator/>
      </w:r>
    </w:p>
  </w:endnote>
  <w:endnote w:type="continuationSeparator" w:id="0">
    <w:p w:rsidR="008367B5" w:rsidRDefault="008367B5" w:rsidP="00E173F7">
      <w:pPr>
        <w:pStyle w:val="Overskrif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2" w:rsidRDefault="00C34F22" w:rsidP="005C567C">
    <w:pPr>
      <w:pStyle w:val="Sidefod"/>
      <w:tabs>
        <w:tab w:val="clear" w:pos="5783"/>
        <w:tab w:val="right" w:pos="6523"/>
      </w:tabs>
    </w:pPr>
    <w:r>
      <w:t>Operate A/s</w:t>
    </w:r>
    <w:r>
      <w:tab/>
    </w:r>
    <w:r>
      <w:tab/>
    </w:r>
    <w:r>
      <w:fldChar w:fldCharType="begin"/>
    </w:r>
    <w:r>
      <w:instrText xml:space="preserve"> PAGE  \* Arabic  \* MERGEFORMAT </w:instrText>
    </w:r>
    <w:r>
      <w:fldChar w:fldCharType="separate"/>
    </w:r>
    <w:r w:rsidR="00FF5925">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2" w:rsidRDefault="00C34F22">
    <w:pPr>
      <w:pStyle w:val="Sidefod"/>
    </w:pPr>
    <w:r w:rsidRPr="002C659C">
      <w:drawing>
        <wp:anchor distT="0" distB="0" distL="114300" distR="114300" simplePos="0" relativeHeight="251675648" behindDoc="0" locked="0" layoutInCell="1" allowOverlap="1" wp14:anchorId="6A4AA871" wp14:editId="4D2CDDC7">
          <wp:simplePos x="0" y="0"/>
          <wp:positionH relativeFrom="page">
            <wp:posOffset>123825</wp:posOffset>
          </wp:positionH>
          <wp:positionV relativeFrom="page">
            <wp:posOffset>7696200</wp:posOffset>
          </wp:positionV>
          <wp:extent cx="7391400" cy="1342785"/>
          <wp:effectExtent l="0" t="0" r="0" b="0"/>
          <wp:wrapNone/>
          <wp:docPr id="11" name="Frontpage-bar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ortforside.wmf"/>
                  <pic:cNvPicPr/>
                </pic:nvPicPr>
                <pic:blipFill>
                  <a:blip r:embed="rId1">
                    <a:extLst>
                      <a:ext uri="{BEBA8EAE-BF5A-486C-A8C5-ECC9F3942E4B}">
                        <a14:imgProps xmlns:a14="http://schemas.microsoft.com/office/drawing/2010/main">
                          <a14:imgLayer r:embed="rId2">
                            <a14:imgEffect>
                              <a14:backgroundRemoval t="10000" b="90000" l="10000" r="90000"/>
                            </a14:imgEffect>
                            <a14:imgEffect>
                              <a14:artisticGlowEdges/>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91400" cy="13427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2" w:rsidRDefault="00C34F22" w:rsidP="005C567C">
    <w:pPr>
      <w:pStyle w:val="Sidefod"/>
      <w:tabs>
        <w:tab w:val="clear" w:pos="5783"/>
        <w:tab w:val="right" w:pos="6523"/>
      </w:tabs>
    </w:pPr>
    <w:r>
      <w:t>Operate A/s</w:t>
    </w:r>
    <w:r>
      <w:tab/>
    </w:r>
    <w:r w:rsidR="008367B5">
      <w:fldChar w:fldCharType="begin"/>
    </w:r>
    <w:r w:rsidR="008367B5">
      <w:instrText xml:space="preserve"> STYLEREF  "1"  \* MERGEFORMAT </w:instrText>
    </w:r>
    <w:r w:rsidR="008367B5">
      <w:fldChar w:fldCharType="separate"/>
    </w:r>
    <w:r w:rsidR="00FF5925">
      <w:t>Opfølgning på undervisning</w:t>
    </w:r>
    <w:r w:rsidR="008367B5">
      <w:fldChar w:fldCharType="end"/>
    </w:r>
    <w:r>
      <w:tab/>
    </w:r>
    <w:r>
      <w:fldChar w:fldCharType="begin"/>
    </w:r>
    <w:r>
      <w:instrText xml:space="preserve"> PAGE  \* Arabic  \* MERGEFORMAT </w:instrText>
    </w:r>
    <w:r>
      <w:fldChar w:fldCharType="separate"/>
    </w:r>
    <w:r w:rsidR="00FF5925">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B5" w:rsidRPr="002035A3" w:rsidRDefault="008367B5" w:rsidP="002035A3">
      <w:pPr>
        <w:pStyle w:val="Sidefod"/>
      </w:pPr>
    </w:p>
  </w:footnote>
  <w:footnote w:type="continuationSeparator" w:id="0">
    <w:p w:rsidR="008367B5" w:rsidRPr="002035A3" w:rsidRDefault="008367B5" w:rsidP="002035A3">
      <w:pPr>
        <w:pStyle w:val="Sidefod"/>
      </w:pPr>
    </w:p>
  </w:footnote>
  <w:footnote w:type="continuationNotice" w:id="1">
    <w:p w:rsidR="008367B5" w:rsidRDefault="008367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2" w:rsidRDefault="008367B5" w:rsidP="000F0139">
    <w:pPr>
      <w:pStyle w:val="Titellinie"/>
    </w:pPr>
    <w:r>
      <w:fldChar w:fldCharType="begin"/>
    </w:r>
    <w:r>
      <w:instrText xml:space="preserve"> STYLEREF  "Forside - overskrift i bjælke"  \* MERGEFORMAT </w:instrText>
    </w:r>
    <w:r>
      <w:fldChar w:fldCharType="separate"/>
    </w:r>
    <w:r w:rsidR="00FF5925">
      <w:rPr>
        <w:noProof/>
      </w:rPr>
      <w:t>Meld bivirkninger i psykiatrien</w:t>
    </w:r>
    <w:r>
      <w:rPr>
        <w:noProof/>
      </w:rPr>
      <w:fldChar w:fldCharType="end"/>
    </w:r>
    <w:r w:rsidR="00C34F22">
      <w:t xml:space="preserve"> </w:t>
    </w:r>
  </w:p>
  <w:tbl>
    <w:tblPr>
      <w:tblpPr w:leftFromText="181" w:rightFromText="181" w:vertAnchor="page" w:horzAnchor="page" w:tblpX="1135" w:tblpY="568"/>
      <w:tblOverlap w:val="never"/>
      <w:tblW w:w="0" w:type="auto"/>
      <w:tblLook w:val="04A0" w:firstRow="1" w:lastRow="0" w:firstColumn="1" w:lastColumn="0" w:noHBand="0" w:noVBand="1"/>
    </w:tblPr>
    <w:tblGrid>
      <w:gridCol w:w="1896"/>
    </w:tblGrid>
    <w:tr w:rsidR="00C34F22" w:rsidTr="000F0139">
      <w:trPr>
        <w:trHeight w:hRule="exact" w:val="1332"/>
      </w:trPr>
      <w:tc>
        <w:tcPr>
          <w:tcW w:w="1418" w:type="dxa"/>
        </w:tcPr>
        <w:p w:rsidR="00C34F22" w:rsidRPr="00B80E91" w:rsidRDefault="00CB1DCA" w:rsidP="00B80E91">
          <w:pPr>
            <w:pStyle w:val="PicturePlaceHolder"/>
            <w:ind w:left="0"/>
          </w:pPr>
          <w:r>
            <w:rPr>
              <w:noProof/>
              <w:lang w:eastAsia="da-DK"/>
            </w:rPr>
            <w:drawing>
              <wp:inline distT="0" distB="0" distL="0" distR="0">
                <wp:extent cx="1066800" cy="809625"/>
                <wp:effectExtent l="0" t="0" r="0" b="9525"/>
                <wp:docPr id="5" name="Billede 5" descr="C:\Users\sp\AppData\Local\Microsoft\Windows\Temporary Internet Files\Content.Outlook\1VOY6K6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AppData\Local\Microsoft\Windows\Temporary Internet Files\Content.Outlook\1VOY6K67\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p>
      </w:tc>
    </w:tr>
  </w:tbl>
  <w:p w:rsidR="00C34F22" w:rsidRPr="000F0139" w:rsidRDefault="00C34F22" w:rsidP="000F01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22" w:rsidRDefault="00C34F22">
    <w:pPr>
      <w:pStyle w:val="Sidehoved"/>
    </w:pPr>
    <w:r w:rsidRPr="001449CB">
      <w:rPr>
        <w:noProof/>
      </w:rPr>
      <mc:AlternateContent>
        <mc:Choice Requires="wps">
          <w:drawing>
            <wp:anchor distT="0" distB="0" distL="114300" distR="114300" simplePos="0" relativeHeight="251669503" behindDoc="1" locked="0" layoutInCell="1" allowOverlap="1" wp14:anchorId="562B179C" wp14:editId="4E359656">
              <wp:simplePos x="0" y="0"/>
              <wp:positionH relativeFrom="margin">
                <wp:posOffset>-2232025</wp:posOffset>
              </wp:positionH>
              <wp:positionV relativeFrom="page">
                <wp:posOffset>198120</wp:posOffset>
              </wp:positionV>
              <wp:extent cx="6983730" cy="10260000"/>
              <wp:effectExtent l="0" t="0" r="7620" b="8255"/>
              <wp:wrapNone/>
              <wp:docPr id="3" name="HeaderFr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10260000"/>
                      </a:xfrm>
                      <a:prstGeom prst="rect">
                        <a:avLst/>
                      </a:prstGeom>
                      <a:noFill/>
                      <a:ln w="9525">
                        <a:noFill/>
                        <a:miter lim="800000"/>
                        <a:headEnd/>
                        <a:tailEnd/>
                      </a:ln>
                      <a:extLst>
                        <a:ext uri="{909E8E84-426E-40DD-AFC4-6F175D3DCCD1}">
                          <a14:hiddenFill xmlns:a14="http://schemas.microsoft.com/office/drawing/2010/main">
                            <a:solidFill>
                              <a:srgbClr val="FFFF00"/>
                            </a:solidFill>
                          </a14:hiddenFill>
                        </a:ext>
                      </a:extLst>
                    </wps:spPr>
                    <wps:txbx>
                      <w:txbxContent>
                        <w:tbl>
                          <w:tblPr>
                            <w:tblW w:w="0" w:type="auto"/>
                            <w:tblLayout w:type="fixed"/>
                            <w:tblCellMar>
                              <w:left w:w="0" w:type="dxa"/>
                              <w:right w:w="0" w:type="dxa"/>
                            </w:tblCellMar>
                            <w:tblLook w:val="04A0" w:firstRow="1" w:lastRow="0" w:firstColumn="1" w:lastColumn="0" w:noHBand="0" w:noVBand="1"/>
                          </w:tblPr>
                          <w:tblGrid>
                            <w:gridCol w:w="11057"/>
                          </w:tblGrid>
                          <w:tr w:rsidR="00C34F22" w:rsidTr="00106419">
                            <w:trPr>
                              <w:trHeight w:hRule="exact" w:val="16160"/>
                            </w:trPr>
                            <w:tc>
                              <w:tcPr>
                                <w:tcW w:w="11057" w:type="dxa"/>
                              </w:tcPr>
                              <w:p w:rsidR="00C34F22" w:rsidRDefault="00C34F22" w:rsidP="0001599C"/>
                            </w:tc>
                          </w:tr>
                        </w:tbl>
                        <w:p w:rsidR="00C34F22" w:rsidRDefault="00C34F22" w:rsidP="001449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B179C" id="_x0000_t202" coordsize="21600,21600" o:spt="202" path="m,l,21600r21600,l21600,xe">
              <v:stroke joinstyle="miter"/>
              <v:path gradientshapeok="t" o:connecttype="rect"/>
            </v:shapetype>
            <v:shape id="HeaderFrame" o:spid="_x0000_s1026" type="#_x0000_t202" style="position:absolute;margin-left:-175.75pt;margin-top:15.6pt;width:549.9pt;height:807.85pt;z-index:-25164697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" filled="f" fillcolor="yellow" stroked="f">
              <v:textbox inset="0,0,0,0">
                <w:txbxContent>
                  <w:tbl>
                    <w:tblPr>
                      <w:tblW w:w="0" w:type="auto"/>
                      <w:tblLayout w:type="fixed"/>
                      <w:tblCellMar>
                        <w:left w:w="0" w:type="dxa"/>
                        <w:right w:w="0" w:type="dxa"/>
                      </w:tblCellMar>
                      <w:tblLook w:val="04A0" w:firstRow="1" w:lastRow="0" w:firstColumn="1" w:lastColumn="0" w:noHBand="0" w:noVBand="1"/>
                    </w:tblPr>
                    <w:tblGrid>
                      <w:gridCol w:w="11057"/>
                    </w:tblGrid>
                    <w:tr w:rsidR="00C34F22" w:rsidTr="00106419">
                      <w:trPr>
                        <w:trHeight w:hRule="exact" w:val="16160"/>
                      </w:trPr>
                      <w:tc>
                        <w:tcPr>
                          <w:tcW w:w="11057" w:type="dxa"/>
                        </w:tcPr>
                        <w:p w:rsidR="00C34F22" w:rsidRDefault="00C34F22" w:rsidP="0001599C"/>
                      </w:tc>
                    </w:tr>
                  </w:tbl>
                  <w:p w:rsidR="00C34F22" w:rsidRDefault="00C34F22" w:rsidP="001449CB"/>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E25710"/>
    <w:lvl w:ilvl="0">
      <w:start w:val="1"/>
      <w:numFmt w:val="decimal"/>
      <w:lvlText w:val="%1."/>
      <w:lvlJc w:val="left"/>
      <w:pPr>
        <w:tabs>
          <w:tab w:val="num" w:pos="1492"/>
        </w:tabs>
        <w:ind w:left="1492" w:hanging="360"/>
      </w:pPr>
    </w:lvl>
  </w:abstractNum>
  <w:abstractNum w:abstractNumId="1">
    <w:nsid w:val="FFFFFF7D"/>
    <w:multiLevelType w:val="singleLevel"/>
    <w:tmpl w:val="7758CE02"/>
    <w:lvl w:ilvl="0">
      <w:start w:val="1"/>
      <w:numFmt w:val="decimal"/>
      <w:lvlText w:val="%1."/>
      <w:lvlJc w:val="left"/>
      <w:pPr>
        <w:tabs>
          <w:tab w:val="num" w:pos="1209"/>
        </w:tabs>
        <w:ind w:left="1209" w:hanging="360"/>
      </w:pPr>
    </w:lvl>
  </w:abstractNum>
  <w:abstractNum w:abstractNumId="2">
    <w:nsid w:val="FFFFFF7E"/>
    <w:multiLevelType w:val="singleLevel"/>
    <w:tmpl w:val="894C9772"/>
    <w:lvl w:ilvl="0">
      <w:start w:val="1"/>
      <w:numFmt w:val="decimal"/>
      <w:lvlText w:val="%1."/>
      <w:lvlJc w:val="left"/>
      <w:pPr>
        <w:tabs>
          <w:tab w:val="num" w:pos="926"/>
        </w:tabs>
        <w:ind w:left="926" w:hanging="360"/>
      </w:pPr>
    </w:lvl>
  </w:abstractNum>
  <w:abstractNum w:abstractNumId="3">
    <w:nsid w:val="FFFFFF7F"/>
    <w:multiLevelType w:val="singleLevel"/>
    <w:tmpl w:val="FFFAA194"/>
    <w:lvl w:ilvl="0">
      <w:start w:val="1"/>
      <w:numFmt w:val="decimal"/>
      <w:lvlText w:val="%1."/>
      <w:lvlJc w:val="left"/>
      <w:pPr>
        <w:tabs>
          <w:tab w:val="num" w:pos="643"/>
        </w:tabs>
        <w:ind w:left="643" w:hanging="360"/>
      </w:pPr>
    </w:lvl>
  </w:abstractNum>
  <w:abstractNum w:abstractNumId="4">
    <w:nsid w:val="FFFFFF80"/>
    <w:multiLevelType w:val="singleLevel"/>
    <w:tmpl w:val="09184F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4275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6A77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DE0A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2AE8E4"/>
    <w:lvl w:ilvl="0">
      <w:start w:val="1"/>
      <w:numFmt w:val="decimal"/>
      <w:lvlText w:val="%1."/>
      <w:lvlJc w:val="left"/>
      <w:pPr>
        <w:tabs>
          <w:tab w:val="num" w:pos="360"/>
        </w:tabs>
        <w:ind w:left="360" w:hanging="360"/>
      </w:pPr>
    </w:lvl>
  </w:abstractNum>
  <w:abstractNum w:abstractNumId="9">
    <w:nsid w:val="FFFFFF89"/>
    <w:multiLevelType w:val="singleLevel"/>
    <w:tmpl w:val="FBB047C8"/>
    <w:lvl w:ilvl="0">
      <w:start w:val="1"/>
      <w:numFmt w:val="bullet"/>
      <w:lvlText w:val=""/>
      <w:lvlJc w:val="left"/>
      <w:pPr>
        <w:tabs>
          <w:tab w:val="num" w:pos="360"/>
        </w:tabs>
        <w:ind w:left="360" w:hanging="360"/>
      </w:pPr>
      <w:rPr>
        <w:rFonts w:ascii="Symbol" w:hAnsi="Symbol" w:hint="default"/>
      </w:rPr>
    </w:lvl>
  </w:abstractNum>
  <w:abstractNum w:abstractNumId="10">
    <w:nsid w:val="01AA0432"/>
    <w:multiLevelType w:val="multilevel"/>
    <w:tmpl w:val="71A8D99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1">
    <w:nsid w:val="090E111F"/>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01E11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01AD1"/>
    <w:multiLevelType w:val="multilevel"/>
    <w:tmpl w:val="588E94B6"/>
    <w:lvl w:ilvl="0">
      <w:start w:val="1"/>
      <w:numFmt w:val="decimal"/>
      <w:pStyle w:val="Opstilling-talellerbogst"/>
      <w:lvlText w:val="%1"/>
      <w:lvlJc w:val="left"/>
      <w:pPr>
        <w:tabs>
          <w:tab w:val="num" w:pos="357"/>
        </w:tabs>
        <w:ind w:left="360" w:hanging="360"/>
      </w:pPr>
      <w:rPr>
        <w:rFonts w:ascii="Arial" w:hAnsi="Arial" w:hint="default"/>
        <w:b/>
        <w:i w:val="0"/>
        <w:color w:val="BF3D2A"/>
        <w:sz w:val="19"/>
      </w:rPr>
    </w:lvl>
    <w:lvl w:ilvl="1">
      <w:start w:val="1"/>
      <w:numFmt w:val="decimal"/>
      <w:lvlText w:val="%1.%2"/>
      <w:lvlJc w:val="left"/>
      <w:pPr>
        <w:tabs>
          <w:tab w:val="num" w:pos="720"/>
        </w:tabs>
        <w:ind w:left="720" w:hanging="360"/>
      </w:pPr>
      <w:rPr>
        <w:rFonts w:ascii="Arial" w:hAnsi="Arial" w:hint="default"/>
        <w:b/>
        <w:i w:val="0"/>
        <w:color w:val="BF3D2A"/>
        <w:sz w:val="19"/>
      </w:rPr>
    </w:lvl>
    <w:lvl w:ilvl="2">
      <w:start w:val="1"/>
      <w:numFmt w:val="decimal"/>
      <w:lvlText w:val="%2.%3.1"/>
      <w:lvlJc w:val="left"/>
      <w:pPr>
        <w:tabs>
          <w:tab w:val="num" w:pos="1077"/>
        </w:tabs>
        <w:ind w:left="1080" w:hanging="360"/>
      </w:pPr>
      <w:rPr>
        <w:rFonts w:ascii="Arial" w:hAnsi="Arial" w:hint="default"/>
        <w:b/>
        <w:i w:val="0"/>
        <w:color w:val="BF3D2A"/>
        <w:sz w:val="19"/>
      </w:rPr>
    </w:lvl>
    <w:lvl w:ilvl="3">
      <w:start w:val="1"/>
      <w:numFmt w:val="decimal"/>
      <w:lvlText w:val="%4.%1.%2.%3"/>
      <w:lvlJc w:val="left"/>
      <w:pPr>
        <w:tabs>
          <w:tab w:val="num" w:pos="1440"/>
        </w:tabs>
        <w:ind w:left="1440" w:hanging="360"/>
      </w:pPr>
      <w:rPr>
        <w:rFonts w:ascii="Arial" w:hAnsi="Arial" w:hint="default"/>
        <w:b/>
        <w:i w:val="0"/>
        <w:color w:val="BF3D2A"/>
        <w:sz w:val="19"/>
      </w:rPr>
    </w:lvl>
    <w:lvl w:ilvl="4">
      <w:start w:val="1"/>
      <w:numFmt w:val="decimal"/>
      <w:lvlText w:val="%5.%1.%2.%3.%4"/>
      <w:lvlJc w:val="left"/>
      <w:pPr>
        <w:tabs>
          <w:tab w:val="num" w:pos="1797"/>
        </w:tabs>
        <w:ind w:left="1800" w:hanging="360"/>
      </w:pPr>
      <w:rPr>
        <w:rFonts w:hint="default"/>
        <w:b/>
        <w:i w:val="0"/>
        <w:color w:val="BF3D2A"/>
        <w:sz w:val="19"/>
      </w:rPr>
    </w:lvl>
    <w:lvl w:ilvl="5">
      <w:start w:val="1"/>
      <w:numFmt w:val="decimal"/>
      <w:lvlText w:val="%6.%1.%2.%3.%4.%5"/>
      <w:lvlJc w:val="left"/>
      <w:pPr>
        <w:tabs>
          <w:tab w:val="num" w:pos="2160"/>
        </w:tabs>
        <w:ind w:left="2160" w:hanging="360"/>
      </w:pPr>
      <w:rPr>
        <w:rFonts w:ascii="Arial" w:hAnsi="Arial" w:hint="default"/>
        <w:b/>
        <w:i w:val="0"/>
        <w:color w:val="BF3D2A"/>
        <w:sz w:val="19"/>
      </w:rPr>
    </w:lvl>
    <w:lvl w:ilvl="6">
      <w:start w:val="1"/>
      <w:numFmt w:val="decimal"/>
      <w:lvlText w:val="%7.%1.%2.%3.%4.%5.%6"/>
      <w:lvlJc w:val="left"/>
      <w:pPr>
        <w:tabs>
          <w:tab w:val="num" w:pos="2517"/>
        </w:tabs>
        <w:ind w:left="2520" w:hanging="360"/>
      </w:pPr>
      <w:rPr>
        <w:rFonts w:ascii="Arial" w:hAnsi="Arial" w:hint="default"/>
        <w:b/>
        <w:i w:val="0"/>
        <w:color w:val="BF3D2A"/>
        <w:sz w:val="19"/>
      </w:rPr>
    </w:lvl>
    <w:lvl w:ilvl="7">
      <w:start w:val="1"/>
      <w:numFmt w:val="decimal"/>
      <w:lvlText w:val="%8.%1.%2.%3.%4.%5.%6"/>
      <w:lvlJc w:val="left"/>
      <w:pPr>
        <w:tabs>
          <w:tab w:val="num" w:pos="2880"/>
        </w:tabs>
        <w:ind w:left="2880" w:hanging="360"/>
      </w:pPr>
      <w:rPr>
        <w:rFonts w:hint="default"/>
        <w:b/>
        <w:i w:val="0"/>
        <w:color w:val="BF3D2A"/>
        <w:sz w:val="19"/>
      </w:rPr>
    </w:lvl>
    <w:lvl w:ilvl="8">
      <w:start w:val="1"/>
      <w:numFmt w:val="decimal"/>
      <w:lvlText w:val="%9.%1.%2.%3.%4.%5.%6"/>
      <w:lvlJc w:val="left"/>
      <w:pPr>
        <w:tabs>
          <w:tab w:val="num" w:pos="3238"/>
        </w:tabs>
        <w:ind w:left="3240" w:hanging="360"/>
      </w:pPr>
      <w:rPr>
        <w:rFonts w:ascii="Arial" w:hAnsi="Arial" w:hint="default"/>
        <w:b/>
        <w:i w:val="0"/>
        <w:color w:val="BF3D2A"/>
        <w:sz w:val="19"/>
      </w:rPr>
    </w:lvl>
  </w:abstractNum>
  <w:abstractNum w:abstractNumId="14">
    <w:nsid w:val="15FD2E52"/>
    <w:multiLevelType w:val="multilevel"/>
    <w:tmpl w:val="4C68BC8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5">
    <w:nsid w:val="18620F4F"/>
    <w:multiLevelType w:val="hybridMultilevel"/>
    <w:tmpl w:val="F2B0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F3784"/>
    <w:multiLevelType w:val="hybridMultilevel"/>
    <w:tmpl w:val="E9121CE2"/>
    <w:lvl w:ilvl="0" w:tplc="DAC41E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FB3503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D7B0F5F"/>
    <w:multiLevelType w:val="hybridMultilevel"/>
    <w:tmpl w:val="D31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C660D"/>
    <w:multiLevelType w:val="multilevel"/>
    <w:tmpl w:val="7C9CFAA6"/>
    <w:lvl w:ilvl="0">
      <w:start w:val="1"/>
      <w:numFmt w:val="bullet"/>
      <w:lvlText w:val=""/>
      <w:lvlJc w:val="left"/>
      <w:pPr>
        <w:tabs>
          <w:tab w:val="num" w:pos="1701"/>
        </w:tabs>
        <w:ind w:left="1701" w:hanging="1701"/>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1352E6"/>
    <w:multiLevelType w:val="multilevel"/>
    <w:tmpl w:val="7B2CE0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284"/>
        </w:tabs>
        <w:ind w:left="284" w:hanging="284"/>
      </w:pPr>
      <w:rPr>
        <w:rFonts w:hint="default"/>
      </w:rPr>
    </w:lvl>
    <w:lvl w:ilvl="2">
      <w:start w:val="1"/>
      <w:numFmt w:val="decimal"/>
      <w:pStyle w:val="Overskrift3"/>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21">
    <w:nsid w:val="3A50610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073746"/>
    <w:multiLevelType w:val="hybridMultilevel"/>
    <w:tmpl w:val="54F4698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3F4B5842"/>
    <w:multiLevelType w:val="multilevel"/>
    <w:tmpl w:val="1E7CC8FE"/>
    <w:lvl w:ilvl="0">
      <w:start w:val="1"/>
      <w:numFmt w:val="bullet"/>
      <w:pStyle w:val="Opstilling-punkttegn"/>
      <w:lvlText w:val="●"/>
      <w:lvlJc w:val="left"/>
      <w:pPr>
        <w:ind w:left="360" w:hanging="360"/>
      </w:pPr>
      <w:rPr>
        <w:rFonts w:ascii="Arial" w:hAnsi="Arial" w:hint="default"/>
        <w:b/>
        <w:i w:val="0"/>
        <w:color w:val="BF3D2A"/>
        <w:sz w:val="21"/>
      </w:rPr>
    </w:lvl>
    <w:lvl w:ilvl="1">
      <w:start w:val="1"/>
      <w:numFmt w:val="bullet"/>
      <w:lvlText w:val="●"/>
      <w:lvlJc w:val="left"/>
      <w:pPr>
        <w:ind w:left="720" w:hanging="360"/>
      </w:pPr>
      <w:rPr>
        <w:rFonts w:ascii="Arial" w:hAnsi="Arial" w:hint="default"/>
        <w:color w:val="BF3D2A"/>
      </w:rPr>
    </w:lvl>
    <w:lvl w:ilvl="2">
      <w:start w:val="1"/>
      <w:numFmt w:val="bullet"/>
      <w:lvlText w:val="●"/>
      <w:lvlJc w:val="left"/>
      <w:pPr>
        <w:ind w:left="1080" w:hanging="360"/>
      </w:pPr>
      <w:rPr>
        <w:rFonts w:ascii="Arial" w:hAnsi="Arial" w:hint="default"/>
        <w:color w:val="BF3D2A"/>
      </w:rPr>
    </w:lvl>
    <w:lvl w:ilvl="3">
      <w:start w:val="1"/>
      <w:numFmt w:val="bullet"/>
      <w:lvlText w:val="●"/>
      <w:lvlJc w:val="left"/>
      <w:pPr>
        <w:ind w:left="1440" w:hanging="360"/>
      </w:pPr>
      <w:rPr>
        <w:rFonts w:ascii="Arial" w:hAnsi="Arial" w:hint="default"/>
        <w:color w:val="BF3D2A"/>
      </w:rPr>
    </w:lvl>
    <w:lvl w:ilvl="4">
      <w:start w:val="1"/>
      <w:numFmt w:val="bullet"/>
      <w:lvlText w:val="●"/>
      <w:lvlJc w:val="left"/>
      <w:pPr>
        <w:ind w:left="1800" w:hanging="360"/>
      </w:pPr>
      <w:rPr>
        <w:rFonts w:ascii="Arial" w:hAnsi="Arial" w:hint="default"/>
        <w:color w:val="BF3D2A"/>
      </w:rPr>
    </w:lvl>
    <w:lvl w:ilvl="5">
      <w:start w:val="1"/>
      <w:numFmt w:val="bullet"/>
      <w:lvlText w:val="●"/>
      <w:lvlJc w:val="left"/>
      <w:pPr>
        <w:ind w:left="2160" w:hanging="360"/>
      </w:pPr>
      <w:rPr>
        <w:rFonts w:ascii="Arial" w:hAnsi="Arial" w:hint="default"/>
        <w:color w:val="BF3D2A"/>
      </w:rPr>
    </w:lvl>
    <w:lvl w:ilvl="6">
      <w:start w:val="1"/>
      <w:numFmt w:val="bullet"/>
      <w:lvlText w:val="●"/>
      <w:lvlJc w:val="left"/>
      <w:pPr>
        <w:ind w:left="2520" w:hanging="360"/>
      </w:pPr>
      <w:rPr>
        <w:rFonts w:ascii="Arial" w:hAnsi="Arial" w:hint="default"/>
        <w:color w:val="BF3D2A"/>
      </w:rPr>
    </w:lvl>
    <w:lvl w:ilvl="7">
      <w:start w:val="1"/>
      <w:numFmt w:val="bullet"/>
      <w:lvlText w:val="●"/>
      <w:lvlJc w:val="left"/>
      <w:pPr>
        <w:ind w:left="2880" w:hanging="360"/>
      </w:pPr>
      <w:rPr>
        <w:rFonts w:ascii="Arial" w:hAnsi="Arial" w:hint="default"/>
        <w:color w:val="BF3D2A"/>
      </w:rPr>
    </w:lvl>
    <w:lvl w:ilvl="8">
      <w:start w:val="1"/>
      <w:numFmt w:val="bullet"/>
      <w:lvlText w:val="●"/>
      <w:lvlJc w:val="left"/>
      <w:pPr>
        <w:ind w:left="3240" w:hanging="360"/>
      </w:pPr>
      <w:rPr>
        <w:rFonts w:ascii="Arial" w:hAnsi="Arial" w:hint="default"/>
        <w:color w:val="BF3D2A"/>
      </w:rPr>
    </w:lvl>
  </w:abstractNum>
  <w:abstractNum w:abstractNumId="24">
    <w:nsid w:val="40357E53"/>
    <w:multiLevelType w:val="hybridMultilevel"/>
    <w:tmpl w:val="077093AC"/>
    <w:lvl w:ilvl="0" w:tplc="9B86E438">
      <w:numFmt w:val="bullet"/>
      <w:pStyle w:val="Opstillingtankestreg"/>
      <w:lvlText w:val="-"/>
      <w:lvlJc w:val="left"/>
      <w:pPr>
        <w:ind w:left="720" w:hanging="360"/>
      </w:pPr>
      <w:rPr>
        <w:rFonts w:ascii="Arial" w:eastAsia="Times New Roman" w:hAnsi="Arial" w:cs="Arial" w:hint="default"/>
        <w:b/>
        <w:color w:val="BF3D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13B3E33"/>
    <w:multiLevelType w:val="hybridMultilevel"/>
    <w:tmpl w:val="C82A8E0A"/>
    <w:lvl w:ilvl="0" w:tplc="C5BEA460">
      <w:start w:val="1"/>
      <w:numFmt w:val="bullet"/>
      <w:lvlText w:val=""/>
      <w:lvlJc w:val="left"/>
      <w:pPr>
        <w:tabs>
          <w:tab w:val="num" w:pos="397"/>
        </w:tabs>
        <w:ind w:left="397" w:hanging="39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6CB1EFC"/>
    <w:multiLevelType w:val="multilevel"/>
    <w:tmpl w:val="4120F48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27">
    <w:nsid w:val="59223259"/>
    <w:multiLevelType w:val="multilevel"/>
    <w:tmpl w:val="11E6298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28">
    <w:nsid w:val="5F8E2324"/>
    <w:multiLevelType w:val="hybridMultilevel"/>
    <w:tmpl w:val="CAC0D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7813CE"/>
    <w:multiLevelType w:val="hybridMultilevel"/>
    <w:tmpl w:val="CFAA5592"/>
    <w:lvl w:ilvl="0" w:tplc="DAC41E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8D55DD"/>
    <w:multiLevelType w:val="hybridMultilevel"/>
    <w:tmpl w:val="C0B6A452"/>
    <w:lvl w:ilvl="0" w:tplc="BCEACE7A">
      <w:start w:val="1"/>
      <w:numFmt w:val="bullet"/>
      <w:lvlText w:val=""/>
      <w:lvlJc w:val="left"/>
      <w:pPr>
        <w:tabs>
          <w:tab w:val="num" w:pos="397"/>
        </w:tabs>
        <w:ind w:left="397" w:hanging="39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C5D6840"/>
    <w:multiLevelType w:val="hybridMultilevel"/>
    <w:tmpl w:val="2C7CFF9A"/>
    <w:lvl w:ilvl="0" w:tplc="DAC41E1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70D20715"/>
    <w:multiLevelType w:val="hybridMultilevel"/>
    <w:tmpl w:val="A17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65134"/>
    <w:multiLevelType w:val="multilevel"/>
    <w:tmpl w:val="2ECCA57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num w:numId="1">
    <w:abstractNumId w:val="25"/>
  </w:num>
  <w:num w:numId="2">
    <w:abstractNumId w:val="27"/>
  </w:num>
  <w:num w:numId="3">
    <w:abstractNumId w:val="26"/>
  </w:num>
  <w:num w:numId="4">
    <w:abstractNumId w:val="33"/>
  </w:num>
  <w:num w:numId="5">
    <w:abstractNumId w:val="20"/>
  </w:num>
  <w:num w:numId="6">
    <w:abstractNumId w:val="10"/>
  </w:num>
  <w:num w:numId="7">
    <w:abstractNumId w:val="14"/>
  </w:num>
  <w:num w:numId="8">
    <w:abstractNumId w:val="30"/>
  </w:num>
  <w:num w:numId="9">
    <w:abstractNumId w:val="19"/>
  </w:num>
  <w:num w:numId="10">
    <w:abstractNumId w:val="5"/>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15"/>
  </w:num>
  <w:num w:numId="22">
    <w:abstractNumId w:val="18"/>
  </w:num>
  <w:num w:numId="23">
    <w:abstractNumId w:val="23"/>
  </w:num>
  <w:num w:numId="24">
    <w:abstractNumId w:val="13"/>
  </w:num>
  <w:num w:numId="25">
    <w:abstractNumId w:val="32"/>
  </w:num>
  <w:num w:numId="26">
    <w:abstractNumId w:val="24"/>
  </w:num>
  <w:num w:numId="27">
    <w:abstractNumId w:val="21"/>
  </w:num>
  <w:num w:numId="28">
    <w:abstractNumId w:val="12"/>
  </w:num>
  <w:num w:numId="29">
    <w:abstractNumId w:val="17"/>
  </w:num>
  <w:num w:numId="30">
    <w:abstractNumId w:val="11"/>
  </w:num>
  <w:num w:numId="31">
    <w:abstractNumId w:val="22"/>
  </w:num>
  <w:num w:numId="32">
    <w:abstractNumId w:val="31"/>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36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ED"/>
    <w:rsid w:val="00000E00"/>
    <w:rsid w:val="00001E2A"/>
    <w:rsid w:val="00004681"/>
    <w:rsid w:val="00005091"/>
    <w:rsid w:val="0000525C"/>
    <w:rsid w:val="000060F1"/>
    <w:rsid w:val="0001599C"/>
    <w:rsid w:val="000207E9"/>
    <w:rsid w:val="00022D54"/>
    <w:rsid w:val="00025BF9"/>
    <w:rsid w:val="00031009"/>
    <w:rsid w:val="00033481"/>
    <w:rsid w:val="00034EC9"/>
    <w:rsid w:val="00035A9C"/>
    <w:rsid w:val="000366DB"/>
    <w:rsid w:val="00050BE7"/>
    <w:rsid w:val="00056315"/>
    <w:rsid w:val="00065080"/>
    <w:rsid w:val="00070B1D"/>
    <w:rsid w:val="00071D65"/>
    <w:rsid w:val="0008752D"/>
    <w:rsid w:val="000903CF"/>
    <w:rsid w:val="000A38ED"/>
    <w:rsid w:val="000A3F17"/>
    <w:rsid w:val="000A4AC8"/>
    <w:rsid w:val="000A4D38"/>
    <w:rsid w:val="000A5050"/>
    <w:rsid w:val="000B4978"/>
    <w:rsid w:val="000B7280"/>
    <w:rsid w:val="000C5A04"/>
    <w:rsid w:val="000D0DE0"/>
    <w:rsid w:val="000D6D28"/>
    <w:rsid w:val="000F0139"/>
    <w:rsid w:val="000F4D98"/>
    <w:rsid w:val="00101B76"/>
    <w:rsid w:val="00106419"/>
    <w:rsid w:val="00107614"/>
    <w:rsid w:val="00112BD8"/>
    <w:rsid w:val="00113A4D"/>
    <w:rsid w:val="00131BD9"/>
    <w:rsid w:val="00140F08"/>
    <w:rsid w:val="001449CB"/>
    <w:rsid w:val="00150079"/>
    <w:rsid w:val="00150DC6"/>
    <w:rsid w:val="00152866"/>
    <w:rsid w:val="0015506C"/>
    <w:rsid w:val="00156B32"/>
    <w:rsid w:val="00164B97"/>
    <w:rsid w:val="00170041"/>
    <w:rsid w:val="00170B04"/>
    <w:rsid w:val="00171538"/>
    <w:rsid w:val="00175BE6"/>
    <w:rsid w:val="001926FB"/>
    <w:rsid w:val="00195A9F"/>
    <w:rsid w:val="00197E22"/>
    <w:rsid w:val="001A1BCA"/>
    <w:rsid w:val="001A492F"/>
    <w:rsid w:val="001A7284"/>
    <w:rsid w:val="001A770F"/>
    <w:rsid w:val="001C15AE"/>
    <w:rsid w:val="001C65DA"/>
    <w:rsid w:val="001D2FA2"/>
    <w:rsid w:val="001D495A"/>
    <w:rsid w:val="001D5FC3"/>
    <w:rsid w:val="001E2431"/>
    <w:rsid w:val="001F0198"/>
    <w:rsid w:val="001F1364"/>
    <w:rsid w:val="001F3843"/>
    <w:rsid w:val="001F578C"/>
    <w:rsid w:val="001F5876"/>
    <w:rsid w:val="00202869"/>
    <w:rsid w:val="002035A3"/>
    <w:rsid w:val="0020429F"/>
    <w:rsid w:val="00206742"/>
    <w:rsid w:val="002074C9"/>
    <w:rsid w:val="0021109A"/>
    <w:rsid w:val="0021289C"/>
    <w:rsid w:val="002159FE"/>
    <w:rsid w:val="00217C93"/>
    <w:rsid w:val="00220ACB"/>
    <w:rsid w:val="00225B4E"/>
    <w:rsid w:val="002305B6"/>
    <w:rsid w:val="0023781D"/>
    <w:rsid w:val="00240EDB"/>
    <w:rsid w:val="002442C0"/>
    <w:rsid w:val="00246C19"/>
    <w:rsid w:val="0025398D"/>
    <w:rsid w:val="00261929"/>
    <w:rsid w:val="00261F29"/>
    <w:rsid w:val="002659B1"/>
    <w:rsid w:val="00265DF4"/>
    <w:rsid w:val="002709AF"/>
    <w:rsid w:val="002761BE"/>
    <w:rsid w:val="00277553"/>
    <w:rsid w:val="00281767"/>
    <w:rsid w:val="002839AC"/>
    <w:rsid w:val="00291661"/>
    <w:rsid w:val="00295665"/>
    <w:rsid w:val="00295C73"/>
    <w:rsid w:val="00296378"/>
    <w:rsid w:val="002965A6"/>
    <w:rsid w:val="002A3B6C"/>
    <w:rsid w:val="002B592A"/>
    <w:rsid w:val="002C659C"/>
    <w:rsid w:val="002F0E74"/>
    <w:rsid w:val="002F10E0"/>
    <w:rsid w:val="002F4A38"/>
    <w:rsid w:val="002F60DA"/>
    <w:rsid w:val="002F65A5"/>
    <w:rsid w:val="00301AC3"/>
    <w:rsid w:val="0031089B"/>
    <w:rsid w:val="00321F4B"/>
    <w:rsid w:val="0032346D"/>
    <w:rsid w:val="003257BF"/>
    <w:rsid w:val="0032616F"/>
    <w:rsid w:val="00331689"/>
    <w:rsid w:val="00332D3C"/>
    <w:rsid w:val="00335403"/>
    <w:rsid w:val="003404D8"/>
    <w:rsid w:val="003449CD"/>
    <w:rsid w:val="00347333"/>
    <w:rsid w:val="00354E03"/>
    <w:rsid w:val="00361F88"/>
    <w:rsid w:val="00366DC0"/>
    <w:rsid w:val="0037127D"/>
    <w:rsid w:val="00372680"/>
    <w:rsid w:val="003766A7"/>
    <w:rsid w:val="003813CF"/>
    <w:rsid w:val="003822CC"/>
    <w:rsid w:val="00391F48"/>
    <w:rsid w:val="00392EA5"/>
    <w:rsid w:val="00394650"/>
    <w:rsid w:val="003948D0"/>
    <w:rsid w:val="003A2125"/>
    <w:rsid w:val="003A4FDE"/>
    <w:rsid w:val="003B0595"/>
    <w:rsid w:val="003B46DB"/>
    <w:rsid w:val="003B6A38"/>
    <w:rsid w:val="003C0DAA"/>
    <w:rsid w:val="003C0E04"/>
    <w:rsid w:val="003C1975"/>
    <w:rsid w:val="003C361A"/>
    <w:rsid w:val="003C57F2"/>
    <w:rsid w:val="003C6A79"/>
    <w:rsid w:val="003E6374"/>
    <w:rsid w:val="003F423C"/>
    <w:rsid w:val="003F462E"/>
    <w:rsid w:val="00402019"/>
    <w:rsid w:val="00402429"/>
    <w:rsid w:val="0041102B"/>
    <w:rsid w:val="0041193C"/>
    <w:rsid w:val="00417687"/>
    <w:rsid w:val="004243A0"/>
    <w:rsid w:val="00436DBE"/>
    <w:rsid w:val="00445F41"/>
    <w:rsid w:val="00456869"/>
    <w:rsid w:val="00465924"/>
    <w:rsid w:val="00466226"/>
    <w:rsid w:val="0046717C"/>
    <w:rsid w:val="00474D50"/>
    <w:rsid w:val="00474EEC"/>
    <w:rsid w:val="004817DE"/>
    <w:rsid w:val="004836E1"/>
    <w:rsid w:val="0048625A"/>
    <w:rsid w:val="00492D1F"/>
    <w:rsid w:val="004957D3"/>
    <w:rsid w:val="004A5EB6"/>
    <w:rsid w:val="004A63AE"/>
    <w:rsid w:val="004A6B56"/>
    <w:rsid w:val="004A77C9"/>
    <w:rsid w:val="004B1FCF"/>
    <w:rsid w:val="004B38B5"/>
    <w:rsid w:val="004B3D97"/>
    <w:rsid w:val="004B5D1E"/>
    <w:rsid w:val="004B6611"/>
    <w:rsid w:val="004B6AA2"/>
    <w:rsid w:val="004B75E8"/>
    <w:rsid w:val="004C0468"/>
    <w:rsid w:val="004C7F28"/>
    <w:rsid w:val="004D1BC9"/>
    <w:rsid w:val="004D59A6"/>
    <w:rsid w:val="004D6C9D"/>
    <w:rsid w:val="004E0E17"/>
    <w:rsid w:val="004E34FB"/>
    <w:rsid w:val="004E3B87"/>
    <w:rsid w:val="004F2061"/>
    <w:rsid w:val="004F3913"/>
    <w:rsid w:val="004F4CA9"/>
    <w:rsid w:val="0050373E"/>
    <w:rsid w:val="00514698"/>
    <w:rsid w:val="00514ABC"/>
    <w:rsid w:val="0051676A"/>
    <w:rsid w:val="0052258E"/>
    <w:rsid w:val="0052384D"/>
    <w:rsid w:val="00525CAA"/>
    <w:rsid w:val="005273CB"/>
    <w:rsid w:val="00535F4E"/>
    <w:rsid w:val="0053612F"/>
    <w:rsid w:val="005377F0"/>
    <w:rsid w:val="00542F91"/>
    <w:rsid w:val="0054551D"/>
    <w:rsid w:val="00546046"/>
    <w:rsid w:val="005476AE"/>
    <w:rsid w:val="00547FF5"/>
    <w:rsid w:val="00550EC1"/>
    <w:rsid w:val="005517C9"/>
    <w:rsid w:val="00553863"/>
    <w:rsid w:val="00554A69"/>
    <w:rsid w:val="00554B93"/>
    <w:rsid w:val="005622AA"/>
    <w:rsid w:val="00563F5A"/>
    <w:rsid w:val="00564454"/>
    <w:rsid w:val="00564968"/>
    <w:rsid w:val="00564AED"/>
    <w:rsid w:val="00566391"/>
    <w:rsid w:val="0057376C"/>
    <w:rsid w:val="005766E1"/>
    <w:rsid w:val="00590A59"/>
    <w:rsid w:val="00595801"/>
    <w:rsid w:val="005A042B"/>
    <w:rsid w:val="005A36A1"/>
    <w:rsid w:val="005A7CD3"/>
    <w:rsid w:val="005B40CB"/>
    <w:rsid w:val="005B64AB"/>
    <w:rsid w:val="005C4BB0"/>
    <w:rsid w:val="005C567C"/>
    <w:rsid w:val="005C74D2"/>
    <w:rsid w:val="005C7AED"/>
    <w:rsid w:val="005D1568"/>
    <w:rsid w:val="005E3826"/>
    <w:rsid w:val="005E4516"/>
    <w:rsid w:val="005F1B4B"/>
    <w:rsid w:val="005F773B"/>
    <w:rsid w:val="00602507"/>
    <w:rsid w:val="00612E47"/>
    <w:rsid w:val="00613ACC"/>
    <w:rsid w:val="006167CC"/>
    <w:rsid w:val="0062367B"/>
    <w:rsid w:val="00626527"/>
    <w:rsid w:val="00630FA5"/>
    <w:rsid w:val="006478F9"/>
    <w:rsid w:val="006565DE"/>
    <w:rsid w:val="0066350D"/>
    <w:rsid w:val="0066418B"/>
    <w:rsid w:val="00674494"/>
    <w:rsid w:val="00674D17"/>
    <w:rsid w:val="00683F05"/>
    <w:rsid w:val="006977F7"/>
    <w:rsid w:val="006C071F"/>
    <w:rsid w:val="006C2695"/>
    <w:rsid w:val="006C3B36"/>
    <w:rsid w:val="006D2D70"/>
    <w:rsid w:val="006D35BE"/>
    <w:rsid w:val="006E45A6"/>
    <w:rsid w:val="006E4EAB"/>
    <w:rsid w:val="006F687E"/>
    <w:rsid w:val="00704C75"/>
    <w:rsid w:val="00705078"/>
    <w:rsid w:val="00710F2A"/>
    <w:rsid w:val="0071160E"/>
    <w:rsid w:val="007123F0"/>
    <w:rsid w:val="00717122"/>
    <w:rsid w:val="00717B3C"/>
    <w:rsid w:val="00717C50"/>
    <w:rsid w:val="007211FF"/>
    <w:rsid w:val="007265DF"/>
    <w:rsid w:val="007366E4"/>
    <w:rsid w:val="00737077"/>
    <w:rsid w:val="00737EED"/>
    <w:rsid w:val="00740F6C"/>
    <w:rsid w:val="007506CC"/>
    <w:rsid w:val="00753FD3"/>
    <w:rsid w:val="00756717"/>
    <w:rsid w:val="0076165B"/>
    <w:rsid w:val="00766FB3"/>
    <w:rsid w:val="0077162A"/>
    <w:rsid w:val="00772DD8"/>
    <w:rsid w:val="007777FA"/>
    <w:rsid w:val="00781F37"/>
    <w:rsid w:val="0078354D"/>
    <w:rsid w:val="007841AC"/>
    <w:rsid w:val="00784970"/>
    <w:rsid w:val="007878B3"/>
    <w:rsid w:val="00795F58"/>
    <w:rsid w:val="007A1F70"/>
    <w:rsid w:val="007A267C"/>
    <w:rsid w:val="007A5948"/>
    <w:rsid w:val="007A5DBE"/>
    <w:rsid w:val="007B18B7"/>
    <w:rsid w:val="007B2F9B"/>
    <w:rsid w:val="007C113C"/>
    <w:rsid w:val="007C5A9F"/>
    <w:rsid w:val="007C6599"/>
    <w:rsid w:val="007D035C"/>
    <w:rsid w:val="007D1A3D"/>
    <w:rsid w:val="007E369E"/>
    <w:rsid w:val="00807187"/>
    <w:rsid w:val="0081129A"/>
    <w:rsid w:val="008167C4"/>
    <w:rsid w:val="00821663"/>
    <w:rsid w:val="008338B6"/>
    <w:rsid w:val="008367B5"/>
    <w:rsid w:val="00853F90"/>
    <w:rsid w:val="008605F3"/>
    <w:rsid w:val="008620DC"/>
    <w:rsid w:val="00864BC0"/>
    <w:rsid w:val="008746D9"/>
    <w:rsid w:val="00876189"/>
    <w:rsid w:val="00877DE3"/>
    <w:rsid w:val="00885C08"/>
    <w:rsid w:val="00893A8F"/>
    <w:rsid w:val="008A1745"/>
    <w:rsid w:val="008A23FE"/>
    <w:rsid w:val="008A3EED"/>
    <w:rsid w:val="008B1C18"/>
    <w:rsid w:val="008B4D99"/>
    <w:rsid w:val="008C2269"/>
    <w:rsid w:val="008C33FB"/>
    <w:rsid w:val="008D070E"/>
    <w:rsid w:val="008D7721"/>
    <w:rsid w:val="008F412E"/>
    <w:rsid w:val="00901EF6"/>
    <w:rsid w:val="0090502B"/>
    <w:rsid w:val="009109E3"/>
    <w:rsid w:val="00912EC7"/>
    <w:rsid w:val="00920A5F"/>
    <w:rsid w:val="00923FE2"/>
    <w:rsid w:val="00925104"/>
    <w:rsid w:val="0092648C"/>
    <w:rsid w:val="00927A34"/>
    <w:rsid w:val="00930753"/>
    <w:rsid w:val="009311C6"/>
    <w:rsid w:val="009337FD"/>
    <w:rsid w:val="00936E38"/>
    <w:rsid w:val="0093763D"/>
    <w:rsid w:val="00941D46"/>
    <w:rsid w:val="00945C2E"/>
    <w:rsid w:val="00952F0C"/>
    <w:rsid w:val="00965F03"/>
    <w:rsid w:val="00966963"/>
    <w:rsid w:val="00972D71"/>
    <w:rsid w:val="00974EBA"/>
    <w:rsid w:val="00977E20"/>
    <w:rsid w:val="00986501"/>
    <w:rsid w:val="009A3D61"/>
    <w:rsid w:val="009A60A3"/>
    <w:rsid w:val="009B3589"/>
    <w:rsid w:val="009B7E31"/>
    <w:rsid w:val="009C4A7D"/>
    <w:rsid w:val="009E0D5F"/>
    <w:rsid w:val="009F1279"/>
    <w:rsid w:val="009F1791"/>
    <w:rsid w:val="009F54E6"/>
    <w:rsid w:val="00A12586"/>
    <w:rsid w:val="00A15AB3"/>
    <w:rsid w:val="00A20230"/>
    <w:rsid w:val="00A24FE3"/>
    <w:rsid w:val="00A303AB"/>
    <w:rsid w:val="00A31EA9"/>
    <w:rsid w:val="00A34406"/>
    <w:rsid w:val="00A5195A"/>
    <w:rsid w:val="00A53BE5"/>
    <w:rsid w:val="00A55292"/>
    <w:rsid w:val="00A62D63"/>
    <w:rsid w:val="00A6325E"/>
    <w:rsid w:val="00A64EE4"/>
    <w:rsid w:val="00A66DC8"/>
    <w:rsid w:val="00A675AF"/>
    <w:rsid w:val="00A714DE"/>
    <w:rsid w:val="00A71CBE"/>
    <w:rsid w:val="00A76CB6"/>
    <w:rsid w:val="00A90429"/>
    <w:rsid w:val="00A97089"/>
    <w:rsid w:val="00A9765E"/>
    <w:rsid w:val="00A97772"/>
    <w:rsid w:val="00A97F36"/>
    <w:rsid w:val="00AA02E0"/>
    <w:rsid w:val="00AA07DF"/>
    <w:rsid w:val="00AB24C2"/>
    <w:rsid w:val="00AB6742"/>
    <w:rsid w:val="00AC0CB4"/>
    <w:rsid w:val="00AD1F68"/>
    <w:rsid w:val="00AD4EBC"/>
    <w:rsid w:val="00AE4A8A"/>
    <w:rsid w:val="00AE677A"/>
    <w:rsid w:val="00AF51CF"/>
    <w:rsid w:val="00AF65DF"/>
    <w:rsid w:val="00B026F9"/>
    <w:rsid w:val="00B11F53"/>
    <w:rsid w:val="00B16A22"/>
    <w:rsid w:val="00B35D45"/>
    <w:rsid w:val="00B43A92"/>
    <w:rsid w:val="00B46447"/>
    <w:rsid w:val="00B468FB"/>
    <w:rsid w:val="00B57891"/>
    <w:rsid w:val="00B63EE5"/>
    <w:rsid w:val="00B67899"/>
    <w:rsid w:val="00B742D1"/>
    <w:rsid w:val="00B74E1C"/>
    <w:rsid w:val="00B76F7B"/>
    <w:rsid w:val="00B80E91"/>
    <w:rsid w:val="00B84EE9"/>
    <w:rsid w:val="00B851DD"/>
    <w:rsid w:val="00BB08AE"/>
    <w:rsid w:val="00BB3417"/>
    <w:rsid w:val="00BB6352"/>
    <w:rsid w:val="00BC184A"/>
    <w:rsid w:val="00BC7CC1"/>
    <w:rsid w:val="00BE106D"/>
    <w:rsid w:val="00BE36F1"/>
    <w:rsid w:val="00BE45E4"/>
    <w:rsid w:val="00BE7A7E"/>
    <w:rsid w:val="00BF2F8B"/>
    <w:rsid w:val="00BF77EB"/>
    <w:rsid w:val="00C00A9D"/>
    <w:rsid w:val="00C16D15"/>
    <w:rsid w:val="00C322C8"/>
    <w:rsid w:val="00C34F22"/>
    <w:rsid w:val="00C355B3"/>
    <w:rsid w:val="00C36330"/>
    <w:rsid w:val="00C43753"/>
    <w:rsid w:val="00C44E27"/>
    <w:rsid w:val="00C460A8"/>
    <w:rsid w:val="00C54594"/>
    <w:rsid w:val="00C57C8B"/>
    <w:rsid w:val="00C654A4"/>
    <w:rsid w:val="00C65CD7"/>
    <w:rsid w:val="00C66C82"/>
    <w:rsid w:val="00C72268"/>
    <w:rsid w:val="00C755B5"/>
    <w:rsid w:val="00C80C21"/>
    <w:rsid w:val="00C83E4A"/>
    <w:rsid w:val="00C84AB1"/>
    <w:rsid w:val="00C87247"/>
    <w:rsid w:val="00C908C6"/>
    <w:rsid w:val="00CA2292"/>
    <w:rsid w:val="00CB064E"/>
    <w:rsid w:val="00CB162F"/>
    <w:rsid w:val="00CB1DCA"/>
    <w:rsid w:val="00CB1F03"/>
    <w:rsid w:val="00CB61E3"/>
    <w:rsid w:val="00CC27CF"/>
    <w:rsid w:val="00CC78E6"/>
    <w:rsid w:val="00CD47DE"/>
    <w:rsid w:val="00CD715B"/>
    <w:rsid w:val="00CE5DF1"/>
    <w:rsid w:val="00CF30A8"/>
    <w:rsid w:val="00D00F36"/>
    <w:rsid w:val="00D01753"/>
    <w:rsid w:val="00D10ACD"/>
    <w:rsid w:val="00D16304"/>
    <w:rsid w:val="00D20E41"/>
    <w:rsid w:val="00D30E72"/>
    <w:rsid w:val="00D33893"/>
    <w:rsid w:val="00D34BEF"/>
    <w:rsid w:val="00D44EC5"/>
    <w:rsid w:val="00D4798C"/>
    <w:rsid w:val="00D479EA"/>
    <w:rsid w:val="00D52EEE"/>
    <w:rsid w:val="00D539D7"/>
    <w:rsid w:val="00D5719D"/>
    <w:rsid w:val="00D72FD5"/>
    <w:rsid w:val="00D73D4A"/>
    <w:rsid w:val="00D76AA4"/>
    <w:rsid w:val="00D8281C"/>
    <w:rsid w:val="00D83E7E"/>
    <w:rsid w:val="00D841FA"/>
    <w:rsid w:val="00D97F82"/>
    <w:rsid w:val="00DA238C"/>
    <w:rsid w:val="00DB5406"/>
    <w:rsid w:val="00DB7331"/>
    <w:rsid w:val="00DB7E30"/>
    <w:rsid w:val="00DE1B48"/>
    <w:rsid w:val="00DF2231"/>
    <w:rsid w:val="00E05BA4"/>
    <w:rsid w:val="00E11C0F"/>
    <w:rsid w:val="00E1238E"/>
    <w:rsid w:val="00E173F7"/>
    <w:rsid w:val="00E246BC"/>
    <w:rsid w:val="00E30452"/>
    <w:rsid w:val="00E316B4"/>
    <w:rsid w:val="00E3783D"/>
    <w:rsid w:val="00E5284D"/>
    <w:rsid w:val="00E55FB4"/>
    <w:rsid w:val="00E57929"/>
    <w:rsid w:val="00E65195"/>
    <w:rsid w:val="00E7158B"/>
    <w:rsid w:val="00E80275"/>
    <w:rsid w:val="00E82A6E"/>
    <w:rsid w:val="00E83204"/>
    <w:rsid w:val="00E83555"/>
    <w:rsid w:val="00E864AD"/>
    <w:rsid w:val="00E9563F"/>
    <w:rsid w:val="00EA24A0"/>
    <w:rsid w:val="00EA5A03"/>
    <w:rsid w:val="00EB3640"/>
    <w:rsid w:val="00EB59D4"/>
    <w:rsid w:val="00EC11C6"/>
    <w:rsid w:val="00EC2E1B"/>
    <w:rsid w:val="00EC590B"/>
    <w:rsid w:val="00EC756F"/>
    <w:rsid w:val="00ED0B67"/>
    <w:rsid w:val="00ED7CE2"/>
    <w:rsid w:val="00EE2991"/>
    <w:rsid w:val="00EE7B20"/>
    <w:rsid w:val="00EF2E7B"/>
    <w:rsid w:val="00EF7170"/>
    <w:rsid w:val="00F00DC7"/>
    <w:rsid w:val="00F051E0"/>
    <w:rsid w:val="00F157F0"/>
    <w:rsid w:val="00F17986"/>
    <w:rsid w:val="00F26EB5"/>
    <w:rsid w:val="00F35DB7"/>
    <w:rsid w:val="00F45373"/>
    <w:rsid w:val="00F4557A"/>
    <w:rsid w:val="00F51214"/>
    <w:rsid w:val="00F55FBB"/>
    <w:rsid w:val="00F604A4"/>
    <w:rsid w:val="00F74404"/>
    <w:rsid w:val="00F91608"/>
    <w:rsid w:val="00F97240"/>
    <w:rsid w:val="00FA4BC2"/>
    <w:rsid w:val="00FB234B"/>
    <w:rsid w:val="00FB3335"/>
    <w:rsid w:val="00FB7DB1"/>
    <w:rsid w:val="00FD7EC8"/>
    <w:rsid w:val="00FE021E"/>
    <w:rsid w:val="00FF005D"/>
    <w:rsid w:val="00FF19FE"/>
    <w:rsid w:val="00FF2E20"/>
    <w:rsid w:val="00FF59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C5BF593-0831-4AC5-B1EE-F7FF8E7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a-DK" w:eastAsia="da-DK" w:bidi="ar-SA"/>
      </w:rPr>
    </w:rPrDefault>
    <w:pPrDefault>
      <w:pPr>
        <w:spacing w:line="26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3"/>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20"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46"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15" w:unhideWhenUsed="1"/>
    <w:lsdException w:name="endnote text" w:semiHidden="1" w:unhideWhenUsed="1"/>
    <w:lsdException w:name="table of authorities" w:semiHidden="1" w:unhideWhenUsed="1"/>
    <w:lsdException w:name="macro" w:semiHidden="1" w:unhideWhenUsed="1"/>
    <w:lsdException w:name="toa heading" w:semiHidden="1" w:uiPriority="29" w:unhideWhenUsed="1"/>
    <w:lsdException w:name="List" w:semiHidden="1" w:unhideWhenUsed="1"/>
    <w:lsdException w:name="List Bullet" w:semiHidden="1" w:uiPriority="1" w:unhideWhenUsed="1" w:qFormat="1"/>
    <w:lsdException w:name="List Number" w:semiHidden="1" w:uiPriority="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1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46"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42"/>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43"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74"/>
  </w:style>
  <w:style w:type="paragraph" w:styleId="Overskrift1">
    <w:name w:val="heading 1"/>
    <w:aliases w:val="Rubrik med nummer"/>
    <w:basedOn w:val="Normal"/>
    <w:next w:val="Normal"/>
    <w:qFormat/>
    <w:rsid w:val="00A675AF"/>
    <w:pPr>
      <w:keepNext/>
      <w:numPr>
        <w:numId w:val="5"/>
      </w:numPr>
      <w:spacing w:before="360" w:after="140" w:line="360" w:lineRule="atLeast"/>
      <w:outlineLvl w:val="0"/>
    </w:pPr>
    <w:rPr>
      <w:rFonts w:cs="Arial"/>
      <w:b/>
      <w:bCs/>
      <w:sz w:val="30"/>
    </w:rPr>
  </w:style>
  <w:style w:type="paragraph" w:styleId="Overskrift2">
    <w:name w:val="heading 2"/>
    <w:aliases w:val="Stor mellemrubrik med nummer"/>
    <w:basedOn w:val="Normal"/>
    <w:next w:val="Normal"/>
    <w:qFormat/>
    <w:rsid w:val="00A675AF"/>
    <w:pPr>
      <w:keepNext/>
      <w:numPr>
        <w:ilvl w:val="1"/>
        <w:numId w:val="5"/>
      </w:numPr>
      <w:tabs>
        <w:tab w:val="clear" w:pos="284"/>
      </w:tabs>
      <w:spacing w:before="320" w:after="140" w:line="320" w:lineRule="atLeast"/>
      <w:ind w:left="567" w:hanging="567"/>
      <w:outlineLvl w:val="1"/>
    </w:pPr>
    <w:rPr>
      <w:rFonts w:cs="Arial"/>
      <w:b/>
      <w:bCs/>
      <w:iCs/>
      <w:sz w:val="26"/>
      <w:szCs w:val="28"/>
    </w:rPr>
  </w:style>
  <w:style w:type="paragraph" w:styleId="Overskrift3">
    <w:name w:val="heading 3"/>
    <w:aliases w:val="Lille mellemrubrik med nummer"/>
    <w:basedOn w:val="Normal"/>
    <w:next w:val="Normal"/>
    <w:qFormat/>
    <w:rsid w:val="00A675AF"/>
    <w:pPr>
      <w:keepNext/>
      <w:numPr>
        <w:ilvl w:val="2"/>
        <w:numId w:val="5"/>
      </w:numPr>
      <w:tabs>
        <w:tab w:val="clear" w:pos="284"/>
      </w:tabs>
      <w:spacing w:before="240" w:after="60" w:line="300" w:lineRule="atLeast"/>
      <w:ind w:left="851" w:hanging="851"/>
      <w:outlineLvl w:val="2"/>
    </w:pPr>
    <w:rPr>
      <w:rFonts w:cs="Arial"/>
      <w:b/>
      <w:bCs/>
      <w:sz w:val="24"/>
      <w:szCs w:val="26"/>
    </w:rPr>
  </w:style>
  <w:style w:type="paragraph" w:styleId="Overskrift4">
    <w:name w:val="heading 4"/>
    <w:aliases w:val="Lille mellemrubrik uden nummer"/>
    <w:basedOn w:val="Normal"/>
    <w:next w:val="Normal"/>
    <w:link w:val="Overskrift4Tegn"/>
    <w:uiPriority w:val="6"/>
    <w:qFormat/>
    <w:rsid w:val="00A675AF"/>
    <w:pPr>
      <w:keepNext/>
      <w:keepLines/>
      <w:spacing w:before="200" w:line="300" w:lineRule="atLeast"/>
      <w:outlineLvl w:val="3"/>
    </w:pPr>
    <w:rPr>
      <w:rFonts w:eastAsiaTheme="majorEastAsia" w:cstheme="majorBidi"/>
      <w:b/>
      <w:bCs/>
      <w:iCs/>
      <w:sz w:val="24"/>
    </w:rPr>
  </w:style>
  <w:style w:type="paragraph" w:styleId="Overskrift5">
    <w:name w:val="heading 5"/>
    <w:basedOn w:val="Overskrift4"/>
    <w:next w:val="Normal"/>
    <w:link w:val="Overskrift5Tegn"/>
    <w:uiPriority w:val="7"/>
    <w:semiHidden/>
    <w:rsid w:val="00321F4B"/>
    <w:pPr>
      <w:outlineLvl w:val="4"/>
    </w:pPr>
  </w:style>
  <w:style w:type="paragraph" w:styleId="Overskrift6">
    <w:name w:val="heading 6"/>
    <w:basedOn w:val="Normal"/>
    <w:next w:val="Normal"/>
    <w:link w:val="Overskrift6Tegn"/>
    <w:uiPriority w:val="44"/>
    <w:semiHidden/>
    <w:qFormat/>
    <w:rsid w:val="008A23FE"/>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44"/>
    <w:semiHidden/>
    <w:qFormat/>
    <w:rsid w:val="008A23FE"/>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44"/>
    <w:semiHidden/>
    <w:qFormat/>
    <w:rsid w:val="008A23FE"/>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44"/>
    <w:semiHidden/>
    <w:qFormat/>
    <w:rsid w:val="008A23FE"/>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2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uiPriority w:val="46"/>
    <w:semiHidden/>
    <w:rsid w:val="008605F3"/>
    <w:pPr>
      <w:tabs>
        <w:tab w:val="center" w:pos="4819"/>
        <w:tab w:val="right" w:pos="9638"/>
      </w:tabs>
    </w:pPr>
  </w:style>
  <w:style w:type="paragraph" w:styleId="Sidefod">
    <w:name w:val="footer"/>
    <w:basedOn w:val="Normal"/>
    <w:uiPriority w:val="46"/>
    <w:semiHidden/>
    <w:rsid w:val="0025398D"/>
    <w:pPr>
      <w:tabs>
        <w:tab w:val="right" w:pos="5783"/>
        <w:tab w:val="right" w:pos="6804"/>
      </w:tabs>
      <w:ind w:left="-2835"/>
    </w:pPr>
    <w:rPr>
      <w:caps/>
      <w:noProof/>
      <w:sz w:val="16"/>
    </w:rPr>
  </w:style>
  <w:style w:type="paragraph" w:customStyle="1" w:styleId="Tabel-Brd">
    <w:name w:val="Tabel - Brød"/>
    <w:uiPriority w:val="10"/>
    <w:rsid w:val="00A675AF"/>
    <w:pPr>
      <w:spacing w:line="220" w:lineRule="atLeast"/>
    </w:pPr>
    <w:rPr>
      <w:sz w:val="16"/>
      <w:szCs w:val="24"/>
    </w:rPr>
  </w:style>
  <w:style w:type="character" w:styleId="Sidetal">
    <w:name w:val="page number"/>
    <w:basedOn w:val="Standardskrifttypeiafsnit"/>
    <w:uiPriority w:val="44"/>
    <w:semiHidden/>
    <w:rsid w:val="008A23FE"/>
    <w:rPr>
      <w:rFonts w:ascii="Calibri" w:hAnsi="Calibri"/>
      <w:sz w:val="18"/>
    </w:rPr>
  </w:style>
  <w:style w:type="paragraph" w:customStyle="1" w:styleId="Template">
    <w:name w:val="Template"/>
    <w:basedOn w:val="Normal"/>
    <w:uiPriority w:val="47"/>
    <w:semiHidden/>
    <w:rsid w:val="008A23FE"/>
    <w:rPr>
      <w:sz w:val="14"/>
    </w:rPr>
  </w:style>
  <w:style w:type="paragraph" w:customStyle="1" w:styleId="Template-Adresse">
    <w:name w:val="Template - Adresse"/>
    <w:basedOn w:val="Template"/>
    <w:uiPriority w:val="47"/>
    <w:semiHidden/>
    <w:rsid w:val="00B026F9"/>
  </w:style>
  <w:style w:type="paragraph" w:customStyle="1" w:styleId="------------------------------------------------------------------------------">
    <w:name w:val="------------------------------------------------------------------------------"/>
    <w:basedOn w:val="Normal"/>
    <w:uiPriority w:val="37"/>
    <w:rsid w:val="001F578C"/>
  </w:style>
  <w:style w:type="paragraph" w:styleId="Listeafsnit">
    <w:name w:val="List Paragraph"/>
    <w:basedOn w:val="Normal"/>
    <w:link w:val="ListeafsnitTegn"/>
    <w:uiPriority w:val="99"/>
    <w:qFormat/>
    <w:rsid w:val="00553863"/>
    <w:pPr>
      <w:ind w:left="720"/>
      <w:contextualSpacing/>
    </w:pPr>
  </w:style>
  <w:style w:type="paragraph" w:customStyle="1" w:styleId="------------------------------------------------------------------">
    <w:name w:val="------------------------------------------------------------------"/>
    <w:basedOn w:val="------------------------------------------------------------------------------"/>
    <w:uiPriority w:val="31"/>
    <w:rsid w:val="00C460A8"/>
  </w:style>
  <w:style w:type="paragraph" w:customStyle="1" w:styleId="Tabel-Mellemrubrikniveau1">
    <w:name w:val="Tabel - Mellemrubrik niveau1"/>
    <w:basedOn w:val="Tabel-Brd"/>
    <w:uiPriority w:val="9"/>
    <w:rsid w:val="00A675AF"/>
    <w:rPr>
      <w:b/>
      <w:caps/>
    </w:rPr>
  </w:style>
  <w:style w:type="paragraph" w:customStyle="1" w:styleId="Overskrift-Indhold">
    <w:name w:val="Overskrift - Indhold"/>
    <w:basedOn w:val="Normal"/>
    <w:next w:val="Normal"/>
    <w:uiPriority w:val="48"/>
    <w:semiHidden/>
    <w:rsid w:val="008D070E"/>
    <w:pPr>
      <w:spacing w:before="2600" w:after="400"/>
    </w:pPr>
    <w:rPr>
      <w:b/>
      <w:sz w:val="36"/>
    </w:rPr>
  </w:style>
  <w:style w:type="paragraph" w:customStyle="1" w:styleId="Normal-Figurtekst">
    <w:name w:val="Normal - Figurtekst"/>
    <w:basedOn w:val="Normal"/>
    <w:uiPriority w:val="12"/>
    <w:semiHidden/>
    <w:rsid w:val="00C908C6"/>
    <w:pPr>
      <w:spacing w:before="4" w:after="4"/>
    </w:pPr>
    <w:rPr>
      <w:sz w:val="18"/>
    </w:rPr>
  </w:style>
  <w:style w:type="character" w:styleId="Fodnotehenvisning">
    <w:name w:val="footnote reference"/>
    <w:basedOn w:val="Standardskrifttypeiafsnit"/>
    <w:uiPriority w:val="44"/>
    <w:rsid w:val="008A23FE"/>
    <w:rPr>
      <w:rFonts w:ascii="Calibri" w:hAnsi="Calibri"/>
      <w:sz w:val="16"/>
      <w:vertAlign w:val="superscript"/>
    </w:rPr>
  </w:style>
  <w:style w:type="paragraph" w:styleId="Indholdsfortegnelse2">
    <w:name w:val="toc 2"/>
    <w:basedOn w:val="Normal"/>
    <w:next w:val="Normal"/>
    <w:autoRedefine/>
    <w:uiPriority w:val="39"/>
    <w:rsid w:val="00CE5DF1"/>
    <w:pPr>
      <w:tabs>
        <w:tab w:val="left" w:pos="454"/>
        <w:tab w:val="right" w:pos="6804"/>
      </w:tabs>
      <w:ind w:left="454" w:hanging="454"/>
    </w:pPr>
    <w:rPr>
      <w:b/>
    </w:rPr>
  </w:style>
  <w:style w:type="paragraph" w:styleId="Indholdsfortegnelse3">
    <w:name w:val="toc 3"/>
    <w:basedOn w:val="Indholdsfortegnelse2"/>
    <w:next w:val="Normal"/>
    <w:autoRedefine/>
    <w:uiPriority w:val="49"/>
    <w:semiHidden/>
    <w:rsid w:val="001C15AE"/>
    <w:pPr>
      <w:tabs>
        <w:tab w:val="clear" w:pos="6804"/>
        <w:tab w:val="left" w:pos="880"/>
        <w:tab w:val="right" w:leader="dot" w:pos="6793"/>
      </w:tabs>
    </w:pPr>
    <w:rPr>
      <w:noProof/>
    </w:rPr>
  </w:style>
  <w:style w:type="paragraph" w:styleId="Fodnotetekst">
    <w:name w:val="footnote text"/>
    <w:basedOn w:val="Normal"/>
    <w:uiPriority w:val="44"/>
    <w:rsid w:val="00152866"/>
    <w:pPr>
      <w:spacing w:before="80" w:after="20" w:line="220" w:lineRule="atLeast"/>
      <w:ind w:left="1270"/>
    </w:pPr>
    <w:rPr>
      <w:sz w:val="15"/>
      <w:szCs w:val="20"/>
    </w:rPr>
  </w:style>
  <w:style w:type="paragraph" w:styleId="Indholdsfortegnelse1">
    <w:name w:val="toc 1"/>
    <w:basedOn w:val="Normal"/>
    <w:next w:val="Normal"/>
    <w:autoRedefine/>
    <w:uiPriority w:val="39"/>
    <w:rsid w:val="00A90429"/>
    <w:pPr>
      <w:tabs>
        <w:tab w:val="left" w:pos="454"/>
        <w:tab w:val="right" w:leader="dot" w:pos="6804"/>
      </w:tabs>
      <w:spacing w:after="100"/>
      <w:ind w:left="454" w:hanging="454"/>
    </w:pPr>
    <w:rPr>
      <w:b/>
      <w:sz w:val="24"/>
    </w:rPr>
  </w:style>
  <w:style w:type="paragraph" w:customStyle="1" w:styleId="Tabel-Rubrik">
    <w:name w:val="Tabel - Rubrik"/>
    <w:basedOn w:val="Tabel-Brd"/>
    <w:uiPriority w:val="8"/>
    <w:rsid w:val="00A675AF"/>
    <w:rPr>
      <w:b/>
      <w:sz w:val="22"/>
    </w:rPr>
  </w:style>
  <w:style w:type="paragraph" w:styleId="Billedtekst">
    <w:name w:val="caption"/>
    <w:basedOn w:val="Normal-Figurtekst"/>
    <w:next w:val="Normal"/>
    <w:uiPriority w:val="49"/>
    <w:semiHidden/>
    <w:rsid w:val="008A23FE"/>
  </w:style>
  <w:style w:type="table" w:customStyle="1" w:styleId="OperatestandardTabelSkema">
    <w:name w:val="Operate standard Tabel/ Skema"/>
    <w:basedOn w:val="Tabel-Normal"/>
    <w:uiPriority w:val="99"/>
    <w:rsid w:val="008A23FE"/>
    <w:rPr>
      <w:sz w:val="16"/>
    </w:rPr>
    <w:tblPr>
      <w:tblStyleRowBandSize w:val="1"/>
      <w:tblStyleColBandSize w:val="1"/>
      <w:tblInd w:w="113" w:type="dxa"/>
      <w:tblBorders>
        <w:top w:val="single" w:sz="2" w:space="0" w:color="auto"/>
        <w:bottom w:val="single" w:sz="2" w:space="0" w:color="auto"/>
        <w:insideH w:val="single" w:sz="2" w:space="0" w:color="auto"/>
      </w:tblBorders>
      <w:tblCellMar>
        <w:top w:w="28" w:type="dxa"/>
        <w:left w:w="113" w:type="dxa"/>
        <w:bottom w:w="28" w:type="dxa"/>
        <w:right w:w="113" w:type="dxa"/>
      </w:tblCellMar>
    </w:tblPr>
    <w:tblStylePr w:type="firstRow">
      <w:rPr>
        <w:rFonts w:ascii="Calibri" w:hAnsi="Calibri"/>
        <w:b w:val="0"/>
        <w:sz w:val="22"/>
      </w:rPr>
      <w:tblPr/>
      <w:tcPr>
        <w:shd w:val="clear" w:color="auto" w:fill="C8C8BE"/>
      </w:tcPr>
    </w:tblStylePr>
    <w:tblStylePr w:type="band1Horz">
      <w:tblPr/>
      <w:tcPr>
        <w:shd w:val="clear" w:color="auto" w:fill="F0F0E1"/>
      </w:tcPr>
    </w:tblStylePr>
  </w:style>
  <w:style w:type="paragraph" w:styleId="Markeringsbobletekst">
    <w:name w:val="Balloon Text"/>
    <w:basedOn w:val="Normal"/>
    <w:link w:val="MarkeringsbobletekstTegn"/>
    <w:uiPriority w:val="44"/>
    <w:semiHidden/>
    <w:rsid w:val="007841AC"/>
    <w:rPr>
      <w:rFonts w:ascii="Tahoma" w:hAnsi="Tahoma" w:cs="Tahoma"/>
      <w:sz w:val="16"/>
      <w:szCs w:val="16"/>
    </w:rPr>
  </w:style>
  <w:style w:type="character" w:customStyle="1" w:styleId="MarkeringsbobletekstTegn">
    <w:name w:val="Markeringsbobletekst Tegn"/>
    <w:basedOn w:val="Standardskrifttypeiafsnit"/>
    <w:link w:val="Markeringsbobletekst"/>
    <w:uiPriority w:val="44"/>
    <w:semiHidden/>
    <w:rsid w:val="00031009"/>
    <w:rPr>
      <w:rFonts w:ascii="Tahoma" w:hAnsi="Tahoma" w:cs="Tahoma"/>
      <w:sz w:val="16"/>
      <w:szCs w:val="16"/>
    </w:rPr>
  </w:style>
  <w:style w:type="paragraph" w:customStyle="1" w:styleId="Forside-Kundenavn">
    <w:name w:val="Forside - Kundenavn"/>
    <w:basedOn w:val="Normal"/>
    <w:uiPriority w:val="32"/>
    <w:rsid w:val="00025BF9"/>
    <w:pPr>
      <w:spacing w:after="220"/>
    </w:pPr>
    <w:rPr>
      <w:sz w:val="24"/>
    </w:rPr>
  </w:style>
  <w:style w:type="paragraph" w:customStyle="1" w:styleId="Forside-overskriftibjlke">
    <w:name w:val="Forside - overskrift i bjælke"/>
    <w:uiPriority w:val="32"/>
    <w:rsid w:val="00A675AF"/>
    <w:pPr>
      <w:spacing w:line="440" w:lineRule="exact"/>
      <w:contextualSpacing/>
    </w:pPr>
    <w:rPr>
      <w:rFonts w:eastAsiaTheme="majorEastAsia" w:cstheme="majorBidi"/>
      <w:b/>
      <w:caps/>
      <w:spacing w:val="5"/>
      <w:kern w:val="28"/>
      <w:sz w:val="40"/>
      <w:szCs w:val="52"/>
    </w:rPr>
  </w:style>
  <w:style w:type="paragraph" w:customStyle="1" w:styleId="Undertitel-Forsidebjlke">
    <w:name w:val="Undertitel - Forside bjælke"/>
    <w:basedOn w:val="Undertitel"/>
    <w:uiPriority w:val="35"/>
    <w:rsid w:val="008A23FE"/>
    <w:pPr>
      <w:spacing w:line="320" w:lineRule="atLeast"/>
    </w:pPr>
    <w:rPr>
      <w:b/>
      <w:i w:val="0"/>
      <w:sz w:val="22"/>
    </w:rPr>
  </w:style>
  <w:style w:type="paragraph" w:styleId="Undertitel">
    <w:name w:val="Subtitle"/>
    <w:basedOn w:val="Normal"/>
    <w:next w:val="Normal"/>
    <w:link w:val="UndertitelTegn"/>
    <w:uiPriority w:val="49"/>
    <w:semiHidden/>
    <w:qFormat/>
    <w:rsid w:val="008A23FE"/>
    <w:pPr>
      <w:numPr>
        <w:ilvl w:val="1"/>
      </w:numPr>
    </w:pPr>
    <w:rPr>
      <w:rFonts w:eastAsiaTheme="majorEastAsia" w:cstheme="majorBidi"/>
      <w:i/>
      <w:iCs/>
      <w:spacing w:val="15"/>
      <w:sz w:val="24"/>
    </w:rPr>
  </w:style>
  <w:style w:type="character" w:customStyle="1" w:styleId="UndertitelTegn">
    <w:name w:val="Undertitel Tegn"/>
    <w:basedOn w:val="Standardskrifttypeiafsnit"/>
    <w:link w:val="Undertitel"/>
    <w:uiPriority w:val="49"/>
    <w:semiHidden/>
    <w:rsid w:val="008A23FE"/>
    <w:rPr>
      <w:rFonts w:eastAsiaTheme="majorEastAsia" w:cstheme="majorBidi"/>
      <w:i/>
      <w:iCs/>
      <w:spacing w:val="15"/>
      <w:sz w:val="24"/>
    </w:rPr>
  </w:style>
  <w:style w:type="character" w:customStyle="1" w:styleId="Overskrift4Tegn">
    <w:name w:val="Overskrift 4 Tegn"/>
    <w:aliases w:val="Lille mellemrubrik uden nummer Tegn"/>
    <w:basedOn w:val="Standardskrifttypeiafsnit"/>
    <w:link w:val="Overskrift4"/>
    <w:uiPriority w:val="6"/>
    <w:rsid w:val="00A675AF"/>
    <w:rPr>
      <w:rFonts w:eastAsiaTheme="majorEastAsia" w:cstheme="majorBidi"/>
      <w:b/>
      <w:bCs/>
      <w:iCs/>
      <w:sz w:val="24"/>
    </w:rPr>
  </w:style>
  <w:style w:type="paragraph" w:customStyle="1" w:styleId="Forside-Mnedogr">
    <w:name w:val="Forside - Måned og år"/>
    <w:basedOn w:val="Undertitel-Forsidebjlke"/>
    <w:uiPriority w:val="36"/>
    <w:rsid w:val="00321F4B"/>
    <w:rPr>
      <w:rFonts w:eastAsia="Times New Roman" w:cs="Times New Roman"/>
      <w:iCs w:val="0"/>
      <w:spacing w:val="0"/>
      <w:szCs w:val="20"/>
    </w:rPr>
  </w:style>
  <w:style w:type="character" w:customStyle="1" w:styleId="Overskrift5Tegn">
    <w:name w:val="Overskrift 5 Tegn"/>
    <w:basedOn w:val="Standardskrifttypeiafsnit"/>
    <w:link w:val="Overskrift5"/>
    <w:uiPriority w:val="7"/>
    <w:semiHidden/>
    <w:rsid w:val="00295665"/>
    <w:rPr>
      <w:rFonts w:ascii="Arial" w:eastAsiaTheme="majorEastAsia" w:hAnsi="Arial" w:cstheme="majorBidi"/>
      <w:b/>
      <w:bCs/>
      <w:iCs/>
      <w:szCs w:val="24"/>
    </w:rPr>
  </w:style>
  <w:style w:type="paragraph" w:styleId="Opstilling-punkttegn">
    <w:name w:val="List Bullet"/>
    <w:basedOn w:val="Normal"/>
    <w:uiPriority w:val="1"/>
    <w:qFormat/>
    <w:rsid w:val="00553863"/>
    <w:pPr>
      <w:numPr>
        <w:numId w:val="23"/>
      </w:numPr>
      <w:contextualSpacing/>
    </w:pPr>
  </w:style>
  <w:style w:type="paragraph" w:styleId="Opstilling-talellerbogst">
    <w:name w:val="List Number"/>
    <w:basedOn w:val="Normal"/>
    <w:uiPriority w:val="1"/>
    <w:qFormat/>
    <w:rsid w:val="00553863"/>
    <w:pPr>
      <w:numPr>
        <w:numId w:val="24"/>
      </w:numPr>
      <w:contextualSpacing/>
    </w:pPr>
  </w:style>
  <w:style w:type="paragraph" w:styleId="Indholdsfortegnelse4">
    <w:name w:val="toc 4"/>
    <w:basedOn w:val="Indholdsfortegnelse3"/>
    <w:next w:val="Normal"/>
    <w:autoRedefine/>
    <w:uiPriority w:val="49"/>
    <w:semiHidden/>
    <w:rsid w:val="00C322C8"/>
  </w:style>
  <w:style w:type="paragraph" w:styleId="Citatoverskrift">
    <w:name w:val="toa heading"/>
    <w:basedOn w:val="Normal"/>
    <w:next w:val="Normal"/>
    <w:uiPriority w:val="46"/>
    <w:semiHidden/>
    <w:rsid w:val="008A23FE"/>
    <w:rPr>
      <w:rFonts w:eastAsiaTheme="majorEastAsia" w:cstheme="majorBidi"/>
      <w:b/>
      <w:bCs/>
      <w:sz w:val="24"/>
    </w:rPr>
  </w:style>
  <w:style w:type="character" w:styleId="Slutnotehenvisning">
    <w:name w:val="endnote reference"/>
    <w:basedOn w:val="Standardskrifttypeiafsnit"/>
    <w:uiPriority w:val="44"/>
    <w:semiHidden/>
    <w:rsid w:val="00AE4A8A"/>
    <w:rPr>
      <w:vertAlign w:val="superscript"/>
    </w:rPr>
  </w:style>
  <w:style w:type="paragraph" w:styleId="Dato">
    <w:name w:val="Date"/>
    <w:basedOn w:val="Normal"/>
    <w:next w:val="Normal"/>
    <w:link w:val="DatoTegn"/>
    <w:uiPriority w:val="46"/>
    <w:semiHidden/>
    <w:rsid w:val="00AE4A8A"/>
  </w:style>
  <w:style w:type="character" w:customStyle="1" w:styleId="DatoTegn">
    <w:name w:val="Dato Tegn"/>
    <w:basedOn w:val="Standardskrifttypeiafsnit"/>
    <w:link w:val="Dato"/>
    <w:uiPriority w:val="46"/>
    <w:semiHidden/>
    <w:rsid w:val="00031009"/>
    <w:rPr>
      <w:rFonts w:ascii="Arial" w:hAnsi="Arial"/>
      <w:sz w:val="21"/>
      <w:szCs w:val="24"/>
    </w:rPr>
  </w:style>
  <w:style w:type="paragraph" w:styleId="Titel">
    <w:name w:val="Title"/>
    <w:basedOn w:val="Normal"/>
    <w:next w:val="Normal"/>
    <w:link w:val="TitelTegn"/>
    <w:uiPriority w:val="49"/>
    <w:semiHidden/>
    <w:qFormat/>
    <w:rsid w:val="008A23FE"/>
    <w:pPr>
      <w:spacing w:after="300"/>
      <w:contextualSpacing/>
    </w:pPr>
    <w:rPr>
      <w:rFonts w:eastAsiaTheme="majorEastAsia" w:cstheme="majorBidi"/>
      <w:spacing w:val="5"/>
      <w:kern w:val="28"/>
      <w:sz w:val="56"/>
      <w:szCs w:val="52"/>
    </w:rPr>
  </w:style>
  <w:style w:type="character" w:customStyle="1" w:styleId="TitelTegn">
    <w:name w:val="Titel Tegn"/>
    <w:basedOn w:val="Standardskrifttypeiafsnit"/>
    <w:link w:val="Titel"/>
    <w:uiPriority w:val="49"/>
    <w:semiHidden/>
    <w:rsid w:val="008A23FE"/>
    <w:rPr>
      <w:rFonts w:eastAsiaTheme="majorEastAsia" w:cstheme="majorBidi"/>
      <w:spacing w:val="5"/>
      <w:kern w:val="28"/>
      <w:sz w:val="56"/>
      <w:szCs w:val="52"/>
    </w:rPr>
  </w:style>
  <w:style w:type="paragraph" w:customStyle="1" w:styleId="Skema-Mellemrubrikniveau2">
    <w:name w:val="Skema - Mellemrubrik niveau2"/>
    <w:basedOn w:val="Tabel-Mellemrubrikniveau1"/>
    <w:uiPriority w:val="9"/>
    <w:rsid w:val="00A675AF"/>
    <w:rPr>
      <w:caps w:val="0"/>
    </w:rPr>
  </w:style>
  <w:style w:type="paragraph" w:customStyle="1" w:styleId="Normal-Forord">
    <w:name w:val="Normal - Forord"/>
    <w:basedOn w:val="Normal"/>
    <w:uiPriority w:val="17"/>
    <w:rsid w:val="00A675AF"/>
    <w:pPr>
      <w:spacing w:line="320" w:lineRule="atLeast"/>
    </w:pPr>
    <w:rPr>
      <w:i/>
      <w:sz w:val="26"/>
    </w:rPr>
  </w:style>
  <w:style w:type="character" w:customStyle="1" w:styleId="Citationstegn">
    <w:name w:val="Citationstegn ”"/>
    <w:basedOn w:val="Standardskrifttypeiafsnit"/>
    <w:uiPriority w:val="19"/>
    <w:rsid w:val="00A675AF"/>
    <w:rPr>
      <w:rFonts w:ascii="Calibri" w:hAnsi="Calibri"/>
      <w:b/>
      <w:sz w:val="56"/>
      <w:bdr w:val="none" w:sz="0" w:space="0" w:color="auto"/>
    </w:rPr>
  </w:style>
  <w:style w:type="paragraph" w:customStyle="1" w:styleId="Citat1">
    <w:name w:val="Citat1"/>
    <w:basedOn w:val="Normal"/>
    <w:uiPriority w:val="20"/>
    <w:rsid w:val="00A675AF"/>
    <w:pPr>
      <w:spacing w:line="320" w:lineRule="atLeast"/>
      <w:ind w:left="227"/>
    </w:pPr>
    <w:rPr>
      <w:i/>
    </w:rPr>
  </w:style>
  <w:style w:type="paragraph" w:customStyle="1" w:styleId="Citatafsender">
    <w:name w:val="Citat afsender"/>
    <w:basedOn w:val="Normal"/>
    <w:next w:val="Citat1"/>
    <w:uiPriority w:val="20"/>
    <w:rsid w:val="002F0E74"/>
    <w:pPr>
      <w:spacing w:line="320" w:lineRule="atLeast"/>
      <w:jc w:val="right"/>
    </w:pPr>
    <w:rPr>
      <w:caps/>
      <w:sz w:val="18"/>
    </w:rPr>
  </w:style>
  <w:style w:type="paragraph" w:customStyle="1" w:styleId="BoksBrd">
    <w:name w:val="Boks Brød"/>
    <w:basedOn w:val="Normal"/>
    <w:uiPriority w:val="22"/>
    <w:rsid w:val="00A675AF"/>
    <w:rPr>
      <w:sz w:val="20"/>
    </w:rPr>
  </w:style>
  <w:style w:type="paragraph" w:customStyle="1" w:styleId="BoksRubrik">
    <w:name w:val="Boks Rubrik"/>
    <w:basedOn w:val="BoksBrd"/>
    <w:next w:val="BoksBrd"/>
    <w:uiPriority w:val="21"/>
    <w:rsid w:val="00A675AF"/>
    <w:rPr>
      <w:b/>
      <w:sz w:val="22"/>
    </w:rPr>
  </w:style>
  <w:style w:type="paragraph" w:customStyle="1" w:styleId="PostItBrd">
    <w:name w:val="Post It Brød"/>
    <w:basedOn w:val="Normal"/>
    <w:uiPriority w:val="26"/>
    <w:rsid w:val="00A6325E"/>
    <w:pPr>
      <w:spacing w:line="220" w:lineRule="atLeast"/>
    </w:pPr>
    <w:rPr>
      <w:rFonts w:ascii="Comic Sans MS" w:hAnsi="Comic Sans MS"/>
      <w:color w:val="000000" w:themeColor="text1"/>
      <w:sz w:val="20"/>
    </w:rPr>
  </w:style>
  <w:style w:type="paragraph" w:customStyle="1" w:styleId="PostItRubrik">
    <w:name w:val="Post It Rubrik"/>
    <w:basedOn w:val="PostItBrd"/>
    <w:next w:val="PostItBrd"/>
    <w:uiPriority w:val="25"/>
    <w:rsid w:val="00A6325E"/>
    <w:rPr>
      <w:caps/>
    </w:rPr>
  </w:style>
  <w:style w:type="paragraph" w:customStyle="1" w:styleId="MargentekstBrd">
    <w:name w:val="Margentekst Brød"/>
    <w:basedOn w:val="Normal"/>
    <w:uiPriority w:val="24"/>
    <w:qFormat/>
    <w:rsid w:val="00CE5DF1"/>
  </w:style>
  <w:style w:type="paragraph" w:customStyle="1" w:styleId="MargentekstRubrik">
    <w:name w:val="Margentekst Rubrik"/>
    <w:basedOn w:val="MargentekstBrd"/>
    <w:next w:val="MargentekstBrd"/>
    <w:uiPriority w:val="23"/>
    <w:qFormat/>
    <w:rsid w:val="00CE5DF1"/>
    <w:pPr>
      <w:spacing w:line="220" w:lineRule="atLeast"/>
    </w:pPr>
    <w:rPr>
      <w:b/>
      <w:caps/>
    </w:rPr>
  </w:style>
  <w:style w:type="paragraph" w:customStyle="1" w:styleId="Titellinie">
    <w:name w:val="Titellinie"/>
    <w:basedOn w:val="Normal"/>
    <w:next w:val="Normal"/>
    <w:uiPriority w:val="31"/>
    <w:rsid w:val="00A675AF"/>
    <w:pPr>
      <w:pBdr>
        <w:bottom w:val="single" w:sz="2" w:space="4" w:color="auto"/>
      </w:pBdr>
      <w:spacing w:line="220" w:lineRule="atLeast"/>
      <w:ind w:left="-2835"/>
      <w:jc w:val="right"/>
    </w:pPr>
    <w:rPr>
      <w:caps/>
      <w:sz w:val="18"/>
      <w:szCs w:val="16"/>
    </w:rPr>
  </w:style>
  <w:style w:type="paragraph" w:customStyle="1" w:styleId="PicturePlaceHolder">
    <w:name w:val="PicturePlaceHolder"/>
    <w:basedOn w:val="Normal"/>
    <w:uiPriority w:val="14"/>
    <w:semiHidden/>
    <w:rsid w:val="00A97089"/>
    <w:pPr>
      <w:spacing w:line="280" w:lineRule="atLeast"/>
      <w:ind w:left="-57"/>
    </w:pPr>
    <w:rPr>
      <w:rFonts w:eastAsiaTheme="minorHAnsi" w:cstheme="minorBidi"/>
      <w:color w:val="FF0000"/>
      <w:sz w:val="18"/>
      <w:lang w:eastAsia="en-US"/>
    </w:rPr>
  </w:style>
  <w:style w:type="paragraph" w:customStyle="1" w:styleId="ForsideToptekst">
    <w:name w:val="Forside Top tekst"/>
    <w:basedOn w:val="Normal"/>
    <w:uiPriority w:val="33"/>
    <w:rsid w:val="00893A8F"/>
    <w:pPr>
      <w:jc w:val="right"/>
    </w:pPr>
    <w:rPr>
      <w:b/>
      <w:color w:val="FFFFFF" w:themeColor="background1"/>
    </w:rPr>
  </w:style>
  <w:style w:type="paragraph" w:customStyle="1" w:styleId="Forside-Tilbudnavn">
    <w:name w:val="Forside - Tilbud navn"/>
    <w:basedOn w:val="Normal"/>
    <w:uiPriority w:val="33"/>
    <w:rsid w:val="00766FB3"/>
    <w:pPr>
      <w:spacing w:after="40"/>
    </w:pPr>
    <w:rPr>
      <w:b/>
      <w:szCs w:val="20"/>
    </w:rPr>
  </w:style>
  <w:style w:type="character" w:styleId="Pladsholdertekst">
    <w:name w:val="Placeholder Text"/>
    <w:basedOn w:val="Standardskrifttypeiafsnit"/>
    <w:uiPriority w:val="44"/>
    <w:semiHidden/>
    <w:rsid w:val="000F0139"/>
    <w:rPr>
      <w:color w:val="808080"/>
    </w:rPr>
  </w:style>
  <w:style w:type="paragraph" w:styleId="NormalWeb">
    <w:name w:val="Normal (Web)"/>
    <w:basedOn w:val="Normal"/>
    <w:uiPriority w:val="99"/>
    <w:semiHidden/>
    <w:unhideWhenUsed/>
    <w:rsid w:val="00A97089"/>
    <w:pPr>
      <w:spacing w:before="100" w:beforeAutospacing="1" w:after="100" w:afterAutospacing="1" w:line="240" w:lineRule="auto"/>
    </w:pPr>
    <w:rPr>
      <w:rFonts w:ascii="Times New Roman" w:eastAsiaTheme="minorEastAsia" w:hAnsi="Times New Roman"/>
      <w:sz w:val="24"/>
      <w:lang w:val="en-US" w:eastAsia="en-US"/>
    </w:rPr>
  </w:style>
  <w:style w:type="paragraph" w:customStyle="1" w:styleId="Forsidespacer">
    <w:name w:val="Forside spacer"/>
    <w:basedOn w:val="Normal"/>
    <w:uiPriority w:val="49"/>
    <w:rsid w:val="00912EC7"/>
    <w:pPr>
      <w:spacing w:line="240" w:lineRule="auto"/>
    </w:pPr>
    <w:rPr>
      <w:sz w:val="16"/>
      <w:szCs w:val="20"/>
    </w:rPr>
  </w:style>
  <w:style w:type="paragraph" w:customStyle="1" w:styleId="Opstillingtankestreg">
    <w:name w:val="Opstilling tankestreg"/>
    <w:basedOn w:val="Listeafsnit"/>
    <w:link w:val="OpstillingtankestregTegn"/>
    <w:qFormat/>
    <w:rsid w:val="005E4516"/>
    <w:pPr>
      <w:numPr>
        <w:numId w:val="26"/>
      </w:numPr>
      <w:ind w:left="357" w:hanging="357"/>
    </w:pPr>
  </w:style>
  <w:style w:type="character" w:customStyle="1" w:styleId="ListeafsnitTegn">
    <w:name w:val="Listeafsnit Tegn"/>
    <w:basedOn w:val="Standardskrifttypeiafsnit"/>
    <w:link w:val="Listeafsnit"/>
    <w:uiPriority w:val="44"/>
    <w:semiHidden/>
    <w:rsid w:val="005E4516"/>
    <w:rPr>
      <w:rFonts w:ascii="Arial" w:hAnsi="Arial"/>
      <w:sz w:val="21"/>
      <w:szCs w:val="24"/>
    </w:rPr>
  </w:style>
  <w:style w:type="character" w:customStyle="1" w:styleId="OpstillingtankestregTegn">
    <w:name w:val="Opstilling tankestreg Tegn"/>
    <w:basedOn w:val="ListeafsnitTegn"/>
    <w:link w:val="Opstillingtankestreg"/>
    <w:rsid w:val="005E4516"/>
    <w:rPr>
      <w:rFonts w:ascii="Arial" w:hAnsi="Arial"/>
      <w:sz w:val="21"/>
      <w:szCs w:val="24"/>
    </w:rPr>
  </w:style>
  <w:style w:type="paragraph" w:customStyle="1" w:styleId="StyleForside-overskriftibjlkeLatinBodyCalibri20p">
    <w:name w:val="Style Forside - overskrift i bjælke + (Latin) +Body (Calibri) 20 p..."/>
    <w:basedOn w:val="Forside-overskriftibjlke"/>
    <w:uiPriority w:val="14"/>
    <w:semiHidden/>
    <w:rsid w:val="00A675AF"/>
    <w:rPr>
      <w:bCs/>
      <w:color w:val="FFFFFF" w:themeColor="background1"/>
    </w:rPr>
  </w:style>
  <w:style w:type="paragraph" w:customStyle="1" w:styleId="StyleForside-TilbudnavnBodyCalibri11ptBackground1">
    <w:name w:val="Style Forside - Tilbud navn + +Body (Calibri) 11 pt Background 1"/>
    <w:basedOn w:val="Forside-Tilbudnavn"/>
    <w:uiPriority w:val="14"/>
    <w:semiHidden/>
    <w:rsid w:val="008A23FE"/>
    <w:rPr>
      <w:bCs/>
      <w:color w:val="FFFFFF" w:themeColor="background1"/>
    </w:rPr>
  </w:style>
  <w:style w:type="paragraph" w:customStyle="1" w:styleId="StyleUndertitel-ForsidebjlkeLatinBodyCalibri11pt">
    <w:name w:val="Style Undertitel - Forside bjælke + (Latin) +Body (Calibri) 11 pt..."/>
    <w:basedOn w:val="Undertitel-Forsidebjlke"/>
    <w:uiPriority w:val="14"/>
    <w:semiHidden/>
    <w:rsid w:val="008A23FE"/>
    <w:rPr>
      <w:bCs/>
      <w:iCs w:val="0"/>
      <w:color w:val="FFFFFF" w:themeColor="background1"/>
    </w:rPr>
  </w:style>
  <w:style w:type="paragraph" w:styleId="Slutnotetekst">
    <w:name w:val="endnote text"/>
    <w:basedOn w:val="Normal"/>
    <w:link w:val="SlutnotetekstTegn"/>
    <w:uiPriority w:val="44"/>
    <w:rsid w:val="008A23FE"/>
    <w:pPr>
      <w:spacing w:line="240" w:lineRule="auto"/>
    </w:pPr>
    <w:rPr>
      <w:sz w:val="20"/>
      <w:szCs w:val="20"/>
    </w:rPr>
  </w:style>
  <w:style w:type="character" w:customStyle="1" w:styleId="SlutnotetekstTegn">
    <w:name w:val="Slutnotetekst Tegn"/>
    <w:basedOn w:val="Standardskrifttypeiafsnit"/>
    <w:link w:val="Slutnotetekst"/>
    <w:uiPriority w:val="44"/>
    <w:rsid w:val="008A23FE"/>
    <w:rPr>
      <w:sz w:val="20"/>
      <w:szCs w:val="20"/>
    </w:rPr>
  </w:style>
  <w:style w:type="paragraph" w:customStyle="1" w:styleId="StyleOverskrift-IndholdBodyCalibri20pt">
    <w:name w:val="Style Overskrift - Indhold + +Body (Calibri) 20 pt"/>
    <w:basedOn w:val="Overskrift-Indhold"/>
    <w:uiPriority w:val="14"/>
    <w:semiHidden/>
    <w:rsid w:val="008A23FE"/>
    <w:rPr>
      <w:bCs/>
      <w:sz w:val="40"/>
    </w:rPr>
  </w:style>
  <w:style w:type="paragraph" w:styleId="Overskrift">
    <w:name w:val="TOC Heading"/>
    <w:basedOn w:val="Overskrift1"/>
    <w:next w:val="Normal"/>
    <w:uiPriority w:val="43"/>
    <w:semiHidden/>
    <w:qFormat/>
    <w:rsid w:val="008A23FE"/>
    <w:pPr>
      <w:keepLines/>
      <w:numPr>
        <w:numId w:val="0"/>
      </w:numPr>
      <w:spacing w:before="480" w:after="0" w:line="260" w:lineRule="atLeast"/>
      <w:outlineLvl w:val="9"/>
    </w:pPr>
    <w:rPr>
      <w:rFonts w:eastAsiaTheme="majorEastAsia" w:cstheme="majorBidi"/>
      <w:sz w:val="28"/>
      <w:szCs w:val="28"/>
    </w:rPr>
  </w:style>
  <w:style w:type="character" w:customStyle="1" w:styleId="Overskrift6Tegn">
    <w:name w:val="Overskrift 6 Tegn"/>
    <w:basedOn w:val="Standardskrifttypeiafsnit"/>
    <w:link w:val="Overskrift6"/>
    <w:uiPriority w:val="44"/>
    <w:semiHidden/>
    <w:rsid w:val="008A23FE"/>
    <w:rPr>
      <w:rFonts w:eastAsiaTheme="majorEastAsia" w:cstheme="majorBidi"/>
      <w:i/>
      <w:iCs/>
    </w:rPr>
  </w:style>
  <w:style w:type="character" w:customStyle="1" w:styleId="Overskrift7Tegn">
    <w:name w:val="Overskrift 7 Tegn"/>
    <w:basedOn w:val="Standardskrifttypeiafsnit"/>
    <w:link w:val="Overskrift7"/>
    <w:uiPriority w:val="44"/>
    <w:semiHidden/>
    <w:rsid w:val="008A23FE"/>
    <w:rPr>
      <w:rFonts w:eastAsiaTheme="majorEastAsia" w:cstheme="majorBidi"/>
      <w:i/>
      <w:iCs/>
    </w:rPr>
  </w:style>
  <w:style w:type="character" w:customStyle="1" w:styleId="Overskrift8Tegn">
    <w:name w:val="Overskrift 8 Tegn"/>
    <w:basedOn w:val="Standardskrifttypeiafsnit"/>
    <w:link w:val="Overskrift8"/>
    <w:uiPriority w:val="44"/>
    <w:semiHidden/>
    <w:rsid w:val="008A23FE"/>
    <w:rPr>
      <w:rFonts w:eastAsiaTheme="majorEastAsia" w:cstheme="majorBidi"/>
      <w:sz w:val="20"/>
      <w:szCs w:val="20"/>
    </w:rPr>
  </w:style>
  <w:style w:type="character" w:customStyle="1" w:styleId="Overskrift9Tegn">
    <w:name w:val="Overskrift 9 Tegn"/>
    <w:basedOn w:val="Standardskrifttypeiafsnit"/>
    <w:link w:val="Overskrift9"/>
    <w:uiPriority w:val="44"/>
    <w:semiHidden/>
    <w:rsid w:val="008A23FE"/>
    <w:rPr>
      <w:rFonts w:eastAsiaTheme="majorEastAsia" w:cstheme="majorBidi"/>
      <w:i/>
      <w:iCs/>
      <w:sz w:val="20"/>
      <w:szCs w:val="20"/>
    </w:rPr>
  </w:style>
  <w:style w:type="paragraph" w:styleId="Indeks1">
    <w:name w:val="index 1"/>
    <w:basedOn w:val="Normal"/>
    <w:next w:val="Normal"/>
    <w:autoRedefine/>
    <w:uiPriority w:val="44"/>
    <w:semiHidden/>
    <w:rsid w:val="008A23FE"/>
    <w:pPr>
      <w:spacing w:line="240" w:lineRule="auto"/>
      <w:ind w:left="220" w:hanging="220"/>
    </w:pPr>
  </w:style>
  <w:style w:type="paragraph" w:styleId="Indeksoverskrift">
    <w:name w:val="index heading"/>
    <w:basedOn w:val="Normal"/>
    <w:next w:val="Indeks1"/>
    <w:uiPriority w:val="44"/>
    <w:semiHidden/>
    <w:rsid w:val="008A23FE"/>
    <w:rPr>
      <w:rFonts w:eastAsiaTheme="majorEastAsia" w:cstheme="majorBidi"/>
      <w:b/>
      <w:bCs/>
    </w:rPr>
  </w:style>
  <w:style w:type="character" w:styleId="Kraftigfremhvning">
    <w:name w:val="Intense Emphasis"/>
    <w:basedOn w:val="Standardskrifttypeiafsnit"/>
    <w:uiPriority w:val="44"/>
    <w:semiHidden/>
    <w:rsid w:val="008A23FE"/>
    <w:rPr>
      <w:b/>
      <w:bCs/>
      <w:i/>
      <w:iCs/>
      <w:color w:val="auto"/>
    </w:rPr>
  </w:style>
  <w:style w:type="paragraph" w:styleId="Strktcitat">
    <w:name w:val="Intense Quote"/>
    <w:basedOn w:val="Normal"/>
    <w:next w:val="Normal"/>
    <w:link w:val="StrktcitatTegn"/>
    <w:uiPriority w:val="44"/>
    <w:semiHidden/>
    <w:rsid w:val="008A23FE"/>
    <w:pPr>
      <w:spacing w:before="200" w:after="280"/>
      <w:ind w:left="936" w:right="936"/>
    </w:pPr>
    <w:rPr>
      <w:b/>
      <w:bCs/>
      <w:i/>
      <w:iCs/>
    </w:rPr>
  </w:style>
  <w:style w:type="character" w:customStyle="1" w:styleId="StrktcitatTegn">
    <w:name w:val="Stærkt citat Tegn"/>
    <w:basedOn w:val="Standardskrifttypeiafsnit"/>
    <w:link w:val="Strktcitat"/>
    <w:uiPriority w:val="44"/>
    <w:semiHidden/>
    <w:rsid w:val="008A23FE"/>
    <w:rPr>
      <w:b/>
      <w:bCs/>
      <w:i/>
      <w:iCs/>
    </w:rPr>
  </w:style>
  <w:style w:type="paragraph" w:customStyle="1" w:styleId="Skema-Brd">
    <w:name w:val="Skema - Brød"/>
    <w:uiPriority w:val="10"/>
    <w:rsid w:val="001A7284"/>
    <w:pPr>
      <w:spacing w:line="220" w:lineRule="atLeast"/>
    </w:pPr>
    <w:rPr>
      <w:sz w:val="16"/>
      <w:szCs w:val="24"/>
    </w:rPr>
  </w:style>
  <w:style w:type="paragraph" w:customStyle="1" w:styleId="Skema-Rubrik">
    <w:name w:val="Skema - Rubrik"/>
    <w:basedOn w:val="Skema-Brd"/>
    <w:uiPriority w:val="8"/>
    <w:rsid w:val="001A7284"/>
    <w:rPr>
      <w:b/>
      <w:sz w:val="22"/>
    </w:rPr>
  </w:style>
  <w:style w:type="paragraph" w:customStyle="1" w:styleId="Skema-Mellemrubrikniveau1">
    <w:name w:val="Skema - Mellemrubrik niveau1"/>
    <w:basedOn w:val="Skema-Brd"/>
    <w:uiPriority w:val="9"/>
    <w:rsid w:val="001A7284"/>
    <w:rPr>
      <w:b/>
      <w:caps/>
    </w:rPr>
  </w:style>
  <w:style w:type="paragraph" w:customStyle="1" w:styleId="Citat2">
    <w:name w:val="Citat2"/>
    <w:basedOn w:val="Normal"/>
    <w:uiPriority w:val="20"/>
    <w:rsid w:val="002F0E74"/>
    <w:pPr>
      <w:spacing w:line="320" w:lineRule="atLeast"/>
      <w:ind w:left="227"/>
    </w:pPr>
    <w:rPr>
      <w:i/>
      <w:sz w:val="24"/>
      <w:szCs w:val="24"/>
    </w:rPr>
  </w:style>
  <w:style w:type="character" w:styleId="Hyperlink">
    <w:name w:val="Hyperlink"/>
    <w:basedOn w:val="Standardskrifttypeiafsnit"/>
    <w:rsid w:val="005C7AED"/>
    <w:rPr>
      <w:color w:val="0000FF"/>
      <w:u w:val="single"/>
    </w:rPr>
  </w:style>
  <w:style w:type="character" w:styleId="BesgtLink">
    <w:name w:val="FollowedHyperlink"/>
    <w:basedOn w:val="Standardskrifttypeiafsnit"/>
    <w:uiPriority w:val="46"/>
    <w:rsid w:val="0062367B"/>
    <w:rPr>
      <w:color w:val="800080" w:themeColor="followedHyperlink"/>
      <w:u w:val="single"/>
    </w:rPr>
  </w:style>
  <w:style w:type="character" w:styleId="Kommentarhenvisning">
    <w:name w:val="annotation reference"/>
    <w:basedOn w:val="Standardskrifttypeiafsnit"/>
    <w:uiPriority w:val="44"/>
    <w:semiHidden/>
    <w:rsid w:val="00175BE6"/>
    <w:rPr>
      <w:sz w:val="16"/>
      <w:szCs w:val="16"/>
    </w:rPr>
  </w:style>
  <w:style w:type="paragraph" w:styleId="Kommentartekst">
    <w:name w:val="annotation text"/>
    <w:basedOn w:val="Normal"/>
    <w:link w:val="KommentartekstTegn"/>
    <w:uiPriority w:val="44"/>
    <w:semiHidden/>
    <w:rsid w:val="00175BE6"/>
    <w:pPr>
      <w:spacing w:line="240" w:lineRule="auto"/>
    </w:pPr>
    <w:rPr>
      <w:sz w:val="20"/>
      <w:szCs w:val="20"/>
    </w:rPr>
  </w:style>
  <w:style w:type="character" w:customStyle="1" w:styleId="KommentartekstTegn">
    <w:name w:val="Kommentartekst Tegn"/>
    <w:basedOn w:val="Standardskrifttypeiafsnit"/>
    <w:link w:val="Kommentartekst"/>
    <w:uiPriority w:val="44"/>
    <w:semiHidden/>
    <w:rsid w:val="00175BE6"/>
    <w:rPr>
      <w:sz w:val="20"/>
      <w:szCs w:val="20"/>
    </w:rPr>
  </w:style>
  <w:style w:type="paragraph" w:styleId="Kommentaremne">
    <w:name w:val="annotation subject"/>
    <w:basedOn w:val="Kommentartekst"/>
    <w:next w:val="Kommentartekst"/>
    <w:link w:val="KommentaremneTegn"/>
    <w:uiPriority w:val="44"/>
    <w:semiHidden/>
    <w:rsid w:val="00175BE6"/>
    <w:rPr>
      <w:b/>
      <w:bCs/>
    </w:rPr>
  </w:style>
  <w:style w:type="character" w:customStyle="1" w:styleId="KommentaremneTegn">
    <w:name w:val="Kommentaremne Tegn"/>
    <w:basedOn w:val="KommentartekstTegn"/>
    <w:link w:val="Kommentaremne"/>
    <w:uiPriority w:val="44"/>
    <w:semiHidden/>
    <w:rsid w:val="00175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medicin.dk" TargetMode="External"/><Relationship Id="rId3" Type="http://schemas.openxmlformats.org/officeDocument/2006/relationships/styles" Target="styles.xml"/><Relationship Id="rId21" Type="http://schemas.openxmlformats.org/officeDocument/2006/relationships/hyperlink" Target="mailto:sp@operate.d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duktresume.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ldenbivirkning.dk" TargetMode="External"/><Relationship Id="rId20" Type="http://schemas.openxmlformats.org/officeDocument/2006/relationships/hyperlink" Target="http://www.meldenbivirkning.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ldenbivirkning.dk" TargetMode="Externa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http://www.meldenbivirkning.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heh@dkma.dk"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Operate%20skabeloner\Operate%20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3253-F031-4673-8599-A36BD9ED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Operate Rapport</Template>
  <TotalTime>5</TotalTime>
  <Pages>1</Pages>
  <Words>1231</Words>
  <Characters>7511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Operate A/S</vt:lpstr>
      <vt:lpstr>Operate A/S</vt:lpstr>
    </vt:vector>
  </TitlesOfParts>
  <Company>skabelondesign</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Operate A/S</dc:title>
  <dc:creator>Sille Bechmann Pedersen</dc:creator>
  <cp:lastModifiedBy>Sille Bechmann Pedersen</cp:lastModifiedBy>
  <cp:revision>3</cp:revision>
  <dcterms:created xsi:type="dcterms:W3CDTF">2014-02-28T12:40:00Z</dcterms:created>
  <dcterms:modified xsi:type="dcterms:W3CDTF">2014-02-28T12:45:00Z</dcterms:modified>
</cp:coreProperties>
</file>