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0" w:right="175" w:firstLine="0"/>
        <w:jc w:val="righ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Annex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1"/>
        <w:spacing w:before="69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Clinical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trials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7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Form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cataloguing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active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substances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proprietary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medicinal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products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etc.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362" w:hRule="exact"/>
        </w:trPr>
        <w:tc>
          <w:tcPr>
            <w:tcW w:w="10136" w:type="dxa"/>
            <w:gridSpan w:val="4"/>
            <w:tcBorders>
              <w:top w:val="single" w:sz="8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72" w:val="left" w:leader="none"/>
              </w:tabs>
              <w:ind w:left="473" w:right="0" w:hanging="41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</w:p>
          <w:p>
            <w:pPr>
              <w:pStyle w:val="TableParagraph"/>
              <w:spacing w:line="200" w:lineRule="exact"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72" w:val="left" w:leader="none"/>
              </w:tabs>
              <w:spacing w:line="243" w:lineRule="auto"/>
              <w:ind w:left="473" w:right="5779" w:hanging="41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Dispensing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/strength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(only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dispensing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/strength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):</w:t>
            </w:r>
          </w:p>
        </w:tc>
      </w:tr>
      <w:tr>
        <w:trPr>
          <w:trHeight w:val="960" w:hRule="exact"/>
        </w:trPr>
        <w:tc>
          <w:tcPr>
            <w:tcW w:w="517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5"/>
              <w:ind w:right="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Name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substance*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5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Quantity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per*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5)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5"/>
              <w:ind w:left="59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Specification*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1" w:right="15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5"/>
              <w:ind w:left="151" w:right="15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Type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80" w:hRule="exact"/>
        </w:trPr>
        <w:tc>
          <w:tcPr>
            <w:tcW w:w="517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517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517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517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517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517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517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517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517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517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517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517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517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97" w:hRule="exact"/>
        </w:trPr>
        <w:tc>
          <w:tcPr>
            <w:tcW w:w="517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footerReference w:type="default" r:id="rId5"/>
          <w:type w:val="continuous"/>
          <w:pgSz w:w="11905" w:h="16840"/>
          <w:pgMar w:footer="757" w:top="1580" w:bottom="940" w:left="960" w:right="600"/>
          <w:pgNumType w:start="22"/>
        </w:sectPr>
      </w:pP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/>
        <w:pict>
          <v:group style="position:absolute;margin-left:361.5pt;margin-top:-14.296569pt;width:148.8pt;height:.1pt;mso-position-horizontal-relative:page;mso-position-vertical-relative:paragraph;z-index:-225" coordorigin="7230,-286" coordsize="2976,2">
            <v:shape style="position:absolute;left:7230;top:-286;width:2976;height:2" coordorigin="7230,-286" coordsize="2976,0" path="m7230,-286l10206,-286e" filled="f" stroked="t" strokeweight=".580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next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page</w:t>
      </w:r>
    </w:p>
    <w:p>
      <w:pPr>
        <w:pStyle w:val="BodyText"/>
        <w:tabs>
          <w:tab w:pos="5007" w:val="left" w:leader="none"/>
        </w:tabs>
        <w:spacing w:before="69"/>
        <w:ind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Signature</w:t>
      </w:r>
    </w:p>
    <w:p>
      <w:pPr>
        <w:spacing w:after="0"/>
        <w:jc w:val="left"/>
        <w:sectPr>
          <w:type w:val="continuous"/>
          <w:pgSz w:w="11905" w:h="16840"/>
          <w:pgMar w:top="1580" w:bottom="940" w:left="960" w:right="600"/>
          <w:cols w:num="2" w:equalWidth="0">
            <w:col w:w="2043" w:space="192"/>
            <w:col w:w="8110"/>
          </w:cols>
        </w:sectPr>
      </w:pPr>
    </w:p>
    <w:p>
      <w:pPr>
        <w:spacing w:line="170" w:lineRule="exact" w:before="5"/>
        <w:rPr>
          <w:sz w:val="17"/>
          <w:szCs w:val="17"/>
        </w:rPr>
      </w:pPr>
      <w:r>
        <w:rPr/>
        <w:pict>
          <v:group style="position:absolute;margin-left:106.379997pt;margin-top:654.780029pt;width:155.88pt;height:.1pt;mso-position-horizontal-relative:page;mso-position-vertical-relative:page;z-index:-226" coordorigin="2128,13096" coordsize="3118,2">
            <v:shape style="position:absolute;left:2128;top:13096;width:3118;height:2" coordorigin="2128,13096" coordsize="3118,0" path="m2128,13096l5245,13096e" filled="f" stroked="t" strokeweight=".580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0"/>
        <w:jc w:val="left"/>
      </w:pPr>
      <w:r>
        <w:rPr>
          <w:b w:val="0"/>
          <w:bCs w:val="0"/>
          <w:spacing w:val="-3"/>
          <w:w w:val="100"/>
        </w:rPr>
        <w:t>Pleas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co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3"/>
          <w:w w:val="100"/>
        </w:rPr>
        <w:t>plet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-3"/>
          <w:w w:val="100"/>
        </w:rPr>
        <w:t>or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sig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sen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to:</w:t>
      </w:r>
      <w:r>
        <w:rPr>
          <w:b w:val="0"/>
          <w:bCs w:val="0"/>
          <w:spacing w:val="0"/>
          <w:w w:val="100"/>
        </w:rPr>
      </w:r>
    </w:p>
    <w:p>
      <w:pPr>
        <w:spacing w:before="2"/>
        <w:ind w:left="17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Danish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Medicines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Agenc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Clinical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Trials,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Axel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Heides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Gade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1,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2300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Copenhagen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S,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Den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ark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05" w:h="16840"/>
          <w:pgMar w:top="1580" w:bottom="940" w:left="960" w:right="600"/>
        </w:sectPr>
      </w:pP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14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2"/>
          <w:szCs w:val="32"/>
        </w:rPr>
        <w:t>Instructions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3" w:lineRule="auto"/>
        <w:ind w:left="1532" w:right="108" w:hanging="1419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Column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3: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Substance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i.e.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actual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active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substance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(not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possible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declared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active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sub-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stance).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Exa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ple: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Tetracycline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hydrochloride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Tetracycline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(as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chloride).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active</w:t>
      </w:r>
      <w:r>
        <w:rPr>
          <w:b w:val="0"/>
          <w:bCs w:val="0"/>
          <w:i w:val="0"/>
          <w:spacing w:val="4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substance</w:t>
      </w:r>
      <w:r>
        <w:rPr>
          <w:b w:val="0"/>
          <w:bCs w:val="0"/>
          <w:i w:val="0"/>
          <w:spacing w:val="4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na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4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4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4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used</w:t>
      </w:r>
      <w:r>
        <w:rPr>
          <w:b w:val="0"/>
          <w:bCs w:val="0"/>
          <w:i w:val="0"/>
          <w:spacing w:val="4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are</w:t>
      </w:r>
      <w:r>
        <w:rPr>
          <w:b w:val="0"/>
          <w:bCs w:val="0"/>
          <w:i w:val="0"/>
          <w:spacing w:val="4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hose</w:t>
      </w:r>
      <w:r>
        <w:rPr>
          <w:b w:val="0"/>
          <w:bCs w:val="0"/>
          <w:i w:val="0"/>
          <w:spacing w:val="4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listed</w:t>
      </w:r>
      <w:r>
        <w:rPr>
          <w:b w:val="0"/>
          <w:bCs w:val="0"/>
          <w:i w:val="0"/>
          <w:spacing w:val="4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4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4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Danish</w:t>
      </w:r>
      <w:r>
        <w:rPr>
          <w:b w:val="0"/>
          <w:bCs w:val="0"/>
          <w:i w:val="0"/>
          <w:spacing w:val="4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Drug</w:t>
      </w:r>
      <w:r>
        <w:rPr>
          <w:b w:val="0"/>
          <w:bCs w:val="0"/>
          <w:i w:val="0"/>
          <w:spacing w:val="4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Standards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(Danske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Læge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iddelstandarder).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If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no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na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listed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here,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please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use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INN,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NFN,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USA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na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e.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non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thes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na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are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deter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ined,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use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trade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na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che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ical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na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e.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regards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dyes,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please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also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specify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Colour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Index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nu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bers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used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publication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Colour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Index,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3rd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edition,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1971.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3" w:lineRule="auto"/>
        <w:ind w:left="1532" w:right="111" w:hanging="1419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Column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4: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quantitative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position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product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g,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excl.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excess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active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substances.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excess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active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substance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added,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please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write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percentage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parenthesis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quantity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stated.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quantities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speci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unit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g,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tablet,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etc.)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few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digits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possible,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unit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concerned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listed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colu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ssible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specify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exact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quantity,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add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"approx."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front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quantity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indication.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3" w:lineRule="auto"/>
        <w:ind w:left="1532" w:right="111" w:hanging="1419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Column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5: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Speci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ication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identity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purity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active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substances.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possible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refer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phar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acopoeia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like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(e.g.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Ph.Eur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Ph.Nord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BP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UP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DLS)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please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enclosed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appendix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aterial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itted.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3" w:lineRule="auto"/>
        <w:ind w:left="1532" w:right="111" w:hanging="1419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Column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6: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After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substance,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please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write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lett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identifying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substance.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Please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ollowing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letters:</w:t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3" w:lineRule="auto"/>
        <w:ind w:left="2666" w:right="5168"/>
        <w:jc w:val="left"/>
      </w:pP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substances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Dyes</w:t>
      </w:r>
    </w:p>
    <w:p>
      <w:pPr>
        <w:pStyle w:val="BodyText"/>
        <w:spacing w:line="243" w:lineRule="auto"/>
        <w:ind w:left="2666" w:right="4453"/>
        <w:jc w:val="left"/>
      </w:pPr>
      <w:r>
        <w:rPr>
          <w:b w:val="0"/>
          <w:bCs w:val="0"/>
          <w:spacing w:val="0"/>
          <w:w w:val="100"/>
        </w:rPr>
        <w:t>K: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Preservatives</w:t>
      </w:r>
      <w:r>
        <w:rPr>
          <w:b w:val="0"/>
          <w:bCs w:val="0"/>
          <w:spacing w:val="0"/>
          <w:w w:val="100"/>
        </w:rPr>
        <w:t>              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X: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Flavouring</w:t>
      </w:r>
      <w:r>
        <w:rPr>
          <w:b w:val="0"/>
          <w:bCs w:val="0"/>
          <w:spacing w:val="0"/>
          <w:w w:val="100"/>
        </w:rPr>
        <w:t>                  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inactive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substances</w:t>
      </w:r>
    </w:p>
    <w:sectPr>
      <w:pgSz w:w="11905" w:h="16840"/>
      <w:pgMar w:header="0" w:footer="757" w:top="1580" w:bottom="94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4.619995pt;margin-top:793.163635pt;width:16.000001pt;height:14.06pt;mso-position-horizontal-relative:page;mso-position-vertical-relative:page;z-index:-226" type="#_x0000_t202" filled="f" stroked="f">
          <v:textbox inset="0,0,0,0">
            <w:txbxContent>
              <w:p>
                <w:pPr>
                  <w:pStyle w:val="BodyText"/>
                  <w:spacing w:line="265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hanging="412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74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72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</dc:creator>
  <dc:title>Microsoft Word - Vet vejledning final version December 2016_UK</dc:title>
  <dcterms:created xsi:type="dcterms:W3CDTF">2017-01-26T15:03:30Z</dcterms:created>
  <dcterms:modified xsi:type="dcterms:W3CDTF">2017-01-26T15:03:30Z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2017-01-26T00:00:00Z</vt:filetime>
  </property>
  <property fmtid="{D5CDD505-2E9C-101B-9397-08002B2CF9AE}" pid="3" name="LastSaved">
    <vt:filetime>2017-01-26T00:00:00Z</vt:filetime>
  </property>
</Properties>
</file>