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1" w:type="dxa"/>
        <w:tblInd w:w="-82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946"/>
        <w:gridCol w:w="567"/>
        <w:gridCol w:w="851"/>
        <w:gridCol w:w="2977"/>
      </w:tblGrid>
      <w:tr w:rsidR="00801D7A" w:rsidTr="00592116">
        <w:trPr>
          <w:trHeight w:val="28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01D7A" w:rsidRDefault="00801D7A" w:rsidP="00592116">
            <w:pPr>
              <w:rPr>
                <w:b/>
              </w:rPr>
            </w:pPr>
            <w:r w:rsidRPr="0044694B">
              <w:rPr>
                <w:b/>
                <w:szCs w:val="24"/>
              </w:rPr>
              <w:t xml:space="preserve">Tjekliste for </w:t>
            </w:r>
            <w:r>
              <w:rPr>
                <w:b/>
              </w:rPr>
              <w:t>Ansøgning om tilladelse til forsøg der falder under den risiko tilpassede sagsbehandling med markedsførte lægemidler på godkendt indikation</w:t>
            </w:r>
          </w:p>
          <w:p w:rsidR="00801D7A" w:rsidRDefault="00801D7A" w:rsidP="00592116">
            <w:pPr>
              <w:rPr>
                <w:b/>
              </w:rPr>
            </w:pPr>
            <w:r>
              <w:rPr>
                <w:b/>
                <w:sz w:val="20"/>
              </w:rPr>
              <w:t>Kapitelhenvisningerne er til Sundhedsstyrelsens (</w:t>
            </w:r>
            <w:smartTag w:uri="urn:schemas-microsoft-com:office:smarttags" w:element="stockticker">
              <w:r>
                <w:rPr>
                  <w:b/>
                  <w:sz w:val="20"/>
                </w:rPr>
                <w:t>LMS</w:t>
              </w:r>
            </w:smartTag>
            <w:r>
              <w:rPr>
                <w:b/>
                <w:sz w:val="20"/>
              </w:rPr>
              <w:t>) vejledning til ansøgning om tilladelse til kliniske forsøg med lægemidler på mennesker.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01D7A" w:rsidRDefault="00801D7A" w:rsidP="00592116">
            <w:pPr>
              <w:spacing w:line="240" w:lineRule="exac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Ja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01D7A" w:rsidRDefault="00801D7A" w:rsidP="00592116">
            <w:pPr>
              <w:spacing w:line="240" w:lineRule="exac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Ikke relevant i dette forsøg (skal be-grundes)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:rsidR="00801D7A" w:rsidRDefault="00801D7A" w:rsidP="00592116">
            <w:pPr>
              <w:spacing w:line="240" w:lineRule="exact"/>
              <w:rPr>
                <w:b/>
                <w:snapToGrid w:val="0"/>
                <w:color w:val="000000"/>
                <w:sz w:val="20"/>
              </w:rPr>
            </w:pPr>
            <w:r>
              <w:rPr>
                <w:b/>
                <w:snapToGrid w:val="0"/>
                <w:color w:val="000000"/>
                <w:sz w:val="20"/>
              </w:rPr>
              <w:t>Bemærkning</w:t>
            </w:r>
          </w:p>
        </w:tc>
      </w:tr>
      <w:tr w:rsidR="00801D7A" w:rsidTr="00592116">
        <w:trPr>
          <w:trHeight w:val="736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numPr>
                <w:ilvl w:val="0"/>
                <w:numId w:val="1"/>
              </w:numPr>
              <w:tabs>
                <w:tab w:val="clear" w:pos="720"/>
                <w:tab w:val="num" w:pos="330"/>
              </w:tabs>
              <w:spacing w:after="0" w:line="240" w:lineRule="exact"/>
              <w:ind w:hanging="720"/>
              <w:rPr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Følgebrev, se skabelon</w:t>
            </w:r>
          </w:p>
          <w:p w:rsidR="00801D7A" w:rsidRPr="00FE3B18" w:rsidRDefault="00801D7A" w:rsidP="00592116">
            <w:pPr>
              <w:numPr>
                <w:ilvl w:val="1"/>
                <w:numId w:val="1"/>
              </w:numPr>
              <w:tabs>
                <w:tab w:val="clear" w:pos="1440"/>
              </w:tabs>
              <w:spacing w:after="0" w:line="240" w:lineRule="exact"/>
              <w:ind w:left="690"/>
              <w:rPr>
                <w:snapToGrid w:val="0"/>
                <w:color w:val="000000"/>
                <w:sz w:val="20"/>
              </w:rPr>
            </w:pPr>
            <w:r>
              <w:rPr>
                <w:sz w:val="20"/>
              </w:rPr>
              <w:t xml:space="preserve">bilagsoversigt (se kap. 4) </w:t>
            </w:r>
          </w:p>
          <w:p w:rsidR="00801D7A" w:rsidRDefault="00801D7A" w:rsidP="00592116">
            <w:pPr>
              <w:spacing w:after="0" w:line="240" w:lineRule="exac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Default="00801D7A" w:rsidP="00592116">
            <w:pPr>
              <w:spacing w:line="240" w:lineRule="exac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Følgebrev vedhæftes ansøgning</w:t>
            </w:r>
          </w:p>
        </w:tc>
      </w:tr>
      <w:tr w:rsidR="00801D7A" w:rsidTr="00592116">
        <w:trPr>
          <w:trHeight w:val="28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D147C6">
            <w:pPr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2. Ansøgningsskema med underskrift fra sponsor (pdf-udskrift fra </w:t>
            </w:r>
            <w:hyperlink r:id="rId5" w:history="1">
              <w:r w:rsidRPr="00820FD0">
                <w:rPr>
                  <w:rStyle w:val="Hyperlink"/>
                  <w:snapToGrid w:val="0"/>
                  <w:sz w:val="20"/>
                </w:rPr>
                <w:t>EudraCT-hjemmesiden</w:t>
              </w:r>
            </w:hyperlink>
            <w:r w:rsidR="00D147C6">
              <w:rPr>
                <w:snapToGrid w:val="0"/>
                <w:color w:val="000000"/>
                <w:sz w:val="20"/>
              </w:rPr>
              <w:t>, se kap. 4</w:t>
            </w:r>
            <w:r>
              <w:rPr>
                <w:snapToGrid w:val="0"/>
                <w:color w:val="000000"/>
                <w:sz w:val="20"/>
              </w:rPr>
              <w:t xml:space="preserve">) samt </w:t>
            </w:r>
            <w:r w:rsidRPr="00032FD3">
              <w:rPr>
                <w:snapToGrid w:val="0"/>
                <w:color w:val="000000"/>
                <w:sz w:val="20"/>
                <w:lang w:val="nb-NO"/>
              </w:rPr>
              <w:t>XML-fil</w:t>
            </w:r>
            <w:r>
              <w:rPr>
                <w:snapToGrid w:val="0"/>
                <w:color w:val="000000"/>
                <w:sz w:val="20"/>
                <w:lang w:val="nb-NO"/>
              </w:rPr>
              <w:t xml:space="preserve"> downloadet </w:t>
            </w:r>
            <w:r w:rsidRPr="00032FD3">
              <w:rPr>
                <w:snapToGrid w:val="0"/>
                <w:color w:val="000000"/>
                <w:sz w:val="20"/>
                <w:lang w:val="nb-NO"/>
              </w:rPr>
              <w:t xml:space="preserve">fra </w:t>
            </w:r>
            <w:hyperlink r:id="rId6" w:history="1">
              <w:r w:rsidRPr="00820FD0">
                <w:rPr>
                  <w:rStyle w:val="Hyperlink"/>
                  <w:snapToGrid w:val="0"/>
                  <w:sz w:val="20"/>
                  <w:lang w:val="nb-NO"/>
                </w:rPr>
                <w:t>EudraCT</w:t>
              </w:r>
            </w:hyperlink>
            <w:r>
              <w:rPr>
                <w:snapToGrid w:val="0"/>
                <w:color w:val="000000"/>
                <w:sz w:val="20"/>
                <w:lang w:val="nb-NO"/>
              </w:rPr>
              <w:t xml:space="preserve"> (se kap. 3)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after="0" w:line="240" w:lineRule="exact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Vedhæftes ansøgning. I felt G.5 i EudraCT skemaet skal det anføres, hvem der monitorerer forsøget i Danmark i henhold til GCP </w:t>
            </w:r>
          </w:p>
        </w:tc>
      </w:tr>
      <w:tr w:rsidR="00801D7A" w:rsidRPr="00032FD3" w:rsidTr="00592116">
        <w:trPr>
          <w:trHeight w:val="28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3. </w:t>
            </w:r>
          </w:p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a. Forsøgsprotokol, komplet med alle ’amendments’ inkorporeret i gældende version (se </w:t>
            </w:r>
            <w:hyperlink r:id="rId7" w:anchor="forsoegsprotokol" w:history="1">
              <w:r w:rsidRPr="00820FD0">
                <w:rPr>
                  <w:rStyle w:val="Hyperlink"/>
                  <w:snapToGrid w:val="0"/>
                  <w:sz w:val="20"/>
                </w:rPr>
                <w:t>kap. 5</w:t>
              </w:r>
            </w:hyperlink>
            <w:r>
              <w:rPr>
                <w:snapToGrid w:val="0"/>
                <w:color w:val="000000"/>
                <w:sz w:val="20"/>
              </w:rPr>
              <w:t>). Vi anbefaler at punkterne i kapitel 5 bruges som skabelon for din protokol. Protokollen skal versioneres og dateres.</w:t>
            </w:r>
          </w:p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b. Bivirkningsafsnit se </w:t>
            </w:r>
            <w:hyperlink r:id="rId8" w:anchor="bivirkninger" w:history="1">
              <w:r w:rsidRPr="00820FD0">
                <w:rPr>
                  <w:rStyle w:val="Hyperlink"/>
                  <w:snapToGrid w:val="0"/>
                  <w:sz w:val="20"/>
                </w:rPr>
                <w:t>afsnit 12 i vejledning</w:t>
              </w:r>
            </w:hyperlink>
            <w:r>
              <w:rPr>
                <w:snapToGrid w:val="0"/>
                <w:color w:val="000000"/>
                <w:sz w:val="20"/>
              </w:rPr>
              <w:t xml:space="preserve">. Vær endvidere opmærksom på at jf. </w:t>
            </w:r>
            <w:hyperlink r:id="rId9" w:anchor="bilag2" w:history="1">
              <w:r w:rsidRPr="00820FD0">
                <w:rPr>
                  <w:rStyle w:val="Hyperlink"/>
                  <w:snapToGrid w:val="0"/>
                  <w:sz w:val="20"/>
                </w:rPr>
                <w:t>klinisk forsøg bekendtgørelsen</w:t>
              </w:r>
            </w:hyperlink>
            <w:r>
              <w:rPr>
                <w:snapToGrid w:val="0"/>
                <w:color w:val="000000"/>
                <w:sz w:val="20"/>
              </w:rPr>
              <w:t xml:space="preserve"> skal i</w:t>
            </w:r>
            <w:r w:rsidRPr="00890738">
              <w:rPr>
                <w:snapToGrid w:val="0"/>
                <w:color w:val="000000"/>
                <w:sz w:val="20"/>
              </w:rPr>
              <w:t>nvestigator øjeblikkeligt</w:t>
            </w:r>
            <w:r>
              <w:rPr>
                <w:snapToGrid w:val="0"/>
                <w:color w:val="000000"/>
                <w:sz w:val="20"/>
              </w:rPr>
              <w:t xml:space="preserve"> </w:t>
            </w:r>
            <w:r w:rsidRPr="00890738">
              <w:rPr>
                <w:snapToGrid w:val="0"/>
                <w:color w:val="000000"/>
                <w:sz w:val="20"/>
              </w:rPr>
              <w:t xml:space="preserve">indberette alle alvorlige hændelser til sponsor, med </w:t>
            </w:r>
            <w:r w:rsidRPr="00890738">
              <w:rPr>
                <w:snapToGrid w:val="0"/>
                <w:color w:val="000000"/>
                <w:sz w:val="20"/>
                <w:u w:val="single"/>
              </w:rPr>
              <w:t>undtagelse</w:t>
            </w:r>
            <w:r w:rsidRPr="00890738">
              <w:rPr>
                <w:snapToGrid w:val="0"/>
                <w:color w:val="000000"/>
                <w:sz w:val="20"/>
              </w:rPr>
              <w:t xml:space="preserve"> af de alvorlige hændelser,</w:t>
            </w:r>
            <w:r w:rsidR="003A4C64">
              <w:rPr>
                <w:snapToGrid w:val="0"/>
                <w:color w:val="000000"/>
                <w:sz w:val="20"/>
              </w:rPr>
              <w:t xml:space="preserve"> som</w:t>
            </w:r>
            <w:r w:rsidRPr="00890738">
              <w:rPr>
                <w:snapToGrid w:val="0"/>
                <w:color w:val="000000"/>
                <w:sz w:val="20"/>
              </w:rPr>
              <w:t xml:space="preserve"> i forsøgsprotokollen eller investigatorbrochuren</w:t>
            </w:r>
            <w:r w:rsidR="003A4C64">
              <w:rPr>
                <w:snapToGrid w:val="0"/>
                <w:color w:val="000000"/>
                <w:sz w:val="20"/>
              </w:rPr>
              <w:t xml:space="preserve"> er betegnet som hændelser der ikke kræver øjeblikkelig indberetning.</w:t>
            </w:r>
          </w:p>
          <w:p w:rsidR="00801D7A" w:rsidRPr="00032FD3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c.  Vær opmærksom på </w:t>
            </w:r>
            <w:hyperlink r:id="rId10" w:anchor="forsoegsprotokol" w:history="1">
              <w:r w:rsidRPr="00820FD0">
                <w:rPr>
                  <w:rStyle w:val="Hyperlink"/>
                  <w:snapToGrid w:val="0"/>
                  <w:sz w:val="20"/>
                </w:rPr>
                <w:t>afsnit 5.1</w:t>
              </w:r>
            </w:hyperlink>
            <w:r>
              <w:rPr>
                <w:snapToGrid w:val="0"/>
                <w:color w:val="000000"/>
                <w:sz w:val="20"/>
              </w:rPr>
              <w:t xml:space="preserve"> i vejledning mth. antikonception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Pr="00032FD3" w:rsidRDefault="00801D7A" w:rsidP="00592116">
            <w:pPr>
              <w:spacing w:line="240" w:lineRule="exact"/>
              <w:ind w:left="360" w:hanging="360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Default="00801D7A" w:rsidP="00592116">
            <w:pPr>
              <w:spacing w:line="240" w:lineRule="exact"/>
              <w:ind w:left="360" w:hanging="360"/>
              <w:jc w:val="both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Protokollen skal tydeligt identificere procedurer der </w:t>
            </w:r>
            <w:r w:rsidR="003A4C64">
              <w:rPr>
                <w:snapToGrid w:val="0"/>
                <w:color w:val="000000"/>
                <w:sz w:val="20"/>
              </w:rPr>
              <w:t xml:space="preserve">er </w:t>
            </w:r>
            <w:r>
              <w:rPr>
                <w:snapToGrid w:val="0"/>
                <w:color w:val="000000"/>
                <w:sz w:val="20"/>
              </w:rPr>
              <w:t>kritiske for forsøgsdeltagerne</w:t>
            </w:r>
          </w:p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Protokollen skal indeholde bivirkningsafsnit der omtaler hvilke hændelser og bivirkninger der registreres og rapporteres</w:t>
            </w:r>
          </w:p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Protokollen og deltagerinformation skal indeholde oplysninger om antikonception</w:t>
            </w:r>
          </w:p>
        </w:tc>
      </w:tr>
      <w:tr w:rsidR="00801D7A" w:rsidRPr="00032FD3" w:rsidTr="00592116">
        <w:trPr>
          <w:trHeight w:val="28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Pr="00890738" w:rsidRDefault="003A4C64" w:rsidP="00592116">
            <w:pPr>
              <w:spacing w:line="240" w:lineRule="exact"/>
              <w:ind w:left="360" w:hanging="3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0"/>
              </w:rPr>
              <w:t>4.</w:t>
            </w:r>
            <w:r w:rsidR="00801D7A">
              <w:rPr>
                <w:snapToGrid w:val="0"/>
                <w:color w:val="000000"/>
                <w:sz w:val="20"/>
              </w:rPr>
              <w:t xml:space="preserve"> Det Produktresumé (på dansk eller engelsk), som anvendes som reference dokument til vurdering af om bivirkninger er uventet (</w:t>
            </w:r>
            <w:r w:rsidR="00801D7A" w:rsidRPr="00890738">
              <w:rPr>
                <w:snapToGrid w:val="0"/>
                <w:color w:val="000000"/>
                <w:sz w:val="20"/>
              </w:rPr>
              <w:t>Hvis et forsøg med et markedsført lægemiddel skal foregå i flere lande, skal sponsor vælge, hvilket produktresumé der benyttes som referencedokument for hele forsøget.</w:t>
            </w:r>
            <w:r w:rsidR="00801D7A">
              <w:rPr>
                <w:snapToGrid w:val="0"/>
                <w:color w:val="000000"/>
                <w:sz w:val="20"/>
              </w:rPr>
              <w:t xml:space="preserve">). Den indikation du behandler patienter med skal være i produktresumeet, som findes her: </w:t>
            </w:r>
            <w:hyperlink r:id="rId11" w:history="1">
              <w:r w:rsidR="00801D7A" w:rsidRPr="00820FD0">
                <w:rPr>
                  <w:rStyle w:val="Hyperlink"/>
                  <w:snapToGrid w:val="0"/>
                  <w:sz w:val="20"/>
                </w:rPr>
                <w:t>produktresumeet.</w:t>
              </w:r>
            </w:hyperlink>
            <w:r w:rsidR="00801D7A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Det skal defineres hvilket dokument der benyttes til at vurdere om en alvorlig bivirkninger er uventet (og dermed skal rapporteres til LMS). Produktresumeet bedes vedhæftet.</w:t>
            </w:r>
          </w:p>
        </w:tc>
      </w:tr>
      <w:tr w:rsidR="00801D7A" w:rsidRPr="00A967A4" w:rsidTr="00592116">
        <w:trPr>
          <w:trHeight w:val="1476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Pr="00471B83" w:rsidRDefault="003A4C64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5</w:t>
            </w:r>
            <w:r w:rsidR="00801D7A">
              <w:rPr>
                <w:snapToGrid w:val="0"/>
                <w:color w:val="000000"/>
                <w:sz w:val="20"/>
              </w:rPr>
              <w:t>. Hvis forsøgslægemidlerne er blindede eller på anden måde modificeret (ingen placebo) skal der vedlægges dokumentation for blinding fra den virksomhed som foretager blindingen samt fremstillertilladelse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Pr="00471B83" w:rsidRDefault="00801D7A" w:rsidP="00592116">
            <w:pPr>
              <w:spacing w:line="240" w:lineRule="exact"/>
              <w:ind w:left="360" w:hanging="360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Pr="005A631D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Pr="00471B83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Fremstillertilladelse fra den virksomhed der foretager ændringen af forsøgslægemidlet og etikettering vedhæftes</w:t>
            </w:r>
          </w:p>
        </w:tc>
      </w:tr>
      <w:tr w:rsidR="00801D7A" w:rsidRPr="00A967A4" w:rsidTr="00592116">
        <w:trPr>
          <w:trHeight w:val="28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3A4C64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6</w:t>
            </w:r>
            <w:r w:rsidR="00801D7A">
              <w:rPr>
                <w:snapToGrid w:val="0"/>
                <w:color w:val="000000"/>
                <w:sz w:val="20"/>
              </w:rPr>
              <w:t xml:space="preserve">. </w:t>
            </w:r>
            <w:r w:rsidR="00801D7A" w:rsidRPr="00FD3272">
              <w:rPr>
                <w:snapToGrid w:val="0"/>
                <w:color w:val="000000"/>
                <w:sz w:val="20"/>
              </w:rPr>
              <w:t xml:space="preserve">Udfyldt blanket med </w:t>
            </w:r>
            <w:hyperlink r:id="rId12" w:history="1">
              <w:r w:rsidR="00801D7A" w:rsidRPr="00820FD0">
                <w:rPr>
                  <w:rStyle w:val="Hyperlink"/>
                  <w:snapToGrid w:val="0"/>
                  <w:sz w:val="20"/>
                </w:rPr>
                <w:t>faktureringsoplysninger</w:t>
              </w:r>
            </w:hyperlink>
            <w:r w:rsidR="00801D7A" w:rsidRPr="00FD3272">
              <w:rPr>
                <w:snapToGrid w:val="0"/>
                <w:color w:val="000000"/>
                <w:sz w:val="20"/>
              </w:rPr>
              <w:t xml:space="preserve"> </w:t>
            </w:r>
            <w:r w:rsidR="00801D7A">
              <w:rPr>
                <w:snapToGrid w:val="0"/>
                <w:color w:val="000000"/>
                <w:sz w:val="20"/>
              </w:rPr>
              <w:t>(</w:t>
            </w:r>
            <w:r w:rsidR="00801D7A" w:rsidRPr="00FD3272">
              <w:rPr>
                <w:snapToGrid w:val="0"/>
                <w:color w:val="000000"/>
                <w:sz w:val="20"/>
              </w:rPr>
              <w:t>se kap</w:t>
            </w:r>
            <w:r w:rsidR="00801D7A">
              <w:rPr>
                <w:snapToGrid w:val="0"/>
                <w:color w:val="000000"/>
                <w:sz w:val="20"/>
              </w:rPr>
              <w:t>.</w:t>
            </w:r>
            <w:r w:rsidR="00801D7A" w:rsidRPr="00FD3272">
              <w:rPr>
                <w:snapToGrid w:val="0"/>
                <w:color w:val="000000"/>
                <w:sz w:val="20"/>
              </w:rPr>
              <w:t xml:space="preserve"> 2</w:t>
            </w:r>
            <w:r w:rsidR="00801D7A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Vedhæftes ansøgningen</w:t>
            </w:r>
          </w:p>
        </w:tc>
      </w:tr>
      <w:tr w:rsidR="00801D7A" w:rsidTr="00592116">
        <w:trPr>
          <w:trHeight w:val="28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3A4C64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7</w:t>
            </w:r>
            <w:r w:rsidR="00801D7A">
              <w:rPr>
                <w:snapToGrid w:val="0"/>
                <w:color w:val="000000"/>
                <w:sz w:val="20"/>
              </w:rPr>
              <w:t xml:space="preserve">. Eksempler på etiketter til forsøgslægemidlerne, hvis patienterne skal </w:t>
            </w:r>
            <w:r>
              <w:rPr>
                <w:snapToGrid w:val="0"/>
                <w:color w:val="000000"/>
                <w:sz w:val="20"/>
              </w:rPr>
              <w:t xml:space="preserve">have </w:t>
            </w:r>
            <w:r w:rsidR="00801D7A">
              <w:rPr>
                <w:snapToGrid w:val="0"/>
                <w:color w:val="000000"/>
                <w:sz w:val="20"/>
              </w:rPr>
              <w:t xml:space="preserve">forsøgslægemidlerne med hjem (tekst på etiketter se </w:t>
            </w:r>
            <w:hyperlink r:id="rId13" w:anchor="etikettering" w:history="1">
              <w:r w:rsidR="00801D7A" w:rsidRPr="001668BB">
                <w:rPr>
                  <w:rStyle w:val="Hyperlink"/>
                  <w:snapToGrid w:val="0"/>
                  <w:sz w:val="20"/>
                </w:rPr>
                <w:t>kap. 8</w:t>
              </w:r>
            </w:hyperlink>
            <w:r w:rsidR="00801D7A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 xml:space="preserve">Vedhæftes ansøgningen. </w:t>
            </w:r>
          </w:p>
        </w:tc>
      </w:tr>
      <w:tr w:rsidR="00801D7A" w:rsidRPr="00471B83" w:rsidTr="00592116">
        <w:trPr>
          <w:trHeight w:val="28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3A4C64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8</w:t>
            </w:r>
            <w:r w:rsidR="00801D7A">
              <w:rPr>
                <w:snapToGrid w:val="0"/>
                <w:color w:val="000000"/>
                <w:sz w:val="20"/>
              </w:rPr>
              <w:t>. Dokumentation for, at fremstiller er orienteret om forsøget (</w:t>
            </w:r>
            <w:hyperlink r:id="rId14" w:anchor="ansoegning" w:history="1">
              <w:r w:rsidR="00801D7A" w:rsidRPr="001668BB">
                <w:rPr>
                  <w:rStyle w:val="Hyperlink"/>
                  <w:snapToGrid w:val="0"/>
                  <w:sz w:val="20"/>
                </w:rPr>
                <w:t>se kap. 3</w:t>
              </w:r>
            </w:hyperlink>
            <w:r w:rsidR="00801D7A">
              <w:rPr>
                <w:snapToGrid w:val="0"/>
                <w:color w:val="000000"/>
                <w:sz w:val="20"/>
              </w:rPr>
              <w:t>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Kopi af brev til fremstiller vedhæftes ansøgningen</w:t>
            </w:r>
          </w:p>
        </w:tc>
      </w:tr>
      <w:tr w:rsidR="00801D7A" w:rsidTr="00592116">
        <w:trPr>
          <w:trHeight w:val="280"/>
        </w:trPr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3A4C64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9</w:t>
            </w:r>
            <w:r w:rsidR="00801D7A">
              <w:rPr>
                <w:snapToGrid w:val="0"/>
                <w:color w:val="000000"/>
                <w:sz w:val="20"/>
              </w:rPr>
              <w:t xml:space="preserve">. Deltagerinformation og </w:t>
            </w:r>
            <w:hyperlink r:id="rId15" w:anchor="infotilpatienter" w:history="1">
              <w:r w:rsidR="00801D7A" w:rsidRPr="00820FD0">
                <w:rPr>
                  <w:rStyle w:val="Hyperlink"/>
                  <w:snapToGrid w:val="0"/>
                  <w:sz w:val="20"/>
                </w:rPr>
                <w:t>Fuldmagtserklæring</w:t>
              </w:r>
            </w:hyperlink>
            <w:r w:rsidR="00801D7A">
              <w:rPr>
                <w:snapToGrid w:val="0"/>
                <w:color w:val="000000"/>
                <w:sz w:val="20"/>
              </w:rPr>
              <w:t xml:space="preserve"> (</w:t>
            </w:r>
            <w:r w:rsidR="00801D7A" w:rsidRPr="00F30A2F">
              <w:rPr>
                <w:snapToGrid w:val="0"/>
                <w:color w:val="000000"/>
                <w:sz w:val="20"/>
              </w:rPr>
              <w:t>se</w:t>
            </w:r>
            <w:r w:rsidR="00801D7A">
              <w:rPr>
                <w:snapToGrid w:val="0"/>
                <w:color w:val="000000"/>
                <w:sz w:val="20"/>
              </w:rPr>
              <w:t xml:space="preserve"> kap. 10)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jc w:val="right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D7A" w:rsidRDefault="00801D7A" w:rsidP="00592116">
            <w:pPr>
              <w:spacing w:line="240" w:lineRule="exact"/>
              <w:ind w:left="360" w:hanging="360"/>
              <w:rPr>
                <w:snapToGrid w:val="0"/>
                <w:color w:val="000000"/>
                <w:sz w:val="20"/>
              </w:rPr>
            </w:pPr>
            <w:r>
              <w:rPr>
                <w:snapToGrid w:val="0"/>
                <w:color w:val="000000"/>
                <w:sz w:val="20"/>
              </w:rPr>
              <w:t>Vedhæftes ansøgningen</w:t>
            </w:r>
          </w:p>
        </w:tc>
      </w:tr>
    </w:tbl>
    <w:p w:rsidR="00801D7A" w:rsidRDefault="00801D7A" w:rsidP="00801D7A">
      <w:r>
        <w:t xml:space="preserve">Hvis du har spørgsmål til risikotilpasset sagsbehandling, kan du kontakte Kliniske Forsøg direkte på </w:t>
      </w:r>
      <w:r>
        <w:br/>
        <w:t>telefon  4488 9123, eller ved at sende en mail til kf</w:t>
      </w:r>
      <w:r w:rsidRPr="00132EBF">
        <w:t>@dkma.dk.</w:t>
      </w:r>
    </w:p>
    <w:p w:rsidR="008C7C70" w:rsidRDefault="00801D7A">
      <w:r>
        <w:t>Med venlig hilsen,</w:t>
      </w:r>
      <w:r>
        <w:br/>
        <w:t xml:space="preserve">Sundhedsstyrelsen, Axel Heides Gade 1, 2300 København S. </w:t>
      </w:r>
    </w:p>
    <w:sectPr w:rsidR="008C7C70" w:rsidSect="00801D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6803"/>
    <w:multiLevelType w:val="hybridMultilevel"/>
    <w:tmpl w:val="161CA998"/>
    <w:lvl w:ilvl="0" w:tplc="0DC6C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801D7A"/>
    <w:rsid w:val="00015F05"/>
    <w:rsid w:val="000E45B3"/>
    <w:rsid w:val="002B57C9"/>
    <w:rsid w:val="003851A6"/>
    <w:rsid w:val="003A4C64"/>
    <w:rsid w:val="00516573"/>
    <w:rsid w:val="00801D7A"/>
    <w:rsid w:val="00843392"/>
    <w:rsid w:val="008C7C70"/>
    <w:rsid w:val="00A4364F"/>
    <w:rsid w:val="00C61273"/>
    <w:rsid w:val="00CF7ECC"/>
    <w:rsid w:val="00D147C6"/>
    <w:rsid w:val="00DA404A"/>
    <w:rsid w:val="00DD01AD"/>
    <w:rsid w:val="00E626D0"/>
    <w:rsid w:val="00F70CB3"/>
    <w:rsid w:val="00F8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6D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01D7A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36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36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36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36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364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64F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D14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01D7A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436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4364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4364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4364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4364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mst.dk/da/topics/bivirkninger-og-forsoeg/kliniske-forsoeg/forsoeg-med-mennesker/vejledning-til-ansoegning-om-tilladelse----mennesker.aspx" TargetMode="External"/><Relationship Id="rId13" Type="http://schemas.openxmlformats.org/officeDocument/2006/relationships/hyperlink" Target="http://www.lmst.dk/da/topics/bivirkninger-og-forsoeg/kliniske-forsoeg/forsoeg-med-mennesker/vejledning-til-ansoegning-om-tilladelse----mennesker.aspx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mst.dk/da/topics/bivirkninger-og-forsoeg/kliniske-forsoeg/forsoeg-med-mennesker/vejledning-til-ansoegning-om-tilladelse----mennesker.aspx" TargetMode="External"/><Relationship Id="rId12" Type="http://schemas.openxmlformats.org/officeDocument/2006/relationships/hyperlink" Target="http://www.lmst.dk/da/topics/bivirkninger-og-forsoeg/kliniske-forsoeg/gebyrer/blanket-til-angivelse-af-faktureringsopl---e-blanket.asp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udract.ema.europa.eu/document.html" TargetMode="External"/><Relationship Id="rId11" Type="http://schemas.openxmlformats.org/officeDocument/2006/relationships/hyperlink" Target="http://www.lmst.dk/da/service-menu/produktinformation/produktresumeer" TargetMode="External"/><Relationship Id="rId5" Type="http://schemas.openxmlformats.org/officeDocument/2006/relationships/hyperlink" Target="https://eudract.ema.europa.eu/document.html" TargetMode="External"/><Relationship Id="rId15" Type="http://schemas.openxmlformats.org/officeDocument/2006/relationships/hyperlink" Target="http://www.lmst.dk/da/topics/bivirkninger-og-forsoeg/kliniske-forsoeg/forsoeg-med-mennesker/vejledning-til-ansoegning-om-tilladelse----mennesker.aspx" TargetMode="External"/><Relationship Id="rId10" Type="http://schemas.openxmlformats.org/officeDocument/2006/relationships/hyperlink" Target="http://www.lmst.dk/da/topics/bivirkninger-og-forsoeg/kliniske-forsoeg/forsoeg-med-mennesker/vejledning-til-ansoegning-om-tilladelse----mennesk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mst.dk/da/topics/bivirkninger-og-forsoeg/kliniske-forsoeg/forsoeg-med-mennesker/vejledning-til-ansoegning-om-tilladelse----mennesker.aspx" TargetMode="External"/><Relationship Id="rId14" Type="http://schemas.openxmlformats.org/officeDocument/2006/relationships/hyperlink" Target="http://www.lmst.dk/da/topics/bivirkninger-og-forsoeg/kliniske-forsoeg/forsoeg-med-mennesker/vejledning-til-ansoegning-om-tilladelse----mennesker.asp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687</Words>
  <Characters>4195</Characters>
  <Application>Microsoft Office Word</Application>
  <DocSecurity>0</DocSecurity>
  <Lines>34</Lines>
  <Paragraphs>9</Paragraphs>
  <ScaleCrop>false</ScaleCrop>
  <Company>Lægemiddelstyrelsen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ddj</dc:creator>
  <cp:lastModifiedBy>Mads Hyldahl Fogh</cp:lastModifiedBy>
  <cp:revision>2</cp:revision>
  <dcterms:created xsi:type="dcterms:W3CDTF">2013-08-05T11:25:00Z</dcterms:created>
  <dcterms:modified xsi:type="dcterms:W3CDTF">2013-08-05T11:25:00Z</dcterms:modified>
</cp:coreProperties>
</file>