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8E4" w:rsidRDefault="00AC68E4">
      <w:pPr>
        <w:pStyle w:val="Brdtekst"/>
        <w:kinsoku w:val="0"/>
        <w:overflowPunct w:val="0"/>
        <w:rPr>
          <w:rFonts w:ascii="Times New Roman" w:hAnsi="Times New Roman" w:cs="Times New Roman"/>
          <w:sz w:val="20"/>
          <w:szCs w:val="20"/>
        </w:rPr>
      </w:pPr>
      <w:bookmarkStart w:id="0" w:name="_GoBack"/>
      <w:bookmarkEnd w:id="0"/>
    </w:p>
    <w:p w:rsidR="00AC68E4" w:rsidRDefault="00AC68E4">
      <w:pPr>
        <w:pStyle w:val="Brdtekst"/>
        <w:kinsoku w:val="0"/>
        <w:overflowPunct w:val="0"/>
        <w:rPr>
          <w:rFonts w:ascii="Times New Roman" w:hAnsi="Times New Roman" w:cs="Times New Roman"/>
          <w:sz w:val="20"/>
          <w:szCs w:val="20"/>
        </w:rPr>
      </w:pPr>
    </w:p>
    <w:p w:rsidR="00AC68E4" w:rsidRDefault="00AC68E4">
      <w:pPr>
        <w:pStyle w:val="Brdtekst"/>
        <w:kinsoku w:val="0"/>
        <w:overflowPunct w:val="0"/>
        <w:rPr>
          <w:rFonts w:ascii="Times New Roman" w:hAnsi="Times New Roman" w:cs="Times New Roman"/>
          <w:sz w:val="20"/>
          <w:szCs w:val="20"/>
        </w:rPr>
      </w:pPr>
    </w:p>
    <w:p w:rsidR="00AC68E4" w:rsidRDefault="00AC68E4">
      <w:pPr>
        <w:pStyle w:val="Brdtekst"/>
        <w:kinsoku w:val="0"/>
        <w:overflowPunct w:val="0"/>
        <w:rPr>
          <w:rFonts w:ascii="Times New Roman" w:hAnsi="Times New Roman" w:cs="Times New Roman"/>
          <w:sz w:val="28"/>
          <w:szCs w:val="28"/>
        </w:rPr>
      </w:pPr>
    </w:p>
    <w:p w:rsidR="00AC68E4" w:rsidRPr="00B73A88" w:rsidRDefault="0025051E">
      <w:pPr>
        <w:pStyle w:val="Brdtekst"/>
        <w:kinsoku w:val="0"/>
        <w:overflowPunct w:val="0"/>
        <w:spacing w:before="96"/>
        <w:ind w:left="8165"/>
        <w:rPr>
          <w:rFonts w:ascii="Arial" w:hAnsi="Arial" w:cs="Arial"/>
          <w:spacing w:val="-4"/>
          <w:sz w:val="16"/>
          <w:szCs w:val="16"/>
          <w:lang w:val="en-US"/>
        </w:rPr>
      </w:pPr>
      <w:r>
        <w:rPr>
          <w:rFonts w:ascii="Arial" w:hAnsi="Arial" w:cs="Arial"/>
          <w:sz w:val="16"/>
          <w:szCs w:val="16"/>
          <w:lang w:val="en-US"/>
        </w:rPr>
        <w:t>May</w:t>
      </w:r>
      <w:r w:rsidR="00AC68E4" w:rsidRPr="00B73A88">
        <w:rPr>
          <w:rFonts w:ascii="Arial" w:hAnsi="Arial" w:cs="Arial"/>
          <w:spacing w:val="-3"/>
          <w:sz w:val="16"/>
          <w:szCs w:val="16"/>
          <w:lang w:val="en-US"/>
        </w:rPr>
        <w:t xml:space="preserve"> </w:t>
      </w:r>
      <w:r w:rsidR="00AC68E4" w:rsidRPr="00B73A88">
        <w:rPr>
          <w:rFonts w:ascii="Arial" w:hAnsi="Arial" w:cs="Arial"/>
          <w:spacing w:val="-4"/>
          <w:sz w:val="16"/>
          <w:szCs w:val="16"/>
          <w:lang w:val="en-US"/>
        </w:rPr>
        <w:t>2023</w:t>
      </w:r>
    </w:p>
    <w:p w:rsidR="00AC68E4" w:rsidRPr="00B73A88" w:rsidRDefault="00AC68E4">
      <w:pPr>
        <w:pStyle w:val="Brdtekst"/>
        <w:kinsoku w:val="0"/>
        <w:overflowPunct w:val="0"/>
        <w:spacing w:before="27"/>
        <w:ind w:left="8165"/>
        <w:rPr>
          <w:rFonts w:ascii="Arial" w:hAnsi="Arial" w:cs="Arial"/>
          <w:spacing w:val="-5"/>
          <w:sz w:val="16"/>
          <w:szCs w:val="16"/>
          <w:lang w:val="en-US"/>
        </w:rPr>
      </w:pPr>
      <w:r w:rsidRPr="00B73A88">
        <w:rPr>
          <w:rFonts w:ascii="Arial" w:hAnsi="Arial" w:cs="Arial"/>
          <w:sz w:val="16"/>
          <w:szCs w:val="16"/>
          <w:lang w:val="en-US"/>
        </w:rPr>
        <w:t>Version</w:t>
      </w:r>
      <w:r w:rsidRPr="00B73A88">
        <w:rPr>
          <w:rFonts w:ascii="Arial" w:hAnsi="Arial" w:cs="Arial"/>
          <w:spacing w:val="-2"/>
          <w:sz w:val="16"/>
          <w:szCs w:val="16"/>
          <w:lang w:val="en-US"/>
        </w:rPr>
        <w:t xml:space="preserve"> </w:t>
      </w:r>
      <w:r w:rsidRPr="00B73A88">
        <w:rPr>
          <w:rFonts w:ascii="Arial" w:hAnsi="Arial" w:cs="Arial"/>
          <w:spacing w:val="-5"/>
          <w:sz w:val="16"/>
          <w:szCs w:val="16"/>
          <w:lang w:val="en-US"/>
        </w:rPr>
        <w:t>1.</w:t>
      </w:r>
      <w:r w:rsidR="0025051E">
        <w:rPr>
          <w:rFonts w:ascii="Arial" w:hAnsi="Arial" w:cs="Arial"/>
          <w:spacing w:val="-5"/>
          <w:sz w:val="16"/>
          <w:szCs w:val="16"/>
          <w:lang w:val="en-US"/>
        </w:rPr>
        <w:t>2</w:t>
      </w:r>
    </w:p>
    <w:p w:rsidR="00AC68E4" w:rsidRPr="00B73A88" w:rsidRDefault="00AC68E4">
      <w:pPr>
        <w:pStyle w:val="Brdtekst"/>
        <w:kinsoku w:val="0"/>
        <w:overflowPunct w:val="0"/>
        <w:spacing w:before="27"/>
        <w:ind w:left="8165"/>
        <w:rPr>
          <w:rFonts w:ascii="Arial" w:hAnsi="Arial" w:cs="Arial"/>
          <w:spacing w:val="-4"/>
          <w:sz w:val="16"/>
          <w:szCs w:val="16"/>
          <w:lang w:val="en-US"/>
        </w:rPr>
      </w:pPr>
      <w:r w:rsidRPr="00B73A88">
        <w:rPr>
          <w:rFonts w:ascii="Arial" w:hAnsi="Arial" w:cs="Arial"/>
          <w:sz w:val="16"/>
          <w:szCs w:val="16"/>
          <w:lang w:val="en-US"/>
        </w:rPr>
        <w:t>T</w:t>
      </w:r>
      <w:r w:rsidRPr="00B73A88">
        <w:rPr>
          <w:rFonts w:ascii="Arial" w:hAnsi="Arial" w:cs="Arial"/>
          <w:spacing w:val="-1"/>
          <w:sz w:val="16"/>
          <w:szCs w:val="16"/>
          <w:lang w:val="en-US"/>
        </w:rPr>
        <w:t xml:space="preserve"> </w:t>
      </w:r>
      <w:r w:rsidRPr="00B73A88">
        <w:rPr>
          <w:rFonts w:ascii="Arial" w:hAnsi="Arial" w:cs="Arial"/>
          <w:sz w:val="16"/>
          <w:szCs w:val="16"/>
          <w:lang w:val="en-US"/>
        </w:rPr>
        <w:t>+45</w:t>
      </w:r>
      <w:r w:rsidRPr="00B73A88">
        <w:rPr>
          <w:rFonts w:ascii="Arial" w:hAnsi="Arial" w:cs="Arial"/>
          <w:spacing w:val="-2"/>
          <w:sz w:val="16"/>
          <w:szCs w:val="16"/>
          <w:lang w:val="en-US"/>
        </w:rPr>
        <w:t xml:space="preserve"> </w:t>
      </w:r>
      <w:r w:rsidRPr="00B73A88">
        <w:rPr>
          <w:rFonts w:ascii="Arial" w:hAnsi="Arial" w:cs="Arial"/>
          <w:sz w:val="16"/>
          <w:szCs w:val="16"/>
          <w:lang w:val="en-US"/>
        </w:rPr>
        <w:t>4488</w:t>
      </w:r>
      <w:r w:rsidRPr="00B73A88">
        <w:rPr>
          <w:rFonts w:ascii="Arial" w:hAnsi="Arial" w:cs="Arial"/>
          <w:spacing w:val="-1"/>
          <w:sz w:val="16"/>
          <w:szCs w:val="16"/>
          <w:lang w:val="en-US"/>
        </w:rPr>
        <w:t xml:space="preserve"> </w:t>
      </w:r>
      <w:r w:rsidRPr="00B73A88">
        <w:rPr>
          <w:rFonts w:ascii="Arial" w:hAnsi="Arial" w:cs="Arial"/>
          <w:spacing w:val="-4"/>
          <w:sz w:val="16"/>
          <w:szCs w:val="16"/>
          <w:lang w:val="en-US"/>
        </w:rPr>
        <w:t>9123</w:t>
      </w:r>
    </w:p>
    <w:p w:rsidR="00AC68E4" w:rsidRPr="00B73A88" w:rsidRDefault="00AC68E4">
      <w:pPr>
        <w:pStyle w:val="Brdtekst"/>
        <w:kinsoku w:val="0"/>
        <w:overflowPunct w:val="0"/>
        <w:spacing w:before="28"/>
        <w:ind w:left="8165"/>
        <w:rPr>
          <w:rFonts w:ascii="Arial" w:hAnsi="Arial" w:cs="Arial"/>
          <w:color w:val="0000FF"/>
          <w:spacing w:val="-2"/>
          <w:sz w:val="16"/>
          <w:szCs w:val="16"/>
          <w:lang w:val="en-US"/>
        </w:rPr>
      </w:pPr>
      <w:r w:rsidRPr="00B73A88">
        <w:rPr>
          <w:rFonts w:ascii="Arial" w:hAnsi="Arial" w:cs="Arial"/>
          <w:sz w:val="16"/>
          <w:szCs w:val="16"/>
          <w:lang w:val="en-US"/>
        </w:rPr>
        <w:t>E</w:t>
      </w:r>
      <w:r w:rsidRPr="00B73A88">
        <w:rPr>
          <w:rFonts w:ascii="Arial" w:hAnsi="Arial" w:cs="Arial"/>
          <w:spacing w:val="-1"/>
          <w:sz w:val="16"/>
          <w:szCs w:val="16"/>
          <w:lang w:val="en-US"/>
        </w:rPr>
        <w:t xml:space="preserve"> </w:t>
      </w:r>
      <w:r w:rsidR="002A53D9">
        <w:fldChar w:fldCharType="begin"/>
      </w:r>
      <w:r w:rsidR="002A53D9" w:rsidRPr="0056682C">
        <w:rPr>
          <w:lang w:val="en-US"/>
        </w:rPr>
        <w:instrText xml:space="preserve"> HYPERLINK "mailto:kf@dkma.dk" </w:instrText>
      </w:r>
      <w:r w:rsidR="002A53D9">
        <w:fldChar w:fldCharType="separate"/>
      </w:r>
      <w:r w:rsidRPr="00B73A88">
        <w:rPr>
          <w:rFonts w:ascii="Arial" w:hAnsi="Arial" w:cs="Arial"/>
          <w:color w:val="0000FF"/>
          <w:spacing w:val="-2"/>
          <w:sz w:val="16"/>
          <w:szCs w:val="16"/>
          <w:u w:val="single"/>
          <w:lang w:val="en-US"/>
        </w:rPr>
        <w:t>kf@dkma.dk</w:t>
      </w:r>
      <w:r w:rsidR="002A53D9">
        <w:rPr>
          <w:rFonts w:ascii="Arial" w:hAnsi="Arial" w:cs="Arial"/>
          <w:color w:val="0000FF"/>
          <w:spacing w:val="-2"/>
          <w:sz w:val="16"/>
          <w:szCs w:val="16"/>
          <w:u w:val="single"/>
          <w:lang w:val="en-US"/>
        </w:rPr>
        <w:fldChar w:fldCharType="end"/>
      </w:r>
    </w:p>
    <w:p w:rsidR="00AC68E4" w:rsidRPr="00B73A88" w:rsidRDefault="00AC68E4">
      <w:pPr>
        <w:pStyle w:val="Brdtekst"/>
        <w:kinsoku w:val="0"/>
        <w:overflowPunct w:val="0"/>
        <w:rPr>
          <w:rFonts w:ascii="Arial" w:hAnsi="Arial" w:cs="Arial"/>
          <w:sz w:val="20"/>
          <w:szCs w:val="20"/>
          <w:lang w:val="en-US"/>
        </w:rPr>
      </w:pPr>
    </w:p>
    <w:p w:rsidR="00AC68E4" w:rsidRPr="00B73A88" w:rsidRDefault="00AC68E4">
      <w:pPr>
        <w:pStyle w:val="Brdtekst"/>
        <w:kinsoku w:val="0"/>
        <w:overflowPunct w:val="0"/>
        <w:rPr>
          <w:rFonts w:ascii="Arial" w:hAnsi="Arial" w:cs="Arial"/>
          <w:sz w:val="20"/>
          <w:szCs w:val="20"/>
          <w:lang w:val="en-US"/>
        </w:rPr>
      </w:pPr>
    </w:p>
    <w:p w:rsidR="00AC68E4" w:rsidRPr="00B73A88" w:rsidRDefault="00AC68E4">
      <w:pPr>
        <w:pStyle w:val="Titel"/>
        <w:kinsoku w:val="0"/>
        <w:overflowPunct w:val="0"/>
        <w:rPr>
          <w:spacing w:val="-10"/>
          <w:lang w:val="en-US"/>
        </w:rPr>
      </w:pPr>
      <w:r w:rsidRPr="00B73A88">
        <w:rPr>
          <w:lang w:val="en-US"/>
        </w:rPr>
        <w:t>Protocol</w:t>
      </w:r>
      <w:r w:rsidRPr="00B73A88">
        <w:rPr>
          <w:spacing w:val="-11"/>
          <w:lang w:val="en-US"/>
        </w:rPr>
        <w:t xml:space="preserve"> </w:t>
      </w:r>
      <w:r w:rsidRPr="00B73A88">
        <w:rPr>
          <w:lang w:val="en-US"/>
        </w:rPr>
        <w:t>template</w:t>
      </w:r>
      <w:r w:rsidRPr="00B73A88">
        <w:rPr>
          <w:spacing w:val="-10"/>
          <w:lang w:val="en-US"/>
        </w:rPr>
        <w:t xml:space="preserve"> </w:t>
      </w:r>
      <w:r w:rsidRPr="00B73A88">
        <w:rPr>
          <w:lang w:val="en-US"/>
        </w:rPr>
        <w:t>in</w:t>
      </w:r>
      <w:r w:rsidRPr="00B73A88">
        <w:rPr>
          <w:spacing w:val="-11"/>
          <w:lang w:val="en-US"/>
        </w:rPr>
        <w:t xml:space="preserve"> </w:t>
      </w:r>
      <w:r w:rsidRPr="00B73A88">
        <w:rPr>
          <w:lang w:val="en-US"/>
        </w:rPr>
        <w:t>accordance</w:t>
      </w:r>
      <w:r w:rsidRPr="00B73A88">
        <w:rPr>
          <w:spacing w:val="-12"/>
          <w:lang w:val="en-US"/>
        </w:rPr>
        <w:t xml:space="preserve"> </w:t>
      </w:r>
      <w:r w:rsidRPr="00B73A88">
        <w:rPr>
          <w:lang w:val="en-US"/>
        </w:rPr>
        <w:t>with</w:t>
      </w:r>
      <w:r w:rsidRPr="00B73A88">
        <w:rPr>
          <w:spacing w:val="-11"/>
          <w:lang w:val="en-US"/>
        </w:rPr>
        <w:t xml:space="preserve"> </w:t>
      </w:r>
      <w:r w:rsidRPr="00B73A88">
        <w:rPr>
          <w:lang w:val="en-US"/>
        </w:rPr>
        <w:t>CTR</w:t>
      </w:r>
      <w:r w:rsidRPr="00B73A88">
        <w:rPr>
          <w:spacing w:val="-6"/>
          <w:lang w:val="en-US"/>
        </w:rPr>
        <w:t xml:space="preserve"> </w:t>
      </w:r>
      <w:r w:rsidRPr="00B73A88">
        <w:rPr>
          <w:lang w:val="en-US"/>
        </w:rPr>
        <w:t>Annex</w:t>
      </w:r>
      <w:r w:rsidRPr="00B73A88">
        <w:rPr>
          <w:spacing w:val="-10"/>
          <w:lang w:val="en-US"/>
        </w:rPr>
        <w:t xml:space="preserve"> I</w:t>
      </w:r>
    </w:p>
    <w:p w:rsidR="00AC68E4" w:rsidRPr="00B73A88" w:rsidRDefault="00AC68E4">
      <w:pPr>
        <w:pStyle w:val="Brdtekst"/>
        <w:kinsoku w:val="0"/>
        <w:overflowPunct w:val="0"/>
        <w:spacing w:before="282" w:line="300" w:lineRule="auto"/>
        <w:ind w:left="111" w:right="1263"/>
        <w:jc w:val="both"/>
        <w:rPr>
          <w:w w:val="105"/>
          <w:sz w:val="22"/>
          <w:szCs w:val="22"/>
          <w:lang w:val="en-US"/>
        </w:rPr>
      </w:pPr>
      <w:r w:rsidRPr="00B73A88">
        <w:rPr>
          <w:w w:val="105"/>
          <w:sz w:val="22"/>
          <w:szCs w:val="22"/>
          <w:lang w:val="en-US"/>
        </w:rPr>
        <w:t>The following</w:t>
      </w:r>
      <w:r w:rsidRPr="00B73A88">
        <w:rPr>
          <w:spacing w:val="-2"/>
          <w:w w:val="105"/>
          <w:sz w:val="22"/>
          <w:szCs w:val="22"/>
          <w:lang w:val="en-US"/>
        </w:rPr>
        <w:t xml:space="preserve"> </w:t>
      </w:r>
      <w:r w:rsidRPr="00B73A88">
        <w:rPr>
          <w:w w:val="105"/>
          <w:sz w:val="22"/>
          <w:szCs w:val="22"/>
          <w:lang w:val="en-US"/>
        </w:rPr>
        <w:t>protocol</w:t>
      </w:r>
      <w:r w:rsidRPr="00B73A88">
        <w:rPr>
          <w:spacing w:val="-2"/>
          <w:w w:val="105"/>
          <w:sz w:val="22"/>
          <w:szCs w:val="22"/>
          <w:lang w:val="en-US"/>
        </w:rPr>
        <w:t xml:space="preserve"> </w:t>
      </w:r>
      <w:r w:rsidRPr="00B73A88">
        <w:rPr>
          <w:w w:val="105"/>
          <w:sz w:val="22"/>
          <w:szCs w:val="22"/>
          <w:lang w:val="en-US"/>
        </w:rPr>
        <w:t>template take into consideration</w:t>
      </w:r>
      <w:r w:rsidRPr="00B73A88">
        <w:rPr>
          <w:spacing w:val="-2"/>
          <w:w w:val="105"/>
          <w:sz w:val="22"/>
          <w:szCs w:val="22"/>
          <w:lang w:val="en-US"/>
        </w:rPr>
        <w:t xml:space="preserve"> </w:t>
      </w:r>
      <w:r w:rsidRPr="00B73A88">
        <w:rPr>
          <w:w w:val="105"/>
          <w:sz w:val="22"/>
          <w:szCs w:val="22"/>
          <w:lang w:val="en-US"/>
        </w:rPr>
        <w:t>all</w:t>
      </w:r>
      <w:r w:rsidRPr="00B73A88">
        <w:rPr>
          <w:spacing w:val="-2"/>
          <w:w w:val="105"/>
          <w:sz w:val="22"/>
          <w:szCs w:val="22"/>
          <w:lang w:val="en-US"/>
        </w:rPr>
        <w:t xml:space="preserve"> </w:t>
      </w:r>
      <w:r w:rsidRPr="00B73A88">
        <w:rPr>
          <w:w w:val="105"/>
          <w:sz w:val="22"/>
          <w:szCs w:val="22"/>
          <w:lang w:val="en-US"/>
        </w:rPr>
        <w:t>requirements</w:t>
      </w:r>
      <w:r w:rsidRPr="00B73A88">
        <w:rPr>
          <w:spacing w:val="-2"/>
          <w:w w:val="105"/>
          <w:sz w:val="22"/>
          <w:szCs w:val="22"/>
          <w:lang w:val="en-US"/>
        </w:rPr>
        <w:t xml:space="preserve"> </w:t>
      </w:r>
      <w:r w:rsidRPr="00B73A88">
        <w:rPr>
          <w:w w:val="105"/>
          <w:sz w:val="22"/>
          <w:szCs w:val="22"/>
          <w:lang w:val="en-US"/>
        </w:rPr>
        <w:t>set</w:t>
      </w:r>
      <w:r w:rsidRPr="00B73A88">
        <w:rPr>
          <w:spacing w:val="-3"/>
          <w:w w:val="105"/>
          <w:sz w:val="22"/>
          <w:szCs w:val="22"/>
          <w:lang w:val="en-US"/>
        </w:rPr>
        <w:t xml:space="preserve"> </w:t>
      </w:r>
      <w:r w:rsidRPr="00B73A88">
        <w:rPr>
          <w:w w:val="105"/>
          <w:sz w:val="22"/>
          <w:szCs w:val="22"/>
          <w:lang w:val="en-US"/>
        </w:rPr>
        <w:t>in</w:t>
      </w:r>
      <w:r w:rsidRPr="00B73A88">
        <w:rPr>
          <w:spacing w:val="-2"/>
          <w:w w:val="105"/>
          <w:sz w:val="22"/>
          <w:szCs w:val="22"/>
          <w:lang w:val="en-US"/>
        </w:rPr>
        <w:t xml:space="preserve"> </w:t>
      </w:r>
      <w:r w:rsidRPr="00B73A88">
        <w:rPr>
          <w:w w:val="105"/>
          <w:sz w:val="22"/>
          <w:szCs w:val="22"/>
          <w:lang w:val="en-US"/>
        </w:rPr>
        <w:t>the</w:t>
      </w:r>
      <w:r w:rsidRPr="00B73A88">
        <w:rPr>
          <w:spacing w:val="-1"/>
          <w:w w:val="105"/>
          <w:sz w:val="22"/>
          <w:szCs w:val="22"/>
          <w:lang w:val="en-US"/>
        </w:rPr>
        <w:t xml:space="preserve"> </w:t>
      </w:r>
      <w:r w:rsidRPr="00B73A88">
        <w:rPr>
          <w:w w:val="105"/>
          <w:sz w:val="22"/>
          <w:szCs w:val="22"/>
          <w:lang w:val="en-US"/>
        </w:rPr>
        <w:t>EU Clinical Trials Regulation (CTR), Annex I.</w:t>
      </w:r>
    </w:p>
    <w:p w:rsidR="00AC68E4" w:rsidRPr="00B73A88" w:rsidRDefault="00AC68E4">
      <w:pPr>
        <w:pStyle w:val="Brdtekst"/>
        <w:kinsoku w:val="0"/>
        <w:overflowPunct w:val="0"/>
        <w:spacing w:before="1"/>
        <w:rPr>
          <w:sz w:val="23"/>
          <w:szCs w:val="23"/>
          <w:lang w:val="en-US"/>
        </w:rPr>
      </w:pPr>
    </w:p>
    <w:p w:rsidR="00AC68E4" w:rsidRPr="00B73A88" w:rsidRDefault="00AC68E4">
      <w:pPr>
        <w:pStyle w:val="Brdtekst"/>
        <w:kinsoku w:val="0"/>
        <w:overflowPunct w:val="0"/>
        <w:ind w:left="111"/>
        <w:jc w:val="both"/>
        <w:rPr>
          <w:b/>
          <w:bCs/>
          <w:spacing w:val="-2"/>
          <w:w w:val="105"/>
          <w:sz w:val="22"/>
          <w:szCs w:val="22"/>
          <w:lang w:val="en-US"/>
        </w:rPr>
      </w:pPr>
      <w:r w:rsidRPr="00B73A88">
        <w:rPr>
          <w:b/>
          <w:bCs/>
          <w:w w:val="105"/>
          <w:sz w:val="22"/>
          <w:szCs w:val="22"/>
          <w:lang w:val="en-US"/>
        </w:rPr>
        <w:t>How</w:t>
      </w:r>
      <w:r w:rsidRPr="00B73A88">
        <w:rPr>
          <w:b/>
          <w:bCs/>
          <w:spacing w:val="-10"/>
          <w:w w:val="105"/>
          <w:sz w:val="22"/>
          <w:szCs w:val="22"/>
          <w:lang w:val="en-US"/>
        </w:rPr>
        <w:t xml:space="preserve"> </w:t>
      </w:r>
      <w:r w:rsidRPr="00B73A88">
        <w:rPr>
          <w:b/>
          <w:bCs/>
          <w:w w:val="105"/>
          <w:sz w:val="22"/>
          <w:szCs w:val="22"/>
          <w:lang w:val="en-US"/>
        </w:rPr>
        <w:t>to</w:t>
      </w:r>
      <w:r w:rsidRPr="00B73A88">
        <w:rPr>
          <w:b/>
          <w:bCs/>
          <w:spacing w:val="-8"/>
          <w:w w:val="105"/>
          <w:sz w:val="22"/>
          <w:szCs w:val="22"/>
          <w:lang w:val="en-US"/>
        </w:rPr>
        <w:t xml:space="preserve"> </w:t>
      </w:r>
      <w:r w:rsidRPr="00B73A88">
        <w:rPr>
          <w:b/>
          <w:bCs/>
          <w:w w:val="105"/>
          <w:sz w:val="22"/>
          <w:szCs w:val="22"/>
          <w:lang w:val="en-US"/>
        </w:rPr>
        <w:t>use</w:t>
      </w:r>
      <w:r w:rsidRPr="00B73A88">
        <w:rPr>
          <w:b/>
          <w:bCs/>
          <w:spacing w:val="-8"/>
          <w:w w:val="105"/>
          <w:sz w:val="22"/>
          <w:szCs w:val="22"/>
          <w:lang w:val="en-US"/>
        </w:rPr>
        <w:t xml:space="preserve"> </w:t>
      </w:r>
      <w:r w:rsidRPr="00B73A88">
        <w:rPr>
          <w:b/>
          <w:bCs/>
          <w:w w:val="105"/>
          <w:sz w:val="22"/>
          <w:szCs w:val="22"/>
          <w:lang w:val="en-US"/>
        </w:rPr>
        <w:t>the</w:t>
      </w:r>
      <w:r w:rsidRPr="00B73A88">
        <w:rPr>
          <w:b/>
          <w:bCs/>
          <w:spacing w:val="-7"/>
          <w:w w:val="105"/>
          <w:sz w:val="22"/>
          <w:szCs w:val="22"/>
          <w:lang w:val="en-US"/>
        </w:rPr>
        <w:t xml:space="preserve"> </w:t>
      </w:r>
      <w:r w:rsidRPr="00B73A88">
        <w:rPr>
          <w:b/>
          <w:bCs/>
          <w:spacing w:val="-2"/>
          <w:w w:val="105"/>
          <w:sz w:val="22"/>
          <w:szCs w:val="22"/>
          <w:lang w:val="en-US"/>
        </w:rPr>
        <w:t>template:</w:t>
      </w:r>
    </w:p>
    <w:p w:rsidR="00AC68E4" w:rsidRPr="00B73A88" w:rsidRDefault="00AC68E4">
      <w:pPr>
        <w:pStyle w:val="Brdtekst"/>
        <w:kinsoku w:val="0"/>
        <w:overflowPunct w:val="0"/>
        <w:spacing w:before="6"/>
        <w:rPr>
          <w:b/>
          <w:bCs/>
          <w:sz w:val="28"/>
          <w:szCs w:val="28"/>
          <w:lang w:val="en-US"/>
        </w:rPr>
      </w:pPr>
    </w:p>
    <w:p w:rsidR="00AC68E4" w:rsidRPr="00B73A88" w:rsidRDefault="00AC68E4">
      <w:pPr>
        <w:pStyle w:val="Brdtekst"/>
        <w:kinsoku w:val="0"/>
        <w:overflowPunct w:val="0"/>
        <w:spacing w:line="300" w:lineRule="auto"/>
        <w:ind w:left="111" w:right="1263"/>
        <w:jc w:val="both"/>
        <w:rPr>
          <w:w w:val="105"/>
          <w:sz w:val="22"/>
          <w:szCs w:val="22"/>
          <w:lang w:val="en-US"/>
        </w:rPr>
      </w:pPr>
      <w:r w:rsidRPr="00B73A88">
        <w:rPr>
          <w:w w:val="105"/>
          <w:sz w:val="22"/>
          <w:szCs w:val="22"/>
          <w:lang w:val="en-US"/>
        </w:rPr>
        <w:t>All</w:t>
      </w:r>
      <w:r w:rsidRPr="00B73A88">
        <w:rPr>
          <w:spacing w:val="-13"/>
          <w:w w:val="105"/>
          <w:sz w:val="22"/>
          <w:szCs w:val="22"/>
          <w:lang w:val="en-US"/>
        </w:rPr>
        <w:t xml:space="preserve"> </w:t>
      </w:r>
      <w:r w:rsidRPr="00B73A88">
        <w:rPr>
          <w:w w:val="105"/>
          <w:sz w:val="22"/>
          <w:szCs w:val="22"/>
          <w:lang w:val="en-US"/>
        </w:rPr>
        <w:t>sections</w:t>
      </w:r>
      <w:r w:rsidRPr="00B73A88">
        <w:rPr>
          <w:spacing w:val="-12"/>
          <w:w w:val="105"/>
          <w:sz w:val="22"/>
          <w:szCs w:val="22"/>
          <w:lang w:val="en-US"/>
        </w:rPr>
        <w:t xml:space="preserve"> </w:t>
      </w:r>
      <w:r w:rsidRPr="00B73A88">
        <w:rPr>
          <w:w w:val="105"/>
          <w:sz w:val="22"/>
          <w:szCs w:val="22"/>
          <w:lang w:val="en-US"/>
        </w:rPr>
        <w:t>and</w:t>
      </w:r>
      <w:r w:rsidRPr="00B73A88">
        <w:rPr>
          <w:spacing w:val="-12"/>
          <w:w w:val="105"/>
          <w:sz w:val="22"/>
          <w:szCs w:val="22"/>
          <w:lang w:val="en-US"/>
        </w:rPr>
        <w:t xml:space="preserve"> </w:t>
      </w:r>
      <w:r w:rsidRPr="00B73A88">
        <w:rPr>
          <w:w w:val="105"/>
          <w:sz w:val="22"/>
          <w:szCs w:val="22"/>
          <w:lang w:val="en-US"/>
        </w:rPr>
        <w:t>subsequent</w:t>
      </w:r>
      <w:r w:rsidRPr="00B73A88">
        <w:rPr>
          <w:spacing w:val="-12"/>
          <w:w w:val="105"/>
          <w:sz w:val="22"/>
          <w:szCs w:val="22"/>
          <w:lang w:val="en-US"/>
        </w:rPr>
        <w:t xml:space="preserve"> </w:t>
      </w:r>
      <w:r w:rsidRPr="00B73A88">
        <w:rPr>
          <w:w w:val="105"/>
          <w:sz w:val="22"/>
          <w:szCs w:val="22"/>
          <w:lang w:val="en-US"/>
        </w:rPr>
        <w:t>requirements</w:t>
      </w:r>
      <w:r w:rsidRPr="00B73A88">
        <w:rPr>
          <w:spacing w:val="-12"/>
          <w:w w:val="105"/>
          <w:sz w:val="22"/>
          <w:szCs w:val="22"/>
          <w:lang w:val="en-US"/>
        </w:rPr>
        <w:t xml:space="preserve"> </w:t>
      </w:r>
      <w:r w:rsidRPr="00B73A88">
        <w:rPr>
          <w:w w:val="105"/>
          <w:sz w:val="22"/>
          <w:szCs w:val="22"/>
          <w:lang w:val="en-US"/>
        </w:rPr>
        <w:t>should</w:t>
      </w:r>
      <w:r w:rsidRPr="00B73A88">
        <w:rPr>
          <w:spacing w:val="-12"/>
          <w:w w:val="105"/>
          <w:sz w:val="22"/>
          <w:szCs w:val="22"/>
          <w:lang w:val="en-US"/>
        </w:rPr>
        <w:t xml:space="preserve"> </w:t>
      </w:r>
      <w:r w:rsidRPr="00B73A88">
        <w:rPr>
          <w:w w:val="105"/>
          <w:sz w:val="22"/>
          <w:szCs w:val="22"/>
          <w:lang w:val="en-US"/>
        </w:rPr>
        <w:t>be</w:t>
      </w:r>
      <w:r w:rsidRPr="00B73A88">
        <w:rPr>
          <w:spacing w:val="-13"/>
          <w:w w:val="105"/>
          <w:sz w:val="22"/>
          <w:szCs w:val="22"/>
          <w:lang w:val="en-US"/>
        </w:rPr>
        <w:t xml:space="preserve"> </w:t>
      </w:r>
      <w:r w:rsidRPr="00B73A88">
        <w:rPr>
          <w:w w:val="105"/>
          <w:sz w:val="22"/>
          <w:szCs w:val="22"/>
          <w:lang w:val="en-US"/>
        </w:rPr>
        <w:t>included</w:t>
      </w:r>
      <w:r w:rsidRPr="00B73A88">
        <w:rPr>
          <w:spacing w:val="-12"/>
          <w:w w:val="105"/>
          <w:sz w:val="22"/>
          <w:szCs w:val="22"/>
          <w:lang w:val="en-US"/>
        </w:rPr>
        <w:t xml:space="preserve"> </w:t>
      </w:r>
      <w:r w:rsidRPr="00B73A88">
        <w:rPr>
          <w:w w:val="105"/>
          <w:sz w:val="22"/>
          <w:szCs w:val="22"/>
          <w:lang w:val="en-US"/>
        </w:rPr>
        <w:t>in</w:t>
      </w:r>
      <w:r w:rsidRPr="00B73A88">
        <w:rPr>
          <w:spacing w:val="-13"/>
          <w:w w:val="105"/>
          <w:sz w:val="22"/>
          <w:szCs w:val="22"/>
          <w:lang w:val="en-US"/>
        </w:rPr>
        <w:t xml:space="preserve"> </w:t>
      </w:r>
      <w:r w:rsidRPr="00B73A88">
        <w:rPr>
          <w:w w:val="105"/>
          <w:sz w:val="22"/>
          <w:szCs w:val="22"/>
          <w:lang w:val="en-US"/>
        </w:rPr>
        <w:t>the</w:t>
      </w:r>
      <w:r w:rsidRPr="00B73A88">
        <w:rPr>
          <w:spacing w:val="-12"/>
          <w:w w:val="105"/>
          <w:sz w:val="22"/>
          <w:szCs w:val="22"/>
          <w:lang w:val="en-US"/>
        </w:rPr>
        <w:t xml:space="preserve"> </w:t>
      </w:r>
      <w:r w:rsidRPr="00B73A88">
        <w:rPr>
          <w:w w:val="105"/>
          <w:sz w:val="22"/>
          <w:szCs w:val="22"/>
          <w:lang w:val="en-US"/>
        </w:rPr>
        <w:t>protocol.</w:t>
      </w:r>
      <w:r w:rsidRPr="00B73A88">
        <w:rPr>
          <w:spacing w:val="-12"/>
          <w:w w:val="105"/>
          <w:sz w:val="22"/>
          <w:szCs w:val="22"/>
          <w:lang w:val="en-US"/>
        </w:rPr>
        <w:t xml:space="preserve"> </w:t>
      </w:r>
      <w:r w:rsidRPr="00B73A88">
        <w:rPr>
          <w:w w:val="105"/>
          <w:sz w:val="22"/>
          <w:szCs w:val="22"/>
          <w:lang w:val="en-US"/>
        </w:rPr>
        <w:t>Hence,</w:t>
      </w:r>
      <w:r w:rsidRPr="00B73A88">
        <w:rPr>
          <w:spacing w:val="-12"/>
          <w:w w:val="105"/>
          <w:sz w:val="22"/>
          <w:szCs w:val="22"/>
          <w:lang w:val="en-US"/>
        </w:rPr>
        <w:t xml:space="preserve"> </w:t>
      </w:r>
      <w:r w:rsidRPr="00B73A88">
        <w:rPr>
          <w:w w:val="105"/>
          <w:sz w:val="22"/>
          <w:szCs w:val="22"/>
          <w:lang w:val="en-US"/>
        </w:rPr>
        <w:t>to ensure</w:t>
      </w:r>
      <w:r w:rsidRPr="00B73A88">
        <w:rPr>
          <w:spacing w:val="-14"/>
          <w:w w:val="105"/>
          <w:sz w:val="22"/>
          <w:szCs w:val="22"/>
          <w:lang w:val="en-US"/>
        </w:rPr>
        <w:t xml:space="preserve"> </w:t>
      </w:r>
      <w:r w:rsidRPr="00B73A88">
        <w:rPr>
          <w:w w:val="105"/>
          <w:sz w:val="22"/>
          <w:szCs w:val="22"/>
          <w:lang w:val="en-US"/>
        </w:rPr>
        <w:t>compliance</w:t>
      </w:r>
      <w:r w:rsidRPr="00B73A88">
        <w:rPr>
          <w:spacing w:val="-13"/>
          <w:w w:val="105"/>
          <w:sz w:val="22"/>
          <w:szCs w:val="22"/>
          <w:lang w:val="en-US"/>
        </w:rPr>
        <w:t xml:space="preserve"> </w:t>
      </w:r>
      <w:r w:rsidRPr="00B73A88">
        <w:rPr>
          <w:w w:val="105"/>
          <w:sz w:val="22"/>
          <w:szCs w:val="22"/>
          <w:lang w:val="en-US"/>
        </w:rPr>
        <w:t>with</w:t>
      </w:r>
      <w:r w:rsidRPr="00B73A88">
        <w:rPr>
          <w:spacing w:val="-13"/>
          <w:w w:val="105"/>
          <w:sz w:val="22"/>
          <w:szCs w:val="22"/>
          <w:lang w:val="en-US"/>
        </w:rPr>
        <w:t xml:space="preserve"> </w:t>
      </w:r>
      <w:r w:rsidRPr="00B73A88">
        <w:rPr>
          <w:w w:val="105"/>
          <w:sz w:val="22"/>
          <w:szCs w:val="22"/>
          <w:lang w:val="en-US"/>
        </w:rPr>
        <w:t>the</w:t>
      </w:r>
      <w:r w:rsidRPr="00B73A88">
        <w:rPr>
          <w:spacing w:val="-13"/>
          <w:w w:val="105"/>
          <w:sz w:val="22"/>
          <w:szCs w:val="22"/>
          <w:lang w:val="en-US"/>
        </w:rPr>
        <w:t xml:space="preserve"> </w:t>
      </w:r>
      <w:r w:rsidRPr="00B73A88">
        <w:rPr>
          <w:w w:val="105"/>
          <w:sz w:val="22"/>
          <w:szCs w:val="22"/>
          <w:lang w:val="en-US"/>
        </w:rPr>
        <w:t>CTR</w:t>
      </w:r>
      <w:r w:rsidRPr="00B73A88">
        <w:rPr>
          <w:spacing w:val="-13"/>
          <w:w w:val="105"/>
          <w:sz w:val="22"/>
          <w:szCs w:val="22"/>
          <w:lang w:val="en-US"/>
        </w:rPr>
        <w:t xml:space="preserve"> </w:t>
      </w:r>
      <w:r w:rsidRPr="00B73A88">
        <w:rPr>
          <w:w w:val="105"/>
          <w:sz w:val="22"/>
          <w:szCs w:val="22"/>
          <w:u w:val="single"/>
          <w:lang w:val="en-US"/>
        </w:rPr>
        <w:t>no</w:t>
      </w:r>
      <w:r w:rsidRPr="00B73A88">
        <w:rPr>
          <w:spacing w:val="-13"/>
          <w:w w:val="105"/>
          <w:sz w:val="22"/>
          <w:szCs w:val="22"/>
          <w:u w:val="single"/>
          <w:lang w:val="en-US"/>
        </w:rPr>
        <w:t xml:space="preserve"> </w:t>
      </w:r>
      <w:r w:rsidRPr="00B73A88">
        <w:rPr>
          <w:w w:val="105"/>
          <w:sz w:val="22"/>
          <w:szCs w:val="22"/>
          <w:u w:val="single"/>
          <w:lang w:val="en-US"/>
        </w:rPr>
        <w:t>sections/bullets</w:t>
      </w:r>
      <w:r w:rsidRPr="00B73A88">
        <w:rPr>
          <w:spacing w:val="-13"/>
          <w:w w:val="105"/>
          <w:sz w:val="22"/>
          <w:szCs w:val="22"/>
          <w:u w:val="single"/>
          <w:lang w:val="en-US"/>
        </w:rPr>
        <w:t xml:space="preserve"> </w:t>
      </w:r>
      <w:r w:rsidRPr="00B73A88">
        <w:rPr>
          <w:w w:val="105"/>
          <w:sz w:val="22"/>
          <w:szCs w:val="22"/>
          <w:u w:val="single"/>
          <w:lang w:val="en-US"/>
        </w:rPr>
        <w:t>from</w:t>
      </w:r>
      <w:r w:rsidRPr="00B73A88">
        <w:rPr>
          <w:spacing w:val="-13"/>
          <w:w w:val="105"/>
          <w:sz w:val="22"/>
          <w:szCs w:val="22"/>
          <w:u w:val="single"/>
          <w:lang w:val="en-US"/>
        </w:rPr>
        <w:t xml:space="preserve"> </w:t>
      </w:r>
      <w:r w:rsidRPr="00B73A88">
        <w:rPr>
          <w:w w:val="105"/>
          <w:sz w:val="22"/>
          <w:szCs w:val="22"/>
          <w:u w:val="single"/>
          <w:lang w:val="en-US"/>
        </w:rPr>
        <w:t>this</w:t>
      </w:r>
      <w:r w:rsidRPr="00B73A88">
        <w:rPr>
          <w:spacing w:val="-13"/>
          <w:w w:val="105"/>
          <w:sz w:val="22"/>
          <w:szCs w:val="22"/>
          <w:u w:val="single"/>
          <w:lang w:val="en-US"/>
        </w:rPr>
        <w:t xml:space="preserve"> </w:t>
      </w:r>
      <w:r w:rsidRPr="00B73A88">
        <w:rPr>
          <w:w w:val="105"/>
          <w:sz w:val="22"/>
          <w:szCs w:val="22"/>
          <w:u w:val="single"/>
          <w:lang w:val="en-US"/>
        </w:rPr>
        <w:t>template</w:t>
      </w:r>
      <w:r w:rsidRPr="00B73A88">
        <w:rPr>
          <w:spacing w:val="-13"/>
          <w:w w:val="105"/>
          <w:sz w:val="22"/>
          <w:szCs w:val="22"/>
          <w:u w:val="single"/>
          <w:lang w:val="en-US"/>
        </w:rPr>
        <w:t xml:space="preserve"> </w:t>
      </w:r>
      <w:r w:rsidRPr="00B73A88">
        <w:rPr>
          <w:w w:val="105"/>
          <w:sz w:val="22"/>
          <w:szCs w:val="22"/>
          <w:u w:val="single"/>
          <w:lang w:val="en-US"/>
        </w:rPr>
        <w:t>must</w:t>
      </w:r>
      <w:r w:rsidRPr="00B73A88">
        <w:rPr>
          <w:spacing w:val="-13"/>
          <w:w w:val="105"/>
          <w:sz w:val="22"/>
          <w:szCs w:val="22"/>
          <w:u w:val="single"/>
          <w:lang w:val="en-US"/>
        </w:rPr>
        <w:t xml:space="preserve"> </w:t>
      </w:r>
      <w:r w:rsidRPr="00B73A88">
        <w:rPr>
          <w:w w:val="105"/>
          <w:sz w:val="22"/>
          <w:szCs w:val="22"/>
          <w:u w:val="single"/>
          <w:lang w:val="en-US"/>
        </w:rPr>
        <w:t>be</w:t>
      </w:r>
      <w:r w:rsidRPr="00B73A88">
        <w:rPr>
          <w:spacing w:val="-13"/>
          <w:w w:val="105"/>
          <w:sz w:val="22"/>
          <w:szCs w:val="22"/>
          <w:u w:val="single"/>
          <w:lang w:val="en-US"/>
        </w:rPr>
        <w:t xml:space="preserve"> </w:t>
      </w:r>
      <w:r w:rsidRPr="00B73A88">
        <w:rPr>
          <w:w w:val="105"/>
          <w:sz w:val="22"/>
          <w:szCs w:val="22"/>
          <w:u w:val="single"/>
          <w:lang w:val="en-US"/>
        </w:rPr>
        <w:t>deleted</w:t>
      </w:r>
      <w:r w:rsidRPr="00B73A88">
        <w:rPr>
          <w:w w:val="105"/>
          <w:sz w:val="22"/>
          <w:szCs w:val="22"/>
          <w:lang w:val="en-US"/>
        </w:rPr>
        <w:t xml:space="preserve"> but</w:t>
      </w:r>
      <w:r w:rsidRPr="00B73A88">
        <w:rPr>
          <w:spacing w:val="-14"/>
          <w:w w:val="105"/>
          <w:sz w:val="22"/>
          <w:szCs w:val="22"/>
          <w:lang w:val="en-US"/>
        </w:rPr>
        <w:t xml:space="preserve"> </w:t>
      </w:r>
      <w:r w:rsidRPr="00B73A88">
        <w:rPr>
          <w:w w:val="105"/>
          <w:sz w:val="22"/>
          <w:szCs w:val="22"/>
          <w:lang w:val="en-US"/>
        </w:rPr>
        <w:t>instead</w:t>
      </w:r>
      <w:r w:rsidRPr="00B73A88">
        <w:rPr>
          <w:spacing w:val="-13"/>
          <w:w w:val="105"/>
          <w:sz w:val="22"/>
          <w:szCs w:val="22"/>
          <w:lang w:val="en-US"/>
        </w:rPr>
        <w:t xml:space="preserve"> </w:t>
      </w:r>
      <w:r w:rsidRPr="00B73A88">
        <w:rPr>
          <w:w w:val="105"/>
          <w:sz w:val="22"/>
          <w:szCs w:val="22"/>
          <w:lang w:val="en-US"/>
        </w:rPr>
        <w:t>justification</w:t>
      </w:r>
      <w:r w:rsidRPr="00B73A88">
        <w:rPr>
          <w:spacing w:val="-13"/>
          <w:w w:val="105"/>
          <w:sz w:val="22"/>
          <w:szCs w:val="22"/>
          <w:lang w:val="en-US"/>
        </w:rPr>
        <w:t xml:space="preserve"> </w:t>
      </w:r>
      <w:r w:rsidRPr="00B73A88">
        <w:rPr>
          <w:w w:val="105"/>
          <w:sz w:val="22"/>
          <w:szCs w:val="22"/>
          <w:lang w:val="en-US"/>
        </w:rPr>
        <w:t>must</w:t>
      </w:r>
      <w:r w:rsidRPr="00B73A88">
        <w:rPr>
          <w:spacing w:val="-13"/>
          <w:w w:val="105"/>
          <w:sz w:val="22"/>
          <w:szCs w:val="22"/>
          <w:lang w:val="en-US"/>
        </w:rPr>
        <w:t xml:space="preserve"> </w:t>
      </w:r>
      <w:r w:rsidRPr="00B73A88">
        <w:rPr>
          <w:w w:val="105"/>
          <w:sz w:val="22"/>
          <w:szCs w:val="22"/>
          <w:lang w:val="en-US"/>
        </w:rPr>
        <w:t>be</w:t>
      </w:r>
      <w:r w:rsidRPr="00B73A88">
        <w:rPr>
          <w:spacing w:val="-13"/>
          <w:w w:val="105"/>
          <w:sz w:val="22"/>
          <w:szCs w:val="22"/>
          <w:lang w:val="en-US"/>
        </w:rPr>
        <w:t xml:space="preserve"> </w:t>
      </w:r>
      <w:r w:rsidRPr="00B73A88">
        <w:rPr>
          <w:w w:val="105"/>
          <w:sz w:val="22"/>
          <w:szCs w:val="22"/>
          <w:lang w:val="en-US"/>
        </w:rPr>
        <w:t>provided</w:t>
      </w:r>
      <w:r w:rsidRPr="00B73A88">
        <w:rPr>
          <w:spacing w:val="-13"/>
          <w:w w:val="105"/>
          <w:sz w:val="22"/>
          <w:szCs w:val="22"/>
          <w:lang w:val="en-US"/>
        </w:rPr>
        <w:t xml:space="preserve"> </w:t>
      </w:r>
      <w:r w:rsidRPr="00B73A88">
        <w:rPr>
          <w:w w:val="105"/>
          <w:sz w:val="22"/>
          <w:szCs w:val="22"/>
          <w:lang w:val="en-US"/>
        </w:rPr>
        <w:t>if</w:t>
      </w:r>
      <w:r w:rsidRPr="00B73A88">
        <w:rPr>
          <w:spacing w:val="-13"/>
          <w:w w:val="105"/>
          <w:sz w:val="22"/>
          <w:szCs w:val="22"/>
          <w:lang w:val="en-US"/>
        </w:rPr>
        <w:t xml:space="preserve"> </w:t>
      </w:r>
      <w:r w:rsidRPr="00B73A88">
        <w:rPr>
          <w:w w:val="105"/>
          <w:sz w:val="22"/>
          <w:szCs w:val="22"/>
          <w:lang w:val="en-US"/>
        </w:rPr>
        <w:t>the</w:t>
      </w:r>
      <w:r w:rsidRPr="00B73A88">
        <w:rPr>
          <w:spacing w:val="-13"/>
          <w:w w:val="105"/>
          <w:sz w:val="22"/>
          <w:szCs w:val="22"/>
          <w:lang w:val="en-US"/>
        </w:rPr>
        <w:t xml:space="preserve"> </w:t>
      </w:r>
      <w:r w:rsidRPr="00B73A88">
        <w:rPr>
          <w:w w:val="105"/>
          <w:sz w:val="22"/>
          <w:szCs w:val="22"/>
          <w:lang w:val="en-US"/>
        </w:rPr>
        <w:t>posed</w:t>
      </w:r>
      <w:r w:rsidRPr="00B73A88">
        <w:rPr>
          <w:spacing w:val="-13"/>
          <w:w w:val="105"/>
          <w:sz w:val="22"/>
          <w:szCs w:val="22"/>
          <w:lang w:val="en-US"/>
        </w:rPr>
        <w:t xml:space="preserve"> </w:t>
      </w:r>
      <w:r w:rsidRPr="00B73A88">
        <w:rPr>
          <w:w w:val="105"/>
          <w:sz w:val="22"/>
          <w:szCs w:val="22"/>
          <w:lang w:val="en-US"/>
        </w:rPr>
        <w:t>requirement</w:t>
      </w:r>
      <w:r w:rsidRPr="00B73A88">
        <w:rPr>
          <w:spacing w:val="-13"/>
          <w:w w:val="105"/>
          <w:sz w:val="22"/>
          <w:szCs w:val="22"/>
          <w:lang w:val="en-US"/>
        </w:rPr>
        <w:t xml:space="preserve"> </w:t>
      </w:r>
      <w:r w:rsidRPr="00B73A88">
        <w:rPr>
          <w:w w:val="105"/>
          <w:sz w:val="22"/>
          <w:szCs w:val="22"/>
          <w:lang w:val="en-US"/>
        </w:rPr>
        <w:t>is</w:t>
      </w:r>
      <w:r w:rsidRPr="00B73A88">
        <w:rPr>
          <w:spacing w:val="-13"/>
          <w:w w:val="105"/>
          <w:sz w:val="22"/>
          <w:szCs w:val="22"/>
          <w:lang w:val="en-US"/>
        </w:rPr>
        <w:t xml:space="preserve"> </w:t>
      </w:r>
      <w:r w:rsidRPr="00B73A88">
        <w:rPr>
          <w:w w:val="105"/>
          <w:sz w:val="22"/>
          <w:szCs w:val="22"/>
          <w:lang w:val="en-US"/>
        </w:rPr>
        <w:t>not</w:t>
      </w:r>
      <w:r w:rsidRPr="00B73A88">
        <w:rPr>
          <w:spacing w:val="-13"/>
          <w:w w:val="105"/>
          <w:sz w:val="22"/>
          <w:szCs w:val="22"/>
          <w:lang w:val="en-US"/>
        </w:rPr>
        <w:t xml:space="preserve"> </w:t>
      </w:r>
      <w:r w:rsidRPr="00B73A88">
        <w:rPr>
          <w:w w:val="105"/>
          <w:sz w:val="22"/>
          <w:szCs w:val="22"/>
          <w:lang w:val="en-US"/>
        </w:rPr>
        <w:t>valid/relevant for the trial in question.</w:t>
      </w:r>
    </w:p>
    <w:p w:rsidR="00AC68E4" w:rsidRPr="00B73A88" w:rsidRDefault="00AC68E4">
      <w:pPr>
        <w:pStyle w:val="Brdtekst"/>
        <w:kinsoku w:val="0"/>
        <w:overflowPunct w:val="0"/>
        <w:spacing w:before="11"/>
        <w:rPr>
          <w:sz w:val="22"/>
          <w:szCs w:val="22"/>
          <w:lang w:val="en-US"/>
        </w:rPr>
      </w:pPr>
    </w:p>
    <w:p w:rsidR="00AC68E4" w:rsidRPr="00B73A88" w:rsidRDefault="00AC68E4">
      <w:pPr>
        <w:pStyle w:val="Brdtekst"/>
        <w:kinsoku w:val="0"/>
        <w:overflowPunct w:val="0"/>
        <w:spacing w:line="300" w:lineRule="auto"/>
        <w:ind w:left="111" w:right="1263"/>
        <w:jc w:val="both"/>
        <w:rPr>
          <w:color w:val="0000FF"/>
          <w:w w:val="105"/>
          <w:sz w:val="22"/>
          <w:szCs w:val="22"/>
          <w:lang w:val="en-US"/>
        </w:rPr>
      </w:pPr>
      <w:r w:rsidRPr="00B73A88">
        <w:rPr>
          <w:sz w:val="22"/>
          <w:szCs w:val="22"/>
          <w:lang w:val="en-US"/>
        </w:rPr>
        <w:t>It</w:t>
      </w:r>
      <w:r w:rsidRPr="00B73A88">
        <w:rPr>
          <w:spacing w:val="-1"/>
          <w:sz w:val="22"/>
          <w:szCs w:val="22"/>
          <w:lang w:val="en-US"/>
        </w:rPr>
        <w:t xml:space="preserve"> </w:t>
      </w:r>
      <w:r w:rsidRPr="00B73A88">
        <w:rPr>
          <w:sz w:val="22"/>
          <w:szCs w:val="22"/>
          <w:lang w:val="en-US"/>
        </w:rPr>
        <w:t>is strongly</w:t>
      </w:r>
      <w:r w:rsidRPr="00B73A88">
        <w:rPr>
          <w:spacing w:val="-1"/>
          <w:sz w:val="22"/>
          <w:szCs w:val="22"/>
          <w:lang w:val="en-US"/>
        </w:rPr>
        <w:t xml:space="preserve"> </w:t>
      </w:r>
      <w:r w:rsidRPr="00B73A88">
        <w:rPr>
          <w:sz w:val="22"/>
          <w:szCs w:val="22"/>
          <w:lang w:val="en-US"/>
        </w:rPr>
        <w:t>recommended</w:t>
      </w:r>
      <w:r w:rsidRPr="00B73A88">
        <w:rPr>
          <w:spacing w:val="-1"/>
          <w:sz w:val="22"/>
          <w:szCs w:val="22"/>
          <w:lang w:val="en-US"/>
        </w:rPr>
        <w:t xml:space="preserve"> </w:t>
      </w:r>
      <w:r w:rsidRPr="00B73A88">
        <w:rPr>
          <w:sz w:val="22"/>
          <w:szCs w:val="22"/>
          <w:lang w:val="en-US"/>
        </w:rPr>
        <w:t>to</w:t>
      </w:r>
      <w:r w:rsidRPr="00B73A88">
        <w:rPr>
          <w:spacing w:val="-1"/>
          <w:sz w:val="22"/>
          <w:szCs w:val="22"/>
          <w:lang w:val="en-US"/>
        </w:rPr>
        <w:t xml:space="preserve"> </w:t>
      </w:r>
      <w:r w:rsidRPr="00B73A88">
        <w:rPr>
          <w:sz w:val="22"/>
          <w:szCs w:val="22"/>
          <w:lang w:val="en-US"/>
        </w:rPr>
        <w:t>carefully</w:t>
      </w:r>
      <w:r w:rsidRPr="00B73A88">
        <w:rPr>
          <w:spacing w:val="-1"/>
          <w:sz w:val="22"/>
          <w:szCs w:val="22"/>
          <w:lang w:val="en-US"/>
        </w:rPr>
        <w:t xml:space="preserve"> </w:t>
      </w:r>
      <w:r w:rsidRPr="00B73A88">
        <w:rPr>
          <w:sz w:val="22"/>
          <w:szCs w:val="22"/>
          <w:lang w:val="en-US"/>
        </w:rPr>
        <w:t>read</w:t>
      </w:r>
      <w:r w:rsidRPr="00B73A88">
        <w:rPr>
          <w:spacing w:val="-1"/>
          <w:sz w:val="22"/>
          <w:szCs w:val="22"/>
          <w:lang w:val="en-US"/>
        </w:rPr>
        <w:t xml:space="preserve"> </w:t>
      </w:r>
      <w:r w:rsidRPr="00B73A88">
        <w:rPr>
          <w:sz w:val="22"/>
          <w:szCs w:val="22"/>
          <w:lang w:val="en-US"/>
        </w:rPr>
        <w:t xml:space="preserve">the </w:t>
      </w:r>
      <w:hyperlink r:id="rId7" w:history="1">
        <w:r w:rsidRPr="00B73A88">
          <w:rPr>
            <w:color w:val="0000FF"/>
            <w:sz w:val="22"/>
            <w:szCs w:val="22"/>
            <w:u w:val="single"/>
            <w:lang w:val="en-US"/>
          </w:rPr>
          <w:t>guidance given</w:t>
        </w:r>
        <w:r w:rsidRPr="00B73A88">
          <w:rPr>
            <w:color w:val="0000FF"/>
            <w:spacing w:val="-2"/>
            <w:sz w:val="22"/>
            <w:szCs w:val="22"/>
            <w:u w:val="single"/>
            <w:lang w:val="en-US"/>
          </w:rPr>
          <w:t xml:space="preserve"> </w:t>
        </w:r>
        <w:r w:rsidRPr="00B73A88">
          <w:rPr>
            <w:color w:val="0000FF"/>
            <w:sz w:val="22"/>
            <w:szCs w:val="22"/>
            <w:u w:val="single"/>
            <w:lang w:val="en-US"/>
          </w:rPr>
          <w:t>on</w:t>
        </w:r>
        <w:r w:rsidRPr="00B73A88">
          <w:rPr>
            <w:color w:val="0000FF"/>
            <w:spacing w:val="-2"/>
            <w:sz w:val="22"/>
            <w:szCs w:val="22"/>
            <w:u w:val="single"/>
            <w:lang w:val="en-US"/>
          </w:rPr>
          <w:t xml:space="preserve"> </w:t>
        </w:r>
        <w:r w:rsidRPr="00B73A88">
          <w:rPr>
            <w:color w:val="0000FF"/>
            <w:sz w:val="22"/>
            <w:szCs w:val="22"/>
            <w:u w:val="single"/>
            <w:lang w:val="en-US"/>
          </w:rPr>
          <w:t>the</w:t>
        </w:r>
        <w:r w:rsidRPr="00B73A88">
          <w:rPr>
            <w:color w:val="0000FF"/>
            <w:spacing w:val="-4"/>
            <w:sz w:val="22"/>
            <w:szCs w:val="22"/>
            <w:u w:val="single"/>
            <w:lang w:val="en-US"/>
          </w:rPr>
          <w:t xml:space="preserve"> </w:t>
        </w:r>
        <w:r w:rsidRPr="00B73A88">
          <w:rPr>
            <w:color w:val="0000FF"/>
            <w:sz w:val="22"/>
            <w:szCs w:val="22"/>
            <w:u w:val="single"/>
            <w:lang w:val="en-US"/>
          </w:rPr>
          <w:t>DKMA</w:t>
        </w:r>
        <w:r w:rsidRPr="00B73A88">
          <w:rPr>
            <w:color w:val="0000FF"/>
            <w:spacing w:val="-1"/>
            <w:sz w:val="22"/>
            <w:szCs w:val="22"/>
            <w:u w:val="single"/>
            <w:lang w:val="en-US"/>
          </w:rPr>
          <w:t xml:space="preserve"> </w:t>
        </w:r>
        <w:r w:rsidRPr="00B73A88">
          <w:rPr>
            <w:color w:val="0000FF"/>
            <w:sz w:val="22"/>
            <w:szCs w:val="22"/>
            <w:u w:val="single"/>
            <w:lang w:val="en-US"/>
          </w:rPr>
          <w:t>website</w:t>
        </w:r>
      </w:hyperlink>
      <w:r w:rsidRPr="00B73A88">
        <w:rPr>
          <w:color w:val="0000FF"/>
          <w:sz w:val="22"/>
          <w:szCs w:val="22"/>
          <w:lang w:val="en-US"/>
        </w:rPr>
        <w:t xml:space="preserve"> </w:t>
      </w:r>
      <w:r w:rsidRPr="00B73A88">
        <w:rPr>
          <w:color w:val="000000"/>
          <w:sz w:val="22"/>
          <w:szCs w:val="22"/>
          <w:lang w:val="en-US"/>
        </w:rPr>
        <w:t xml:space="preserve">and </w:t>
      </w:r>
      <w:r w:rsidRPr="00B73A88">
        <w:rPr>
          <w:color w:val="000000"/>
          <w:w w:val="105"/>
          <w:sz w:val="22"/>
          <w:szCs w:val="22"/>
          <w:lang w:val="en-US"/>
        </w:rPr>
        <w:t>for</w:t>
      </w:r>
      <w:r w:rsidRPr="00B73A88">
        <w:rPr>
          <w:color w:val="000000"/>
          <w:spacing w:val="-5"/>
          <w:w w:val="105"/>
          <w:sz w:val="22"/>
          <w:szCs w:val="22"/>
          <w:lang w:val="en-US"/>
        </w:rPr>
        <w:t xml:space="preserve"> </w:t>
      </w:r>
      <w:r w:rsidRPr="00B73A88">
        <w:rPr>
          <w:color w:val="000000"/>
          <w:w w:val="105"/>
          <w:sz w:val="22"/>
          <w:szCs w:val="22"/>
          <w:lang w:val="en-US"/>
        </w:rPr>
        <w:t>non-commercial</w:t>
      </w:r>
      <w:r w:rsidRPr="00B73A88">
        <w:rPr>
          <w:color w:val="000000"/>
          <w:spacing w:val="-6"/>
          <w:w w:val="105"/>
          <w:sz w:val="22"/>
          <w:szCs w:val="22"/>
          <w:lang w:val="en-US"/>
        </w:rPr>
        <w:t xml:space="preserve"> </w:t>
      </w:r>
      <w:r w:rsidRPr="00B73A88">
        <w:rPr>
          <w:color w:val="000000"/>
          <w:w w:val="105"/>
          <w:sz w:val="22"/>
          <w:szCs w:val="22"/>
          <w:lang w:val="en-US"/>
        </w:rPr>
        <w:t>sponsor</w:t>
      </w:r>
      <w:r w:rsidRPr="00B73A88">
        <w:rPr>
          <w:color w:val="000000"/>
          <w:spacing w:val="-5"/>
          <w:w w:val="105"/>
          <w:sz w:val="22"/>
          <w:szCs w:val="22"/>
          <w:lang w:val="en-US"/>
        </w:rPr>
        <w:t xml:space="preserve"> </w:t>
      </w:r>
      <w:r w:rsidRPr="00B73A88">
        <w:rPr>
          <w:color w:val="000000"/>
          <w:w w:val="105"/>
          <w:sz w:val="22"/>
          <w:szCs w:val="22"/>
          <w:lang w:val="en-US"/>
        </w:rPr>
        <w:t>to</w:t>
      </w:r>
      <w:r w:rsidRPr="00B73A88">
        <w:rPr>
          <w:color w:val="000000"/>
          <w:spacing w:val="-5"/>
          <w:w w:val="105"/>
          <w:sz w:val="22"/>
          <w:szCs w:val="22"/>
          <w:lang w:val="en-US"/>
        </w:rPr>
        <w:t xml:space="preserve"> </w:t>
      </w:r>
      <w:r w:rsidRPr="00B73A88">
        <w:rPr>
          <w:color w:val="000000"/>
          <w:w w:val="105"/>
          <w:sz w:val="22"/>
          <w:szCs w:val="22"/>
          <w:lang w:val="en-US"/>
        </w:rPr>
        <w:t>consult</w:t>
      </w:r>
      <w:r w:rsidRPr="00B73A88">
        <w:rPr>
          <w:color w:val="000000"/>
          <w:spacing w:val="-5"/>
          <w:w w:val="105"/>
          <w:sz w:val="22"/>
          <w:szCs w:val="22"/>
          <w:lang w:val="en-US"/>
        </w:rPr>
        <w:t xml:space="preserve"> </w:t>
      </w:r>
      <w:r w:rsidRPr="00B73A88">
        <w:rPr>
          <w:color w:val="000000"/>
          <w:w w:val="105"/>
          <w:sz w:val="22"/>
          <w:szCs w:val="22"/>
          <w:lang w:val="en-US"/>
        </w:rPr>
        <w:t>with</w:t>
      </w:r>
      <w:r w:rsidRPr="00B73A88">
        <w:rPr>
          <w:color w:val="000000"/>
          <w:spacing w:val="-5"/>
          <w:w w:val="105"/>
          <w:sz w:val="22"/>
          <w:szCs w:val="22"/>
          <w:lang w:val="en-US"/>
        </w:rPr>
        <w:t xml:space="preserve"> </w:t>
      </w:r>
      <w:r w:rsidRPr="00B73A88">
        <w:rPr>
          <w:color w:val="000000"/>
          <w:w w:val="105"/>
          <w:sz w:val="22"/>
          <w:szCs w:val="22"/>
          <w:lang w:val="en-US"/>
        </w:rPr>
        <w:t>the</w:t>
      </w:r>
      <w:r w:rsidRPr="00B73A88">
        <w:rPr>
          <w:color w:val="000000"/>
          <w:spacing w:val="-4"/>
          <w:w w:val="105"/>
          <w:sz w:val="22"/>
          <w:szCs w:val="22"/>
          <w:lang w:val="en-US"/>
        </w:rPr>
        <w:t xml:space="preserve"> </w:t>
      </w:r>
      <w:hyperlink r:id="rId8" w:history="1">
        <w:r w:rsidRPr="00B73A88">
          <w:rPr>
            <w:color w:val="0000FF"/>
            <w:w w:val="105"/>
            <w:sz w:val="22"/>
            <w:szCs w:val="22"/>
            <w:u w:val="single"/>
            <w:lang w:val="en-US"/>
          </w:rPr>
          <w:t>GCP-units</w:t>
        </w:r>
        <w:r w:rsidRPr="00B73A88">
          <w:rPr>
            <w:color w:val="0000FF"/>
            <w:spacing w:val="-4"/>
            <w:w w:val="105"/>
            <w:sz w:val="22"/>
            <w:szCs w:val="22"/>
            <w:u w:val="single"/>
            <w:lang w:val="en-US"/>
          </w:rPr>
          <w:t xml:space="preserve"> </w:t>
        </w:r>
        <w:r w:rsidRPr="00B73A88">
          <w:rPr>
            <w:color w:val="0000FF"/>
            <w:w w:val="105"/>
            <w:sz w:val="22"/>
            <w:szCs w:val="22"/>
            <w:u w:val="single"/>
            <w:lang w:val="en-US"/>
          </w:rPr>
          <w:t>and</w:t>
        </w:r>
        <w:r w:rsidRPr="00B73A88">
          <w:rPr>
            <w:color w:val="0000FF"/>
            <w:spacing w:val="-5"/>
            <w:w w:val="105"/>
            <w:sz w:val="22"/>
            <w:szCs w:val="22"/>
            <w:u w:val="single"/>
            <w:lang w:val="en-US"/>
          </w:rPr>
          <w:t xml:space="preserve"> </w:t>
        </w:r>
        <w:r w:rsidRPr="00B73A88">
          <w:rPr>
            <w:color w:val="0000FF"/>
            <w:w w:val="105"/>
            <w:sz w:val="22"/>
            <w:szCs w:val="22"/>
            <w:u w:val="single"/>
            <w:lang w:val="en-US"/>
          </w:rPr>
          <w:t>their</w:t>
        </w:r>
        <w:r w:rsidRPr="00B73A88">
          <w:rPr>
            <w:color w:val="0000FF"/>
            <w:spacing w:val="-5"/>
            <w:w w:val="105"/>
            <w:sz w:val="22"/>
            <w:szCs w:val="22"/>
            <w:u w:val="single"/>
            <w:lang w:val="en-US"/>
          </w:rPr>
          <w:t xml:space="preserve"> </w:t>
        </w:r>
        <w:r w:rsidRPr="00B73A88">
          <w:rPr>
            <w:color w:val="0000FF"/>
            <w:w w:val="105"/>
            <w:sz w:val="22"/>
            <w:szCs w:val="22"/>
            <w:u w:val="single"/>
            <w:lang w:val="en-US"/>
          </w:rPr>
          <w:t>guidance</w:t>
        </w:r>
        <w:r w:rsidRPr="0025051E">
          <w:rPr>
            <w:color w:val="0000FF"/>
            <w:w w:val="105"/>
            <w:sz w:val="22"/>
            <w:szCs w:val="22"/>
            <w:u w:val="single"/>
            <w:lang w:val="en-US"/>
          </w:rPr>
          <w:t>’</w:t>
        </w:r>
        <w:r w:rsidRPr="00B73A88">
          <w:rPr>
            <w:color w:val="0000FF"/>
            <w:w w:val="105"/>
            <w:sz w:val="22"/>
            <w:szCs w:val="22"/>
            <w:u w:val="single"/>
            <w:lang w:val="en-US"/>
          </w:rPr>
          <w:t>s.</w:t>
        </w:r>
      </w:hyperlink>
    </w:p>
    <w:p w:rsidR="00AC68E4" w:rsidRPr="00B73A88" w:rsidRDefault="00AC68E4">
      <w:pPr>
        <w:pStyle w:val="Brdtekst"/>
        <w:kinsoku w:val="0"/>
        <w:overflowPunct w:val="0"/>
        <w:spacing w:before="3"/>
        <w:rPr>
          <w:sz w:val="14"/>
          <w:szCs w:val="14"/>
          <w:lang w:val="en-US"/>
        </w:rPr>
      </w:pPr>
    </w:p>
    <w:p w:rsidR="00AC68E4" w:rsidRPr="00B73A88" w:rsidRDefault="00AC68E4">
      <w:pPr>
        <w:pStyle w:val="Brdtekst"/>
        <w:kinsoku w:val="0"/>
        <w:overflowPunct w:val="0"/>
        <w:spacing w:before="108" w:line="300" w:lineRule="auto"/>
        <w:ind w:left="111" w:right="1264"/>
        <w:jc w:val="both"/>
        <w:rPr>
          <w:color w:val="000000"/>
          <w:w w:val="105"/>
          <w:sz w:val="22"/>
          <w:szCs w:val="22"/>
          <w:lang w:val="en-US"/>
        </w:rPr>
      </w:pPr>
      <w:r w:rsidRPr="00B73A88">
        <w:rPr>
          <w:w w:val="105"/>
          <w:sz w:val="22"/>
          <w:szCs w:val="22"/>
          <w:lang w:val="en-US"/>
        </w:rPr>
        <w:t xml:space="preserve">It may be helpful to consult the </w:t>
      </w:r>
      <w:hyperlink r:id="rId9" w:history="1">
        <w:r w:rsidRPr="00B73A88">
          <w:rPr>
            <w:color w:val="0000FF"/>
            <w:w w:val="105"/>
            <w:sz w:val="22"/>
            <w:szCs w:val="22"/>
            <w:u w:val="single"/>
            <w:lang w:val="en-US"/>
          </w:rPr>
          <w:t xml:space="preserve">International Council for </w:t>
        </w:r>
        <w:proofErr w:type="spellStart"/>
        <w:r w:rsidRPr="00B73A88">
          <w:rPr>
            <w:color w:val="0000FF"/>
            <w:w w:val="105"/>
            <w:sz w:val="22"/>
            <w:szCs w:val="22"/>
            <w:u w:val="single"/>
            <w:lang w:val="en-US"/>
          </w:rPr>
          <w:t>Harmonisation</w:t>
        </w:r>
        <w:proofErr w:type="spellEnd"/>
        <w:r w:rsidRPr="00B73A88">
          <w:rPr>
            <w:color w:val="0000FF"/>
            <w:w w:val="105"/>
            <w:sz w:val="22"/>
            <w:szCs w:val="22"/>
            <w:u w:val="single"/>
            <w:lang w:val="en-US"/>
          </w:rPr>
          <w:t xml:space="preserve"> of Technical</w:t>
        </w:r>
      </w:hyperlink>
      <w:r w:rsidRPr="00B73A88">
        <w:rPr>
          <w:color w:val="0000FF"/>
          <w:w w:val="105"/>
          <w:sz w:val="22"/>
          <w:szCs w:val="22"/>
          <w:lang w:val="en-US"/>
        </w:rPr>
        <w:t xml:space="preserve"> </w:t>
      </w:r>
      <w:hyperlink r:id="rId10" w:history="1">
        <w:r w:rsidRPr="00B73A88">
          <w:rPr>
            <w:color w:val="0000FF"/>
            <w:sz w:val="22"/>
            <w:szCs w:val="22"/>
            <w:u w:val="single"/>
            <w:lang w:val="en-US"/>
          </w:rPr>
          <w:t>Requirements for Registration of Pharmaceuticals for Human Use (ICH) M11 template</w:t>
        </w:r>
      </w:hyperlink>
      <w:r w:rsidRPr="00B73A88">
        <w:rPr>
          <w:color w:val="0000FF"/>
          <w:sz w:val="22"/>
          <w:szCs w:val="22"/>
          <w:lang w:val="en-US"/>
        </w:rPr>
        <w:t xml:space="preserve"> </w:t>
      </w:r>
      <w:r w:rsidRPr="00B73A88">
        <w:rPr>
          <w:color w:val="000000"/>
          <w:sz w:val="22"/>
          <w:szCs w:val="22"/>
          <w:lang w:val="en-US"/>
        </w:rPr>
        <w:t xml:space="preserve">for </w:t>
      </w:r>
      <w:r w:rsidRPr="00B73A88">
        <w:rPr>
          <w:color w:val="000000"/>
          <w:w w:val="105"/>
          <w:sz w:val="22"/>
          <w:szCs w:val="22"/>
          <w:lang w:val="en-US"/>
        </w:rPr>
        <w:t>more</w:t>
      </w:r>
      <w:r w:rsidRPr="00B73A88">
        <w:rPr>
          <w:color w:val="000000"/>
          <w:spacing w:val="-14"/>
          <w:w w:val="105"/>
          <w:sz w:val="22"/>
          <w:szCs w:val="22"/>
          <w:lang w:val="en-US"/>
        </w:rPr>
        <w:t xml:space="preserve"> </w:t>
      </w:r>
      <w:r w:rsidRPr="00B73A88">
        <w:rPr>
          <w:color w:val="000000"/>
          <w:w w:val="105"/>
          <w:sz w:val="22"/>
          <w:szCs w:val="22"/>
          <w:lang w:val="en-US"/>
        </w:rPr>
        <w:t>detailed</w:t>
      </w:r>
      <w:r w:rsidRPr="00B73A88">
        <w:rPr>
          <w:color w:val="000000"/>
          <w:spacing w:val="-13"/>
          <w:w w:val="105"/>
          <w:sz w:val="22"/>
          <w:szCs w:val="22"/>
          <w:lang w:val="en-US"/>
        </w:rPr>
        <w:t xml:space="preserve"> </w:t>
      </w:r>
      <w:r w:rsidRPr="00B73A88">
        <w:rPr>
          <w:color w:val="000000"/>
          <w:w w:val="105"/>
          <w:sz w:val="22"/>
          <w:szCs w:val="22"/>
          <w:lang w:val="en-US"/>
        </w:rPr>
        <w:t>guidance</w:t>
      </w:r>
      <w:r w:rsidRPr="00B73A88">
        <w:rPr>
          <w:color w:val="000000"/>
          <w:spacing w:val="-12"/>
          <w:w w:val="105"/>
          <w:sz w:val="22"/>
          <w:szCs w:val="22"/>
          <w:lang w:val="en-US"/>
        </w:rPr>
        <w:t xml:space="preserve"> </w:t>
      </w:r>
      <w:r w:rsidRPr="00B73A88">
        <w:rPr>
          <w:color w:val="000000"/>
          <w:w w:val="105"/>
          <w:sz w:val="22"/>
          <w:szCs w:val="22"/>
          <w:lang w:val="en-US"/>
        </w:rPr>
        <w:t>for</w:t>
      </w:r>
      <w:r w:rsidRPr="00B73A88">
        <w:rPr>
          <w:color w:val="000000"/>
          <w:spacing w:val="-13"/>
          <w:w w:val="105"/>
          <w:sz w:val="22"/>
          <w:szCs w:val="22"/>
          <w:lang w:val="en-US"/>
        </w:rPr>
        <w:t xml:space="preserve"> </w:t>
      </w:r>
      <w:r w:rsidRPr="00B73A88">
        <w:rPr>
          <w:color w:val="000000"/>
          <w:w w:val="105"/>
          <w:sz w:val="22"/>
          <w:szCs w:val="22"/>
          <w:lang w:val="en-US"/>
        </w:rPr>
        <w:t>the</w:t>
      </w:r>
      <w:r w:rsidRPr="00B73A88">
        <w:rPr>
          <w:color w:val="000000"/>
          <w:spacing w:val="-13"/>
          <w:w w:val="105"/>
          <w:sz w:val="22"/>
          <w:szCs w:val="22"/>
          <w:lang w:val="en-US"/>
        </w:rPr>
        <w:t xml:space="preserve"> </w:t>
      </w:r>
      <w:r w:rsidRPr="00B73A88">
        <w:rPr>
          <w:color w:val="000000"/>
          <w:w w:val="105"/>
          <w:sz w:val="22"/>
          <w:szCs w:val="22"/>
          <w:lang w:val="en-US"/>
        </w:rPr>
        <w:t>set-up</w:t>
      </w:r>
      <w:r w:rsidRPr="00B73A88">
        <w:rPr>
          <w:color w:val="000000"/>
          <w:spacing w:val="-13"/>
          <w:w w:val="105"/>
          <w:sz w:val="22"/>
          <w:szCs w:val="22"/>
          <w:lang w:val="en-US"/>
        </w:rPr>
        <w:t xml:space="preserve"> </w:t>
      </w:r>
      <w:r w:rsidRPr="00B73A88">
        <w:rPr>
          <w:color w:val="000000"/>
          <w:w w:val="105"/>
          <w:sz w:val="22"/>
          <w:szCs w:val="22"/>
          <w:lang w:val="en-US"/>
        </w:rPr>
        <w:t>of</w:t>
      </w:r>
      <w:r w:rsidRPr="00B73A88">
        <w:rPr>
          <w:color w:val="000000"/>
          <w:spacing w:val="-13"/>
          <w:w w:val="105"/>
          <w:sz w:val="22"/>
          <w:szCs w:val="22"/>
          <w:lang w:val="en-US"/>
        </w:rPr>
        <w:t xml:space="preserve"> </w:t>
      </w:r>
      <w:r w:rsidRPr="00B73A88">
        <w:rPr>
          <w:color w:val="000000"/>
          <w:w w:val="105"/>
          <w:sz w:val="22"/>
          <w:szCs w:val="22"/>
          <w:lang w:val="en-US"/>
        </w:rPr>
        <w:t>the</w:t>
      </w:r>
      <w:r w:rsidRPr="00B73A88">
        <w:rPr>
          <w:color w:val="000000"/>
          <w:spacing w:val="-12"/>
          <w:w w:val="105"/>
          <w:sz w:val="22"/>
          <w:szCs w:val="22"/>
          <w:lang w:val="en-US"/>
        </w:rPr>
        <w:t xml:space="preserve"> </w:t>
      </w:r>
      <w:r w:rsidRPr="00B73A88">
        <w:rPr>
          <w:color w:val="000000"/>
          <w:w w:val="105"/>
          <w:sz w:val="22"/>
          <w:szCs w:val="22"/>
          <w:lang w:val="en-US"/>
        </w:rPr>
        <w:t>trial</w:t>
      </w:r>
      <w:r w:rsidRPr="00B73A88">
        <w:rPr>
          <w:color w:val="000000"/>
          <w:spacing w:val="-14"/>
          <w:w w:val="105"/>
          <w:sz w:val="22"/>
          <w:szCs w:val="22"/>
          <w:lang w:val="en-US"/>
        </w:rPr>
        <w:t xml:space="preserve"> </w:t>
      </w:r>
      <w:r w:rsidRPr="00B73A88">
        <w:rPr>
          <w:color w:val="000000"/>
          <w:w w:val="105"/>
          <w:sz w:val="22"/>
          <w:szCs w:val="22"/>
          <w:lang w:val="en-US"/>
        </w:rPr>
        <w:t>protocol.</w:t>
      </w:r>
      <w:r w:rsidRPr="00B73A88">
        <w:rPr>
          <w:color w:val="000000"/>
          <w:spacing w:val="-13"/>
          <w:w w:val="105"/>
          <w:sz w:val="22"/>
          <w:szCs w:val="22"/>
          <w:lang w:val="en-US"/>
        </w:rPr>
        <w:t xml:space="preserve"> </w:t>
      </w:r>
      <w:r w:rsidRPr="00B73A88">
        <w:rPr>
          <w:color w:val="000000"/>
          <w:w w:val="105"/>
          <w:sz w:val="22"/>
          <w:szCs w:val="22"/>
          <w:lang w:val="en-US"/>
        </w:rPr>
        <w:t>Please</w:t>
      </w:r>
      <w:r w:rsidRPr="00B73A88">
        <w:rPr>
          <w:color w:val="000000"/>
          <w:spacing w:val="-12"/>
          <w:w w:val="105"/>
          <w:sz w:val="22"/>
          <w:szCs w:val="22"/>
          <w:lang w:val="en-US"/>
        </w:rPr>
        <w:t xml:space="preserve"> </w:t>
      </w:r>
      <w:r w:rsidRPr="00B73A88">
        <w:rPr>
          <w:color w:val="000000"/>
          <w:w w:val="105"/>
          <w:sz w:val="22"/>
          <w:szCs w:val="22"/>
          <w:lang w:val="en-US"/>
        </w:rPr>
        <w:t>be</w:t>
      </w:r>
      <w:r w:rsidRPr="00B73A88">
        <w:rPr>
          <w:color w:val="000000"/>
          <w:spacing w:val="-13"/>
          <w:w w:val="105"/>
          <w:sz w:val="22"/>
          <w:szCs w:val="22"/>
          <w:lang w:val="en-US"/>
        </w:rPr>
        <w:t xml:space="preserve"> </w:t>
      </w:r>
      <w:r w:rsidRPr="00B73A88">
        <w:rPr>
          <w:color w:val="000000"/>
          <w:w w:val="105"/>
          <w:sz w:val="22"/>
          <w:szCs w:val="22"/>
          <w:lang w:val="en-US"/>
        </w:rPr>
        <w:t>aware</w:t>
      </w:r>
      <w:r w:rsidRPr="00B73A88">
        <w:rPr>
          <w:color w:val="000000"/>
          <w:spacing w:val="-12"/>
          <w:w w:val="105"/>
          <w:sz w:val="22"/>
          <w:szCs w:val="22"/>
          <w:lang w:val="en-US"/>
        </w:rPr>
        <w:t xml:space="preserve"> </w:t>
      </w:r>
      <w:r w:rsidRPr="00B73A88">
        <w:rPr>
          <w:color w:val="000000"/>
          <w:w w:val="105"/>
          <w:sz w:val="22"/>
          <w:szCs w:val="22"/>
          <w:lang w:val="en-US"/>
        </w:rPr>
        <w:t>that</w:t>
      </w:r>
      <w:r w:rsidRPr="00B73A88">
        <w:rPr>
          <w:color w:val="000000"/>
          <w:spacing w:val="-14"/>
          <w:w w:val="105"/>
          <w:sz w:val="22"/>
          <w:szCs w:val="22"/>
          <w:lang w:val="en-US"/>
        </w:rPr>
        <w:t xml:space="preserve"> </w:t>
      </w:r>
      <w:r w:rsidRPr="00B73A88">
        <w:rPr>
          <w:color w:val="000000"/>
          <w:w w:val="105"/>
          <w:sz w:val="22"/>
          <w:szCs w:val="22"/>
          <w:lang w:val="en-US"/>
        </w:rPr>
        <w:t>the</w:t>
      </w:r>
      <w:r w:rsidRPr="00B73A88">
        <w:rPr>
          <w:color w:val="000000"/>
          <w:spacing w:val="-12"/>
          <w:w w:val="105"/>
          <w:sz w:val="22"/>
          <w:szCs w:val="22"/>
          <w:lang w:val="en-US"/>
        </w:rPr>
        <w:t xml:space="preserve"> </w:t>
      </w:r>
      <w:r w:rsidRPr="00B73A88">
        <w:rPr>
          <w:color w:val="000000"/>
          <w:w w:val="105"/>
          <w:sz w:val="22"/>
          <w:szCs w:val="22"/>
          <w:lang w:val="en-US"/>
        </w:rPr>
        <w:t>ICH M11</w:t>
      </w:r>
      <w:r w:rsidRPr="00B73A88">
        <w:rPr>
          <w:color w:val="000000"/>
          <w:spacing w:val="-5"/>
          <w:w w:val="105"/>
          <w:sz w:val="22"/>
          <w:szCs w:val="22"/>
          <w:lang w:val="en-US"/>
        </w:rPr>
        <w:t xml:space="preserve"> </w:t>
      </w:r>
      <w:r w:rsidRPr="00B73A88">
        <w:rPr>
          <w:color w:val="000000"/>
          <w:w w:val="105"/>
          <w:sz w:val="22"/>
          <w:szCs w:val="22"/>
          <w:lang w:val="en-US"/>
        </w:rPr>
        <w:t>template</w:t>
      </w:r>
      <w:r w:rsidRPr="00B73A88">
        <w:rPr>
          <w:color w:val="000000"/>
          <w:spacing w:val="-7"/>
          <w:w w:val="105"/>
          <w:sz w:val="22"/>
          <w:szCs w:val="22"/>
          <w:lang w:val="en-US"/>
        </w:rPr>
        <w:t xml:space="preserve"> </w:t>
      </w:r>
      <w:r w:rsidRPr="00B73A88">
        <w:rPr>
          <w:color w:val="000000"/>
          <w:w w:val="105"/>
          <w:sz w:val="22"/>
          <w:szCs w:val="22"/>
          <w:lang w:val="en-US"/>
        </w:rPr>
        <w:t>is</w:t>
      </w:r>
      <w:r w:rsidRPr="00B73A88">
        <w:rPr>
          <w:color w:val="000000"/>
          <w:spacing w:val="-5"/>
          <w:w w:val="105"/>
          <w:sz w:val="22"/>
          <w:szCs w:val="22"/>
          <w:lang w:val="en-US"/>
        </w:rPr>
        <w:t xml:space="preserve"> </w:t>
      </w:r>
      <w:r w:rsidRPr="00B73A88">
        <w:rPr>
          <w:color w:val="000000"/>
          <w:w w:val="105"/>
          <w:sz w:val="22"/>
          <w:szCs w:val="22"/>
          <w:lang w:val="en-US"/>
        </w:rPr>
        <w:t>not</w:t>
      </w:r>
      <w:r w:rsidRPr="00B73A88">
        <w:rPr>
          <w:color w:val="000000"/>
          <w:spacing w:val="-8"/>
          <w:w w:val="105"/>
          <w:sz w:val="22"/>
          <w:szCs w:val="22"/>
          <w:lang w:val="en-US"/>
        </w:rPr>
        <w:t xml:space="preserve"> </w:t>
      </w:r>
      <w:r w:rsidRPr="00B73A88">
        <w:rPr>
          <w:color w:val="000000"/>
          <w:w w:val="105"/>
          <w:sz w:val="22"/>
          <w:szCs w:val="22"/>
          <w:lang w:val="en-US"/>
        </w:rPr>
        <w:t>considering</w:t>
      </w:r>
      <w:r w:rsidRPr="00B73A88">
        <w:rPr>
          <w:color w:val="000000"/>
          <w:spacing w:val="-6"/>
          <w:w w:val="105"/>
          <w:sz w:val="22"/>
          <w:szCs w:val="22"/>
          <w:lang w:val="en-US"/>
        </w:rPr>
        <w:t xml:space="preserve"> </w:t>
      </w:r>
      <w:r w:rsidRPr="00B73A88">
        <w:rPr>
          <w:color w:val="000000"/>
          <w:w w:val="105"/>
          <w:sz w:val="22"/>
          <w:szCs w:val="22"/>
          <w:lang w:val="en-US"/>
        </w:rPr>
        <w:t>all</w:t>
      </w:r>
      <w:r w:rsidRPr="00B73A88">
        <w:rPr>
          <w:color w:val="000000"/>
          <w:spacing w:val="-7"/>
          <w:w w:val="105"/>
          <w:sz w:val="22"/>
          <w:szCs w:val="22"/>
          <w:lang w:val="en-US"/>
        </w:rPr>
        <w:t xml:space="preserve"> </w:t>
      </w:r>
      <w:r w:rsidRPr="00B73A88">
        <w:rPr>
          <w:color w:val="000000"/>
          <w:w w:val="105"/>
          <w:sz w:val="22"/>
          <w:szCs w:val="22"/>
          <w:lang w:val="en-US"/>
        </w:rPr>
        <w:t>requirements</w:t>
      </w:r>
      <w:r w:rsidRPr="00B73A88">
        <w:rPr>
          <w:color w:val="000000"/>
          <w:spacing w:val="-7"/>
          <w:w w:val="105"/>
          <w:sz w:val="22"/>
          <w:szCs w:val="22"/>
          <w:lang w:val="en-US"/>
        </w:rPr>
        <w:t xml:space="preserve"> </w:t>
      </w:r>
      <w:r w:rsidRPr="00B73A88">
        <w:rPr>
          <w:color w:val="000000"/>
          <w:w w:val="105"/>
          <w:sz w:val="22"/>
          <w:szCs w:val="22"/>
          <w:lang w:val="en-US"/>
        </w:rPr>
        <w:t>by</w:t>
      </w:r>
      <w:r w:rsidRPr="00B73A88">
        <w:rPr>
          <w:color w:val="000000"/>
          <w:spacing w:val="-6"/>
          <w:w w:val="105"/>
          <w:sz w:val="22"/>
          <w:szCs w:val="22"/>
          <w:lang w:val="en-US"/>
        </w:rPr>
        <w:t xml:space="preserve"> </w:t>
      </w:r>
      <w:r w:rsidRPr="00B73A88">
        <w:rPr>
          <w:color w:val="000000"/>
          <w:w w:val="105"/>
          <w:sz w:val="22"/>
          <w:szCs w:val="22"/>
          <w:lang w:val="en-US"/>
        </w:rPr>
        <w:t>the</w:t>
      </w:r>
      <w:r w:rsidRPr="00B73A88">
        <w:rPr>
          <w:color w:val="000000"/>
          <w:spacing w:val="-7"/>
          <w:w w:val="105"/>
          <w:sz w:val="22"/>
          <w:szCs w:val="22"/>
          <w:lang w:val="en-US"/>
        </w:rPr>
        <w:t xml:space="preserve"> </w:t>
      </w:r>
      <w:r w:rsidRPr="00B73A88">
        <w:rPr>
          <w:color w:val="000000"/>
          <w:w w:val="105"/>
          <w:sz w:val="22"/>
          <w:szCs w:val="22"/>
          <w:lang w:val="en-US"/>
        </w:rPr>
        <w:t>CTR</w:t>
      </w:r>
      <w:r w:rsidRPr="00B73A88">
        <w:rPr>
          <w:color w:val="000000"/>
          <w:spacing w:val="-7"/>
          <w:w w:val="105"/>
          <w:sz w:val="22"/>
          <w:szCs w:val="22"/>
          <w:lang w:val="en-US"/>
        </w:rPr>
        <w:t xml:space="preserve"> </w:t>
      </w:r>
      <w:r w:rsidRPr="00B73A88">
        <w:rPr>
          <w:color w:val="000000"/>
          <w:w w:val="105"/>
          <w:sz w:val="22"/>
          <w:szCs w:val="22"/>
          <w:lang w:val="en-US"/>
        </w:rPr>
        <w:t>and</w:t>
      </w:r>
      <w:r w:rsidRPr="00B73A88">
        <w:rPr>
          <w:color w:val="000000"/>
          <w:spacing w:val="-6"/>
          <w:w w:val="105"/>
          <w:sz w:val="22"/>
          <w:szCs w:val="22"/>
          <w:lang w:val="en-US"/>
        </w:rPr>
        <w:t xml:space="preserve"> </w:t>
      </w:r>
      <w:r w:rsidRPr="00B73A88">
        <w:rPr>
          <w:color w:val="000000"/>
          <w:w w:val="105"/>
          <w:sz w:val="22"/>
          <w:szCs w:val="22"/>
          <w:lang w:val="en-US"/>
        </w:rPr>
        <w:t>hence,</w:t>
      </w:r>
      <w:r w:rsidRPr="00B73A88">
        <w:rPr>
          <w:color w:val="000000"/>
          <w:spacing w:val="-5"/>
          <w:w w:val="105"/>
          <w:sz w:val="22"/>
          <w:szCs w:val="22"/>
          <w:lang w:val="en-US"/>
        </w:rPr>
        <w:t xml:space="preserve"> </w:t>
      </w:r>
      <w:r w:rsidRPr="00B73A88">
        <w:rPr>
          <w:color w:val="000000"/>
          <w:w w:val="105"/>
          <w:sz w:val="22"/>
          <w:szCs w:val="22"/>
          <w:lang w:val="en-US"/>
        </w:rPr>
        <w:t>is</w:t>
      </w:r>
      <w:r w:rsidRPr="00B73A88">
        <w:rPr>
          <w:color w:val="000000"/>
          <w:spacing w:val="-4"/>
          <w:w w:val="105"/>
          <w:sz w:val="22"/>
          <w:szCs w:val="22"/>
          <w:lang w:val="en-US"/>
        </w:rPr>
        <w:t xml:space="preserve"> </w:t>
      </w:r>
      <w:r w:rsidRPr="00B73A88">
        <w:rPr>
          <w:color w:val="000000"/>
          <w:w w:val="105"/>
          <w:sz w:val="22"/>
          <w:szCs w:val="22"/>
          <w:lang w:val="en-US"/>
        </w:rPr>
        <w:t>not</w:t>
      </w:r>
      <w:r w:rsidRPr="00B73A88">
        <w:rPr>
          <w:color w:val="000000"/>
          <w:spacing w:val="-6"/>
          <w:w w:val="105"/>
          <w:sz w:val="22"/>
          <w:szCs w:val="22"/>
          <w:lang w:val="en-US"/>
        </w:rPr>
        <w:t xml:space="preserve"> </w:t>
      </w:r>
      <w:r w:rsidRPr="00B73A88">
        <w:rPr>
          <w:color w:val="000000"/>
          <w:w w:val="105"/>
          <w:sz w:val="22"/>
          <w:szCs w:val="22"/>
          <w:lang w:val="en-US"/>
        </w:rPr>
        <w:t>a</w:t>
      </w:r>
      <w:r w:rsidRPr="00B73A88">
        <w:rPr>
          <w:color w:val="000000"/>
          <w:spacing w:val="-6"/>
          <w:w w:val="105"/>
          <w:sz w:val="22"/>
          <w:szCs w:val="22"/>
          <w:lang w:val="en-US"/>
        </w:rPr>
        <w:t xml:space="preserve"> </w:t>
      </w:r>
      <w:r w:rsidRPr="00B73A88">
        <w:rPr>
          <w:color w:val="000000"/>
          <w:w w:val="105"/>
          <w:sz w:val="22"/>
          <w:szCs w:val="22"/>
          <w:lang w:val="en-US"/>
        </w:rPr>
        <w:t>stand- alone template for clinical trials in EU.</w:t>
      </w:r>
    </w:p>
    <w:p w:rsidR="00AC68E4" w:rsidRPr="00B73A88" w:rsidRDefault="00AC68E4">
      <w:pPr>
        <w:pStyle w:val="Brdtekst"/>
        <w:kinsoku w:val="0"/>
        <w:overflowPunct w:val="0"/>
        <w:spacing w:before="1"/>
        <w:rPr>
          <w:sz w:val="23"/>
          <w:szCs w:val="23"/>
          <w:lang w:val="en-US"/>
        </w:rPr>
      </w:pPr>
    </w:p>
    <w:p w:rsidR="00AC68E4" w:rsidRDefault="00AC68E4">
      <w:pPr>
        <w:pStyle w:val="Brdtekst"/>
        <w:kinsoku w:val="0"/>
        <w:overflowPunct w:val="0"/>
        <w:ind w:left="111"/>
        <w:jc w:val="both"/>
        <w:rPr>
          <w:spacing w:val="-2"/>
          <w:sz w:val="22"/>
          <w:szCs w:val="22"/>
        </w:rPr>
      </w:pPr>
      <w:r>
        <w:rPr>
          <w:sz w:val="22"/>
          <w:szCs w:val="22"/>
        </w:rPr>
        <w:t>Format</w:t>
      </w:r>
      <w:r>
        <w:rPr>
          <w:spacing w:val="11"/>
          <w:sz w:val="22"/>
          <w:szCs w:val="22"/>
        </w:rPr>
        <w:t xml:space="preserve"> </w:t>
      </w:r>
      <w:proofErr w:type="spellStart"/>
      <w:r>
        <w:rPr>
          <w:spacing w:val="-2"/>
          <w:sz w:val="22"/>
          <w:szCs w:val="22"/>
        </w:rPr>
        <w:t>requirements</w:t>
      </w:r>
      <w:proofErr w:type="spellEnd"/>
      <w:r>
        <w:rPr>
          <w:spacing w:val="-2"/>
          <w:sz w:val="22"/>
          <w:szCs w:val="22"/>
        </w:rPr>
        <w:t>:</w:t>
      </w:r>
    </w:p>
    <w:p w:rsidR="00AC68E4" w:rsidRDefault="00AC68E4">
      <w:pPr>
        <w:pStyle w:val="Brdtekst"/>
        <w:kinsoku w:val="0"/>
        <w:overflowPunct w:val="0"/>
        <w:spacing w:before="4"/>
        <w:rPr>
          <w:sz w:val="28"/>
          <w:szCs w:val="28"/>
        </w:rPr>
      </w:pPr>
    </w:p>
    <w:p w:rsidR="00AC68E4" w:rsidRPr="00B73A88" w:rsidRDefault="00AC68E4">
      <w:pPr>
        <w:pStyle w:val="Listeafsnit"/>
        <w:numPr>
          <w:ilvl w:val="0"/>
          <w:numId w:val="13"/>
        </w:numPr>
        <w:tabs>
          <w:tab w:val="left" w:pos="832"/>
        </w:tabs>
        <w:kinsoku w:val="0"/>
        <w:overflowPunct w:val="0"/>
        <w:spacing w:before="1" w:line="300" w:lineRule="auto"/>
        <w:ind w:right="1265"/>
        <w:rPr>
          <w:w w:val="105"/>
          <w:sz w:val="22"/>
          <w:szCs w:val="22"/>
          <w:lang w:val="en-US"/>
        </w:rPr>
      </w:pPr>
      <w:r w:rsidRPr="00B73A88">
        <w:rPr>
          <w:w w:val="105"/>
          <w:sz w:val="22"/>
          <w:szCs w:val="22"/>
          <w:lang w:val="en-US"/>
        </w:rPr>
        <w:t>The</w:t>
      </w:r>
      <w:r w:rsidRPr="00B73A88">
        <w:rPr>
          <w:spacing w:val="-14"/>
          <w:w w:val="105"/>
          <w:sz w:val="22"/>
          <w:szCs w:val="22"/>
          <w:lang w:val="en-US"/>
        </w:rPr>
        <w:t xml:space="preserve"> </w:t>
      </w:r>
      <w:r w:rsidRPr="00B73A88">
        <w:rPr>
          <w:w w:val="105"/>
          <w:sz w:val="22"/>
          <w:szCs w:val="22"/>
          <w:lang w:val="en-US"/>
        </w:rPr>
        <w:t>first</w:t>
      </w:r>
      <w:r w:rsidRPr="00B73A88">
        <w:rPr>
          <w:spacing w:val="-13"/>
          <w:w w:val="105"/>
          <w:sz w:val="22"/>
          <w:szCs w:val="22"/>
          <w:lang w:val="en-US"/>
        </w:rPr>
        <w:t xml:space="preserve"> </w:t>
      </w:r>
      <w:r w:rsidRPr="00B73A88">
        <w:rPr>
          <w:w w:val="105"/>
          <w:sz w:val="22"/>
          <w:szCs w:val="22"/>
          <w:lang w:val="en-US"/>
        </w:rPr>
        <w:t>part</w:t>
      </w:r>
      <w:r w:rsidRPr="00B73A88">
        <w:rPr>
          <w:spacing w:val="-13"/>
          <w:w w:val="105"/>
          <w:sz w:val="22"/>
          <w:szCs w:val="22"/>
          <w:lang w:val="en-US"/>
        </w:rPr>
        <w:t xml:space="preserve"> </w:t>
      </w:r>
      <w:r w:rsidRPr="00B73A88">
        <w:rPr>
          <w:w w:val="105"/>
          <w:sz w:val="22"/>
          <w:szCs w:val="22"/>
          <w:lang w:val="en-US"/>
        </w:rPr>
        <w:t>(1)</w:t>
      </w:r>
      <w:r w:rsidRPr="00B73A88">
        <w:rPr>
          <w:spacing w:val="-13"/>
          <w:w w:val="105"/>
          <w:sz w:val="22"/>
          <w:szCs w:val="22"/>
          <w:lang w:val="en-US"/>
        </w:rPr>
        <w:t xml:space="preserve"> </w:t>
      </w:r>
      <w:r w:rsidRPr="00B73A88">
        <w:rPr>
          <w:w w:val="105"/>
          <w:sz w:val="22"/>
          <w:szCs w:val="22"/>
          <w:lang w:val="en-US"/>
        </w:rPr>
        <w:t>of</w:t>
      </w:r>
      <w:r w:rsidRPr="00B73A88">
        <w:rPr>
          <w:spacing w:val="-13"/>
          <w:w w:val="105"/>
          <w:sz w:val="22"/>
          <w:szCs w:val="22"/>
          <w:lang w:val="en-US"/>
        </w:rPr>
        <w:t xml:space="preserve"> </w:t>
      </w:r>
      <w:r w:rsidRPr="00B73A88">
        <w:rPr>
          <w:w w:val="105"/>
          <w:sz w:val="22"/>
          <w:szCs w:val="22"/>
          <w:lang w:val="en-US"/>
        </w:rPr>
        <w:t>the</w:t>
      </w:r>
      <w:r w:rsidRPr="00B73A88">
        <w:rPr>
          <w:spacing w:val="-13"/>
          <w:w w:val="105"/>
          <w:sz w:val="22"/>
          <w:szCs w:val="22"/>
          <w:lang w:val="en-US"/>
        </w:rPr>
        <w:t xml:space="preserve"> </w:t>
      </w:r>
      <w:r w:rsidRPr="00B73A88">
        <w:rPr>
          <w:w w:val="105"/>
          <w:sz w:val="22"/>
          <w:szCs w:val="22"/>
          <w:lang w:val="en-US"/>
        </w:rPr>
        <w:t>template</w:t>
      </w:r>
      <w:r w:rsidRPr="00B73A88">
        <w:rPr>
          <w:spacing w:val="-13"/>
          <w:w w:val="105"/>
          <w:sz w:val="22"/>
          <w:szCs w:val="22"/>
          <w:lang w:val="en-US"/>
        </w:rPr>
        <w:t xml:space="preserve"> </w:t>
      </w:r>
      <w:r w:rsidRPr="00B73A88">
        <w:rPr>
          <w:w w:val="105"/>
          <w:sz w:val="22"/>
          <w:szCs w:val="22"/>
          <w:lang w:val="en-US"/>
        </w:rPr>
        <w:t>is</w:t>
      </w:r>
      <w:r w:rsidRPr="00B73A88">
        <w:rPr>
          <w:spacing w:val="-13"/>
          <w:w w:val="105"/>
          <w:sz w:val="22"/>
          <w:szCs w:val="22"/>
          <w:lang w:val="en-US"/>
        </w:rPr>
        <w:t xml:space="preserve"> </w:t>
      </w:r>
      <w:r w:rsidRPr="00B73A88">
        <w:rPr>
          <w:w w:val="105"/>
          <w:sz w:val="22"/>
          <w:szCs w:val="22"/>
          <w:lang w:val="en-US"/>
        </w:rPr>
        <w:t>the</w:t>
      </w:r>
      <w:r w:rsidRPr="00B73A88">
        <w:rPr>
          <w:spacing w:val="-13"/>
          <w:w w:val="105"/>
          <w:sz w:val="22"/>
          <w:szCs w:val="22"/>
          <w:lang w:val="en-US"/>
        </w:rPr>
        <w:t xml:space="preserve"> </w:t>
      </w:r>
      <w:r w:rsidRPr="00B73A88">
        <w:rPr>
          <w:w w:val="105"/>
          <w:sz w:val="22"/>
          <w:szCs w:val="22"/>
          <w:lang w:val="en-US"/>
        </w:rPr>
        <w:t>requirements</w:t>
      </w:r>
      <w:r w:rsidRPr="00B73A88">
        <w:rPr>
          <w:spacing w:val="-13"/>
          <w:w w:val="105"/>
          <w:sz w:val="22"/>
          <w:szCs w:val="22"/>
          <w:lang w:val="en-US"/>
        </w:rPr>
        <w:t xml:space="preserve"> </w:t>
      </w:r>
      <w:r w:rsidRPr="00B73A88">
        <w:rPr>
          <w:w w:val="105"/>
          <w:sz w:val="22"/>
          <w:szCs w:val="22"/>
          <w:lang w:val="en-US"/>
        </w:rPr>
        <w:t>of</w:t>
      </w:r>
      <w:r w:rsidRPr="00B73A88">
        <w:rPr>
          <w:spacing w:val="-13"/>
          <w:w w:val="105"/>
          <w:sz w:val="22"/>
          <w:szCs w:val="22"/>
          <w:lang w:val="en-US"/>
        </w:rPr>
        <w:t xml:space="preserve"> </w:t>
      </w:r>
      <w:r w:rsidRPr="00B73A88">
        <w:rPr>
          <w:w w:val="105"/>
          <w:sz w:val="22"/>
          <w:szCs w:val="22"/>
          <w:lang w:val="en-US"/>
        </w:rPr>
        <w:t>the</w:t>
      </w:r>
      <w:r w:rsidRPr="00B73A88">
        <w:rPr>
          <w:spacing w:val="-13"/>
          <w:w w:val="105"/>
          <w:sz w:val="22"/>
          <w:szCs w:val="22"/>
          <w:lang w:val="en-US"/>
        </w:rPr>
        <w:t xml:space="preserve"> </w:t>
      </w:r>
      <w:r w:rsidRPr="00B73A88">
        <w:rPr>
          <w:w w:val="105"/>
          <w:sz w:val="22"/>
          <w:szCs w:val="22"/>
          <w:lang w:val="en-US"/>
        </w:rPr>
        <w:t>front</w:t>
      </w:r>
      <w:r w:rsidRPr="00B73A88">
        <w:rPr>
          <w:spacing w:val="-13"/>
          <w:w w:val="105"/>
          <w:sz w:val="22"/>
          <w:szCs w:val="22"/>
          <w:lang w:val="en-US"/>
        </w:rPr>
        <w:t xml:space="preserve"> </w:t>
      </w:r>
      <w:r w:rsidRPr="00B73A88">
        <w:rPr>
          <w:w w:val="105"/>
          <w:sz w:val="22"/>
          <w:szCs w:val="22"/>
          <w:lang w:val="en-US"/>
        </w:rPr>
        <w:t>page(s)</w:t>
      </w:r>
      <w:r w:rsidRPr="00B73A88">
        <w:rPr>
          <w:spacing w:val="-13"/>
          <w:w w:val="105"/>
          <w:sz w:val="22"/>
          <w:szCs w:val="22"/>
          <w:lang w:val="en-US"/>
        </w:rPr>
        <w:t xml:space="preserve"> </w:t>
      </w:r>
      <w:r w:rsidRPr="00B73A88">
        <w:rPr>
          <w:w w:val="105"/>
          <w:sz w:val="22"/>
          <w:szCs w:val="22"/>
          <w:lang w:val="en-US"/>
        </w:rPr>
        <w:t>and</w:t>
      </w:r>
      <w:r w:rsidRPr="00B73A88">
        <w:rPr>
          <w:spacing w:val="-13"/>
          <w:w w:val="105"/>
          <w:sz w:val="22"/>
          <w:szCs w:val="22"/>
          <w:lang w:val="en-US"/>
        </w:rPr>
        <w:t xml:space="preserve"> </w:t>
      </w:r>
      <w:r w:rsidRPr="00B73A88">
        <w:rPr>
          <w:w w:val="105"/>
          <w:sz w:val="22"/>
          <w:szCs w:val="22"/>
          <w:lang w:val="en-US"/>
        </w:rPr>
        <w:t>it</w:t>
      </w:r>
      <w:r w:rsidRPr="00B73A88">
        <w:rPr>
          <w:spacing w:val="-13"/>
          <w:w w:val="105"/>
          <w:sz w:val="22"/>
          <w:szCs w:val="22"/>
          <w:lang w:val="en-US"/>
        </w:rPr>
        <w:t xml:space="preserve"> </w:t>
      </w:r>
      <w:r w:rsidRPr="00B73A88">
        <w:rPr>
          <w:w w:val="105"/>
          <w:sz w:val="22"/>
          <w:szCs w:val="22"/>
          <w:lang w:val="en-US"/>
        </w:rPr>
        <w:t>is important to always have a date and a numeric version control (to be updated when</w:t>
      </w:r>
      <w:r w:rsidRPr="00B73A88">
        <w:rPr>
          <w:spacing w:val="-9"/>
          <w:w w:val="105"/>
          <w:sz w:val="22"/>
          <w:szCs w:val="22"/>
          <w:lang w:val="en-US"/>
        </w:rPr>
        <w:t xml:space="preserve"> </w:t>
      </w:r>
      <w:r w:rsidRPr="00B73A88">
        <w:rPr>
          <w:w w:val="105"/>
          <w:sz w:val="22"/>
          <w:szCs w:val="22"/>
          <w:lang w:val="en-US"/>
        </w:rPr>
        <w:t>amended).</w:t>
      </w:r>
    </w:p>
    <w:p w:rsidR="00AC68E4" w:rsidRPr="00B73A88" w:rsidRDefault="00AC68E4">
      <w:pPr>
        <w:pStyle w:val="Listeafsnit"/>
        <w:numPr>
          <w:ilvl w:val="0"/>
          <w:numId w:val="13"/>
        </w:numPr>
        <w:tabs>
          <w:tab w:val="left" w:pos="832"/>
        </w:tabs>
        <w:kinsoku w:val="0"/>
        <w:overflowPunct w:val="0"/>
        <w:spacing w:line="300" w:lineRule="auto"/>
        <w:ind w:right="1265"/>
        <w:rPr>
          <w:w w:val="105"/>
          <w:sz w:val="22"/>
          <w:szCs w:val="22"/>
          <w:lang w:val="en-US"/>
        </w:rPr>
      </w:pPr>
      <w:r w:rsidRPr="00B73A88">
        <w:rPr>
          <w:w w:val="105"/>
          <w:sz w:val="22"/>
          <w:szCs w:val="22"/>
          <w:lang w:val="en-US"/>
        </w:rPr>
        <w:t>The protocol shall, when possible, be written in an easily accessible and searchable format, rather than scanned images.</w:t>
      </w:r>
    </w:p>
    <w:p w:rsidR="00AC68E4" w:rsidRPr="00B73A88" w:rsidRDefault="00AC68E4">
      <w:pPr>
        <w:pStyle w:val="Brdtekst"/>
        <w:kinsoku w:val="0"/>
        <w:overflowPunct w:val="0"/>
        <w:spacing w:before="1"/>
        <w:rPr>
          <w:sz w:val="23"/>
          <w:szCs w:val="23"/>
          <w:lang w:val="en-US"/>
        </w:rPr>
      </w:pPr>
    </w:p>
    <w:p w:rsidR="00AC68E4" w:rsidRPr="00B73A88" w:rsidRDefault="00AC68E4">
      <w:pPr>
        <w:pStyle w:val="Brdtekst"/>
        <w:kinsoku w:val="0"/>
        <w:overflowPunct w:val="0"/>
        <w:ind w:left="111"/>
        <w:jc w:val="both"/>
        <w:rPr>
          <w:spacing w:val="-2"/>
          <w:sz w:val="22"/>
          <w:szCs w:val="22"/>
          <w:lang w:val="en-US"/>
        </w:rPr>
      </w:pPr>
      <w:r w:rsidRPr="00B73A88">
        <w:rPr>
          <w:sz w:val="22"/>
          <w:szCs w:val="22"/>
          <w:lang w:val="en-US"/>
        </w:rPr>
        <w:t>Format</w:t>
      </w:r>
      <w:r w:rsidRPr="00B73A88">
        <w:rPr>
          <w:spacing w:val="16"/>
          <w:sz w:val="22"/>
          <w:szCs w:val="22"/>
          <w:lang w:val="en-US"/>
        </w:rPr>
        <w:t xml:space="preserve"> </w:t>
      </w:r>
      <w:r w:rsidRPr="00B73A88">
        <w:rPr>
          <w:sz w:val="22"/>
          <w:szCs w:val="22"/>
          <w:lang w:val="en-US"/>
        </w:rPr>
        <w:t>requirements</w:t>
      </w:r>
      <w:r w:rsidRPr="00B73A88">
        <w:rPr>
          <w:spacing w:val="19"/>
          <w:sz w:val="22"/>
          <w:szCs w:val="22"/>
          <w:lang w:val="en-US"/>
        </w:rPr>
        <w:t xml:space="preserve"> </w:t>
      </w:r>
      <w:r w:rsidRPr="00B73A88">
        <w:rPr>
          <w:sz w:val="22"/>
          <w:szCs w:val="22"/>
          <w:lang w:val="en-US"/>
        </w:rPr>
        <w:t>when</w:t>
      </w:r>
      <w:r w:rsidRPr="00B73A88">
        <w:rPr>
          <w:spacing w:val="15"/>
          <w:sz w:val="22"/>
          <w:szCs w:val="22"/>
          <w:lang w:val="en-US"/>
        </w:rPr>
        <w:t xml:space="preserve"> </w:t>
      </w:r>
      <w:r w:rsidRPr="00B73A88">
        <w:rPr>
          <w:sz w:val="22"/>
          <w:szCs w:val="22"/>
          <w:lang w:val="en-US"/>
        </w:rPr>
        <w:t>submitting</w:t>
      </w:r>
      <w:r w:rsidRPr="00B73A88">
        <w:rPr>
          <w:spacing w:val="16"/>
          <w:sz w:val="22"/>
          <w:szCs w:val="22"/>
          <w:lang w:val="en-US"/>
        </w:rPr>
        <w:t xml:space="preserve"> </w:t>
      </w:r>
      <w:r w:rsidRPr="00B73A88">
        <w:rPr>
          <w:sz w:val="22"/>
          <w:szCs w:val="22"/>
          <w:lang w:val="en-US"/>
        </w:rPr>
        <w:t>substantial</w:t>
      </w:r>
      <w:r w:rsidRPr="00B73A88">
        <w:rPr>
          <w:spacing w:val="15"/>
          <w:sz w:val="22"/>
          <w:szCs w:val="22"/>
          <w:lang w:val="en-US"/>
        </w:rPr>
        <w:t xml:space="preserve"> </w:t>
      </w:r>
      <w:r w:rsidRPr="00B73A88">
        <w:rPr>
          <w:spacing w:val="-2"/>
          <w:sz w:val="22"/>
          <w:szCs w:val="22"/>
          <w:lang w:val="en-US"/>
        </w:rPr>
        <w:t>modifications:</w:t>
      </w:r>
    </w:p>
    <w:p w:rsidR="00AC68E4" w:rsidRPr="00B73A88" w:rsidRDefault="00AC68E4">
      <w:pPr>
        <w:pStyle w:val="Brdtekst"/>
        <w:kinsoku w:val="0"/>
        <w:overflowPunct w:val="0"/>
        <w:spacing w:before="6"/>
        <w:rPr>
          <w:sz w:val="28"/>
          <w:szCs w:val="28"/>
          <w:lang w:val="en-US"/>
        </w:rPr>
      </w:pPr>
    </w:p>
    <w:p w:rsidR="00AC68E4" w:rsidRPr="00B73A88" w:rsidRDefault="00AC68E4">
      <w:pPr>
        <w:pStyle w:val="Listeafsnit"/>
        <w:numPr>
          <w:ilvl w:val="0"/>
          <w:numId w:val="13"/>
        </w:numPr>
        <w:tabs>
          <w:tab w:val="left" w:pos="832"/>
        </w:tabs>
        <w:kinsoku w:val="0"/>
        <w:overflowPunct w:val="0"/>
        <w:spacing w:before="1" w:line="300" w:lineRule="auto"/>
        <w:ind w:right="1265"/>
        <w:rPr>
          <w:w w:val="105"/>
          <w:sz w:val="22"/>
          <w:szCs w:val="22"/>
          <w:lang w:val="en-US"/>
        </w:rPr>
      </w:pPr>
      <w:r w:rsidRPr="00B73A88">
        <w:rPr>
          <w:w w:val="105"/>
          <w:sz w:val="22"/>
          <w:szCs w:val="22"/>
          <w:lang w:val="en-US"/>
        </w:rPr>
        <w:t>The protocol must be submitted in both track-changes and clean versions It should be clear from the updated protocol which changes are considered substantial</w:t>
      </w:r>
      <w:r w:rsidRPr="00B73A88">
        <w:rPr>
          <w:spacing w:val="-4"/>
          <w:w w:val="105"/>
          <w:sz w:val="22"/>
          <w:szCs w:val="22"/>
          <w:lang w:val="en-US"/>
        </w:rPr>
        <w:t xml:space="preserve"> </w:t>
      </w:r>
      <w:r w:rsidRPr="00B73A88">
        <w:rPr>
          <w:w w:val="105"/>
          <w:sz w:val="22"/>
          <w:szCs w:val="22"/>
          <w:lang w:val="en-US"/>
        </w:rPr>
        <w:t>and</w:t>
      </w:r>
      <w:r w:rsidRPr="00B73A88">
        <w:rPr>
          <w:spacing w:val="-3"/>
          <w:w w:val="105"/>
          <w:sz w:val="22"/>
          <w:szCs w:val="22"/>
          <w:lang w:val="en-US"/>
        </w:rPr>
        <w:t xml:space="preserve"> </w:t>
      </w:r>
      <w:r w:rsidRPr="00B73A88">
        <w:rPr>
          <w:w w:val="105"/>
          <w:sz w:val="22"/>
          <w:szCs w:val="22"/>
          <w:lang w:val="en-US"/>
        </w:rPr>
        <w:t>applied</w:t>
      </w:r>
      <w:r w:rsidRPr="00B73A88">
        <w:rPr>
          <w:spacing w:val="-3"/>
          <w:w w:val="105"/>
          <w:sz w:val="22"/>
          <w:szCs w:val="22"/>
          <w:lang w:val="en-US"/>
        </w:rPr>
        <w:t xml:space="preserve"> </w:t>
      </w:r>
      <w:r w:rsidRPr="00B73A88">
        <w:rPr>
          <w:w w:val="105"/>
          <w:sz w:val="22"/>
          <w:szCs w:val="22"/>
          <w:lang w:val="en-US"/>
        </w:rPr>
        <w:t>for</w:t>
      </w:r>
      <w:r w:rsidRPr="00B73A88">
        <w:rPr>
          <w:spacing w:val="-3"/>
          <w:w w:val="105"/>
          <w:sz w:val="22"/>
          <w:szCs w:val="22"/>
          <w:lang w:val="en-US"/>
        </w:rPr>
        <w:t xml:space="preserve"> </w:t>
      </w:r>
      <w:r w:rsidRPr="00B73A88">
        <w:rPr>
          <w:w w:val="105"/>
          <w:sz w:val="22"/>
          <w:szCs w:val="22"/>
          <w:lang w:val="en-US"/>
        </w:rPr>
        <w:t>together</w:t>
      </w:r>
      <w:r w:rsidRPr="00B73A88">
        <w:rPr>
          <w:spacing w:val="-3"/>
          <w:w w:val="105"/>
          <w:sz w:val="22"/>
          <w:szCs w:val="22"/>
          <w:lang w:val="en-US"/>
        </w:rPr>
        <w:t xml:space="preserve"> </w:t>
      </w:r>
      <w:r w:rsidRPr="00B73A88">
        <w:rPr>
          <w:w w:val="105"/>
          <w:sz w:val="22"/>
          <w:szCs w:val="22"/>
          <w:lang w:val="en-US"/>
        </w:rPr>
        <w:t>with</w:t>
      </w:r>
      <w:r w:rsidRPr="00B73A88">
        <w:rPr>
          <w:spacing w:val="-3"/>
          <w:w w:val="105"/>
          <w:sz w:val="22"/>
          <w:szCs w:val="22"/>
          <w:lang w:val="en-US"/>
        </w:rPr>
        <w:t xml:space="preserve"> </w:t>
      </w:r>
      <w:r w:rsidRPr="00B73A88">
        <w:rPr>
          <w:w w:val="105"/>
          <w:sz w:val="22"/>
          <w:szCs w:val="22"/>
          <w:lang w:val="en-US"/>
        </w:rPr>
        <w:t>an</w:t>
      </w:r>
      <w:r w:rsidRPr="00B73A88">
        <w:rPr>
          <w:spacing w:val="-4"/>
          <w:w w:val="105"/>
          <w:sz w:val="22"/>
          <w:szCs w:val="22"/>
          <w:lang w:val="en-US"/>
        </w:rPr>
        <w:t xml:space="preserve"> </w:t>
      </w:r>
      <w:r w:rsidRPr="00B73A88">
        <w:rPr>
          <w:w w:val="105"/>
          <w:sz w:val="22"/>
          <w:szCs w:val="22"/>
          <w:lang w:val="en-US"/>
        </w:rPr>
        <w:t>explanation</w:t>
      </w:r>
      <w:r w:rsidRPr="00B73A88">
        <w:rPr>
          <w:spacing w:val="-4"/>
          <w:w w:val="105"/>
          <w:sz w:val="22"/>
          <w:szCs w:val="22"/>
          <w:lang w:val="en-US"/>
        </w:rPr>
        <w:t xml:space="preserve"> </w:t>
      </w:r>
      <w:r w:rsidRPr="00B73A88">
        <w:rPr>
          <w:w w:val="105"/>
          <w:sz w:val="22"/>
          <w:szCs w:val="22"/>
          <w:lang w:val="en-US"/>
        </w:rPr>
        <w:t>of</w:t>
      </w:r>
      <w:r w:rsidRPr="00B73A88">
        <w:rPr>
          <w:spacing w:val="-3"/>
          <w:w w:val="105"/>
          <w:sz w:val="22"/>
          <w:szCs w:val="22"/>
          <w:lang w:val="en-US"/>
        </w:rPr>
        <w:t xml:space="preserve"> </w:t>
      </w:r>
      <w:r w:rsidRPr="00B73A88">
        <w:rPr>
          <w:w w:val="105"/>
          <w:sz w:val="22"/>
          <w:szCs w:val="22"/>
          <w:lang w:val="en-US"/>
        </w:rPr>
        <w:t>each</w:t>
      </w:r>
      <w:r w:rsidRPr="00B73A88">
        <w:rPr>
          <w:spacing w:val="-3"/>
          <w:w w:val="105"/>
          <w:sz w:val="22"/>
          <w:szCs w:val="22"/>
          <w:lang w:val="en-US"/>
        </w:rPr>
        <w:t xml:space="preserve"> </w:t>
      </w:r>
      <w:r w:rsidRPr="00B73A88">
        <w:rPr>
          <w:w w:val="105"/>
          <w:sz w:val="22"/>
          <w:szCs w:val="22"/>
          <w:lang w:val="en-US"/>
        </w:rPr>
        <w:t>change.</w:t>
      </w:r>
    </w:p>
    <w:p w:rsidR="00AC68E4" w:rsidRPr="00B73A88" w:rsidRDefault="00AC68E4">
      <w:pPr>
        <w:pStyle w:val="Listeafsnit"/>
        <w:numPr>
          <w:ilvl w:val="0"/>
          <w:numId w:val="13"/>
        </w:numPr>
        <w:tabs>
          <w:tab w:val="left" w:pos="832"/>
        </w:tabs>
        <w:kinsoku w:val="0"/>
        <w:overflowPunct w:val="0"/>
        <w:spacing w:before="1" w:line="300" w:lineRule="auto"/>
        <w:ind w:right="1265"/>
        <w:rPr>
          <w:w w:val="105"/>
          <w:sz w:val="22"/>
          <w:szCs w:val="22"/>
          <w:lang w:val="en-US"/>
        </w:rPr>
        <w:sectPr w:rsidR="00AC68E4" w:rsidRPr="00B73A88">
          <w:headerReference w:type="default" r:id="rId11"/>
          <w:footerReference w:type="default" r:id="rId12"/>
          <w:pgSz w:w="11910" w:h="16840"/>
          <w:pgMar w:top="2000" w:right="1000" w:bottom="1180" w:left="1420" w:header="257" w:footer="992" w:gutter="0"/>
          <w:pgNumType w:start="1"/>
          <w:cols w:space="708"/>
          <w:noEndnote/>
        </w:sectPr>
      </w:pPr>
    </w:p>
    <w:p w:rsidR="00AC68E4" w:rsidRPr="00B73A88" w:rsidRDefault="00AC68E4">
      <w:pPr>
        <w:pStyle w:val="Brdtekst"/>
        <w:kinsoku w:val="0"/>
        <w:overflowPunct w:val="0"/>
        <w:spacing w:before="8"/>
        <w:rPr>
          <w:sz w:val="17"/>
          <w:szCs w:val="17"/>
          <w:lang w:val="en-US"/>
        </w:rPr>
      </w:pPr>
    </w:p>
    <w:p w:rsidR="00AC68E4" w:rsidRPr="00B73A88" w:rsidRDefault="00AC68E4">
      <w:pPr>
        <w:pStyle w:val="Listeafsnit"/>
        <w:numPr>
          <w:ilvl w:val="0"/>
          <w:numId w:val="13"/>
        </w:numPr>
        <w:tabs>
          <w:tab w:val="left" w:pos="832"/>
        </w:tabs>
        <w:kinsoku w:val="0"/>
        <w:overflowPunct w:val="0"/>
        <w:spacing w:before="108" w:line="300" w:lineRule="auto"/>
        <w:ind w:right="1268"/>
        <w:jc w:val="left"/>
        <w:rPr>
          <w:w w:val="105"/>
          <w:sz w:val="22"/>
          <w:szCs w:val="22"/>
          <w:lang w:val="en-US"/>
        </w:rPr>
      </w:pPr>
      <w:r w:rsidRPr="00B73A88">
        <w:rPr>
          <w:w w:val="105"/>
          <w:sz w:val="22"/>
          <w:szCs w:val="22"/>
          <w:lang w:val="en-US"/>
        </w:rPr>
        <w:t>The</w:t>
      </w:r>
      <w:r w:rsidRPr="00B73A88">
        <w:rPr>
          <w:spacing w:val="-14"/>
          <w:w w:val="105"/>
          <w:sz w:val="22"/>
          <w:szCs w:val="22"/>
          <w:lang w:val="en-US"/>
        </w:rPr>
        <w:t xml:space="preserve"> </w:t>
      </w:r>
      <w:r w:rsidRPr="00B73A88">
        <w:rPr>
          <w:w w:val="105"/>
          <w:sz w:val="22"/>
          <w:szCs w:val="22"/>
          <w:lang w:val="en-US"/>
        </w:rPr>
        <w:t>new</w:t>
      </w:r>
      <w:r w:rsidRPr="00B73A88">
        <w:rPr>
          <w:spacing w:val="-13"/>
          <w:w w:val="105"/>
          <w:sz w:val="22"/>
          <w:szCs w:val="22"/>
          <w:lang w:val="en-US"/>
        </w:rPr>
        <w:t xml:space="preserve"> </w:t>
      </w:r>
      <w:r w:rsidRPr="00B73A88">
        <w:rPr>
          <w:w w:val="105"/>
          <w:sz w:val="22"/>
          <w:szCs w:val="22"/>
          <w:lang w:val="en-US"/>
        </w:rPr>
        <w:t>version</w:t>
      </w:r>
      <w:r w:rsidRPr="00B73A88">
        <w:rPr>
          <w:spacing w:val="-13"/>
          <w:w w:val="105"/>
          <w:sz w:val="22"/>
          <w:szCs w:val="22"/>
          <w:lang w:val="en-US"/>
        </w:rPr>
        <w:t xml:space="preserve"> </w:t>
      </w:r>
      <w:r w:rsidRPr="00B73A88">
        <w:rPr>
          <w:w w:val="105"/>
          <w:sz w:val="22"/>
          <w:szCs w:val="22"/>
          <w:lang w:val="en-US"/>
        </w:rPr>
        <w:t>of</w:t>
      </w:r>
      <w:r w:rsidRPr="00B73A88">
        <w:rPr>
          <w:spacing w:val="-13"/>
          <w:w w:val="105"/>
          <w:sz w:val="22"/>
          <w:szCs w:val="22"/>
          <w:lang w:val="en-US"/>
        </w:rPr>
        <w:t xml:space="preserve"> </w:t>
      </w:r>
      <w:r w:rsidRPr="00B73A88">
        <w:rPr>
          <w:w w:val="105"/>
          <w:sz w:val="22"/>
          <w:szCs w:val="22"/>
          <w:lang w:val="en-US"/>
        </w:rPr>
        <w:t>the</w:t>
      </w:r>
      <w:r w:rsidRPr="00B73A88">
        <w:rPr>
          <w:spacing w:val="-13"/>
          <w:w w:val="105"/>
          <w:sz w:val="22"/>
          <w:szCs w:val="22"/>
          <w:lang w:val="en-US"/>
        </w:rPr>
        <w:t xml:space="preserve"> </w:t>
      </w:r>
      <w:r w:rsidRPr="00B73A88">
        <w:rPr>
          <w:w w:val="105"/>
          <w:sz w:val="22"/>
          <w:szCs w:val="22"/>
          <w:lang w:val="en-US"/>
        </w:rPr>
        <w:t>document</w:t>
      </w:r>
      <w:r w:rsidRPr="00B73A88">
        <w:rPr>
          <w:spacing w:val="-13"/>
          <w:w w:val="105"/>
          <w:sz w:val="22"/>
          <w:szCs w:val="22"/>
          <w:lang w:val="en-US"/>
        </w:rPr>
        <w:t xml:space="preserve"> </w:t>
      </w:r>
      <w:r w:rsidRPr="00B73A88">
        <w:rPr>
          <w:w w:val="105"/>
          <w:sz w:val="22"/>
          <w:szCs w:val="22"/>
          <w:lang w:val="en-US"/>
        </w:rPr>
        <w:t>shall</w:t>
      </w:r>
      <w:r w:rsidRPr="00B73A88">
        <w:rPr>
          <w:spacing w:val="-13"/>
          <w:w w:val="105"/>
          <w:sz w:val="22"/>
          <w:szCs w:val="22"/>
          <w:lang w:val="en-US"/>
        </w:rPr>
        <w:t xml:space="preserve"> </w:t>
      </w:r>
      <w:r w:rsidRPr="00B73A88">
        <w:rPr>
          <w:w w:val="105"/>
          <w:sz w:val="22"/>
          <w:szCs w:val="22"/>
          <w:lang w:val="en-US"/>
        </w:rPr>
        <w:t>be</w:t>
      </w:r>
      <w:r w:rsidRPr="00B73A88">
        <w:rPr>
          <w:spacing w:val="-13"/>
          <w:w w:val="105"/>
          <w:sz w:val="22"/>
          <w:szCs w:val="22"/>
          <w:lang w:val="en-US"/>
        </w:rPr>
        <w:t xml:space="preserve"> </w:t>
      </w:r>
      <w:r w:rsidRPr="00B73A88">
        <w:rPr>
          <w:w w:val="105"/>
          <w:sz w:val="22"/>
          <w:szCs w:val="22"/>
          <w:lang w:val="en-US"/>
        </w:rPr>
        <w:t>identified</w:t>
      </w:r>
      <w:r w:rsidRPr="00B73A88">
        <w:rPr>
          <w:spacing w:val="-13"/>
          <w:w w:val="105"/>
          <w:sz w:val="22"/>
          <w:szCs w:val="22"/>
          <w:lang w:val="en-US"/>
        </w:rPr>
        <w:t xml:space="preserve"> </w:t>
      </w:r>
      <w:r w:rsidRPr="00B73A88">
        <w:rPr>
          <w:w w:val="105"/>
          <w:sz w:val="22"/>
          <w:szCs w:val="22"/>
          <w:lang w:val="en-US"/>
        </w:rPr>
        <w:t>by</w:t>
      </w:r>
      <w:r w:rsidRPr="00B73A88">
        <w:rPr>
          <w:spacing w:val="-13"/>
          <w:w w:val="105"/>
          <w:sz w:val="22"/>
          <w:szCs w:val="22"/>
          <w:lang w:val="en-US"/>
        </w:rPr>
        <w:t xml:space="preserve"> </w:t>
      </w:r>
      <w:r w:rsidRPr="00B73A88">
        <w:rPr>
          <w:w w:val="105"/>
          <w:sz w:val="22"/>
          <w:szCs w:val="22"/>
          <w:lang w:val="en-US"/>
        </w:rPr>
        <w:t>the</w:t>
      </w:r>
      <w:r w:rsidRPr="00B73A88">
        <w:rPr>
          <w:spacing w:val="-13"/>
          <w:w w:val="105"/>
          <w:sz w:val="22"/>
          <w:szCs w:val="22"/>
          <w:lang w:val="en-US"/>
        </w:rPr>
        <w:t xml:space="preserve"> </w:t>
      </w:r>
      <w:r w:rsidRPr="00B73A88">
        <w:rPr>
          <w:w w:val="105"/>
          <w:sz w:val="22"/>
          <w:szCs w:val="22"/>
          <w:lang w:val="en-US"/>
        </w:rPr>
        <w:t>date</w:t>
      </w:r>
      <w:r w:rsidRPr="00B73A88">
        <w:rPr>
          <w:spacing w:val="-13"/>
          <w:w w:val="105"/>
          <w:sz w:val="22"/>
          <w:szCs w:val="22"/>
          <w:lang w:val="en-US"/>
        </w:rPr>
        <w:t xml:space="preserve"> </w:t>
      </w:r>
      <w:r w:rsidRPr="00B73A88">
        <w:rPr>
          <w:w w:val="105"/>
          <w:sz w:val="22"/>
          <w:szCs w:val="22"/>
          <w:lang w:val="en-US"/>
        </w:rPr>
        <w:t>and</w:t>
      </w:r>
      <w:r w:rsidRPr="00B73A88">
        <w:rPr>
          <w:spacing w:val="-13"/>
          <w:w w:val="105"/>
          <w:sz w:val="22"/>
          <w:szCs w:val="22"/>
          <w:lang w:val="en-US"/>
        </w:rPr>
        <w:t xml:space="preserve"> </w:t>
      </w:r>
      <w:r w:rsidRPr="00B73A88">
        <w:rPr>
          <w:w w:val="105"/>
          <w:sz w:val="22"/>
          <w:szCs w:val="22"/>
          <w:lang w:val="en-US"/>
        </w:rPr>
        <w:t>an</w:t>
      </w:r>
      <w:r w:rsidRPr="00B73A88">
        <w:rPr>
          <w:spacing w:val="-13"/>
          <w:w w:val="105"/>
          <w:sz w:val="22"/>
          <w:szCs w:val="22"/>
          <w:lang w:val="en-US"/>
        </w:rPr>
        <w:t xml:space="preserve"> </w:t>
      </w:r>
      <w:r w:rsidRPr="00B73A88">
        <w:rPr>
          <w:w w:val="105"/>
          <w:sz w:val="22"/>
          <w:szCs w:val="22"/>
          <w:lang w:val="en-US"/>
        </w:rPr>
        <w:t>updated version</w:t>
      </w:r>
      <w:r w:rsidRPr="00B73A88">
        <w:rPr>
          <w:spacing w:val="-9"/>
          <w:w w:val="105"/>
          <w:sz w:val="22"/>
          <w:szCs w:val="22"/>
          <w:lang w:val="en-US"/>
        </w:rPr>
        <w:t xml:space="preserve"> </w:t>
      </w:r>
      <w:r w:rsidRPr="00B73A88">
        <w:rPr>
          <w:w w:val="105"/>
          <w:sz w:val="22"/>
          <w:szCs w:val="22"/>
          <w:lang w:val="en-US"/>
        </w:rPr>
        <w:t>number.</w:t>
      </w:r>
    </w:p>
    <w:p w:rsidR="00AC68E4" w:rsidRPr="00B73A88" w:rsidRDefault="00AC68E4">
      <w:pPr>
        <w:pStyle w:val="Brdtekst"/>
        <w:kinsoku w:val="0"/>
        <w:overflowPunct w:val="0"/>
        <w:spacing w:before="8"/>
        <w:rPr>
          <w:sz w:val="25"/>
          <w:szCs w:val="25"/>
          <w:lang w:val="en-US"/>
        </w:rPr>
      </w:pPr>
    </w:p>
    <w:p w:rsidR="00AC68E4" w:rsidRDefault="00AC68E4">
      <w:pPr>
        <w:pStyle w:val="Overskrift1"/>
        <w:numPr>
          <w:ilvl w:val="0"/>
          <w:numId w:val="12"/>
        </w:numPr>
        <w:tabs>
          <w:tab w:val="left" w:pos="832"/>
        </w:tabs>
        <w:kinsoku w:val="0"/>
        <w:overflowPunct w:val="0"/>
        <w:ind w:hanging="361"/>
        <w:rPr>
          <w:color w:val="000000"/>
          <w:spacing w:val="-2"/>
        </w:rPr>
      </w:pPr>
      <w:r>
        <w:t>Front</w:t>
      </w:r>
      <w:r>
        <w:rPr>
          <w:spacing w:val="37"/>
        </w:rPr>
        <w:t xml:space="preserve"> </w:t>
      </w:r>
      <w:r>
        <w:rPr>
          <w:spacing w:val="-2"/>
        </w:rPr>
        <w:t>page(s)</w:t>
      </w:r>
    </w:p>
    <w:p w:rsidR="00AC68E4" w:rsidRPr="00B73A88" w:rsidRDefault="00AC68E4">
      <w:pPr>
        <w:pStyle w:val="Brdtekst"/>
        <w:kinsoku w:val="0"/>
        <w:overflowPunct w:val="0"/>
        <w:spacing w:before="43" w:line="276" w:lineRule="auto"/>
        <w:ind w:left="831" w:right="1266"/>
        <w:rPr>
          <w:b/>
          <w:bCs/>
          <w:w w:val="105"/>
          <w:lang w:val="en-US"/>
        </w:rPr>
      </w:pPr>
      <w:r w:rsidRPr="00B73A88">
        <w:rPr>
          <w:b/>
          <w:bCs/>
          <w:w w:val="105"/>
          <w:lang w:val="en-US"/>
        </w:rPr>
        <w:t>General information about the trial and the persons responsible for</w:t>
      </w:r>
      <w:r w:rsidRPr="00B73A88">
        <w:rPr>
          <w:b/>
          <w:bCs/>
          <w:spacing w:val="80"/>
          <w:w w:val="105"/>
          <w:lang w:val="en-US"/>
        </w:rPr>
        <w:t xml:space="preserve"> </w:t>
      </w:r>
      <w:r w:rsidRPr="00B73A88">
        <w:rPr>
          <w:b/>
          <w:bCs/>
          <w:w w:val="105"/>
          <w:lang w:val="en-US"/>
        </w:rPr>
        <w:t>the trial, including:</w:t>
      </w:r>
    </w:p>
    <w:p w:rsidR="00AC68E4" w:rsidRPr="00B73A88" w:rsidRDefault="00AC68E4">
      <w:pPr>
        <w:pStyle w:val="Brdtekst"/>
        <w:kinsoku w:val="0"/>
        <w:overflowPunct w:val="0"/>
        <w:spacing w:before="10"/>
        <w:rPr>
          <w:b/>
          <w:bCs/>
          <w:sz w:val="22"/>
          <w:szCs w:val="22"/>
          <w:lang w:val="en-US"/>
        </w:rPr>
      </w:pPr>
    </w:p>
    <w:p w:rsidR="00AC68E4" w:rsidRDefault="00AC68E4">
      <w:pPr>
        <w:pStyle w:val="Listeafsnit"/>
        <w:numPr>
          <w:ilvl w:val="0"/>
          <w:numId w:val="11"/>
        </w:numPr>
        <w:tabs>
          <w:tab w:val="left" w:pos="450"/>
        </w:tabs>
        <w:kinsoku w:val="0"/>
        <w:overflowPunct w:val="0"/>
        <w:spacing w:line="276" w:lineRule="auto"/>
        <w:ind w:firstLine="0"/>
        <w:rPr>
          <w:color w:val="1C1C1C"/>
          <w:w w:val="105"/>
        </w:rPr>
      </w:pPr>
      <w:r w:rsidRPr="00B73A88">
        <w:rPr>
          <w:color w:val="1C1C1C"/>
          <w:w w:val="105"/>
          <w:lang w:val="en-US"/>
        </w:rPr>
        <w:t>Protocol title, date and code/name or short title, all appendices and amendments</w:t>
      </w:r>
      <w:r w:rsidRPr="00B73A88">
        <w:rPr>
          <w:color w:val="1C1C1C"/>
          <w:spacing w:val="-9"/>
          <w:w w:val="105"/>
          <w:lang w:val="en-US"/>
        </w:rPr>
        <w:t xml:space="preserve"> </w:t>
      </w:r>
      <w:r w:rsidRPr="00B73A88">
        <w:rPr>
          <w:color w:val="1C1C1C"/>
          <w:w w:val="105"/>
          <w:lang w:val="en-US"/>
        </w:rPr>
        <w:t>must</w:t>
      </w:r>
      <w:r w:rsidRPr="00B73A88">
        <w:rPr>
          <w:color w:val="1C1C1C"/>
          <w:spacing w:val="-8"/>
          <w:w w:val="105"/>
          <w:lang w:val="en-US"/>
        </w:rPr>
        <w:t xml:space="preserve"> </w:t>
      </w:r>
      <w:r w:rsidRPr="00B73A88">
        <w:rPr>
          <w:color w:val="1C1C1C"/>
          <w:w w:val="105"/>
          <w:lang w:val="en-US"/>
        </w:rPr>
        <w:t>be</w:t>
      </w:r>
      <w:r w:rsidRPr="00B73A88">
        <w:rPr>
          <w:color w:val="1C1C1C"/>
          <w:spacing w:val="-8"/>
          <w:w w:val="105"/>
          <w:lang w:val="en-US"/>
        </w:rPr>
        <w:t xml:space="preserve"> </w:t>
      </w:r>
      <w:r w:rsidRPr="00B73A88">
        <w:rPr>
          <w:color w:val="1C1C1C"/>
          <w:w w:val="105"/>
          <w:lang w:val="en-US"/>
        </w:rPr>
        <w:t>numbered</w:t>
      </w:r>
      <w:r w:rsidRPr="00B73A88">
        <w:rPr>
          <w:color w:val="1C1C1C"/>
          <w:spacing w:val="-8"/>
          <w:w w:val="105"/>
          <w:lang w:val="en-US"/>
        </w:rPr>
        <w:t xml:space="preserve"> </w:t>
      </w:r>
      <w:r w:rsidRPr="00B73A88">
        <w:rPr>
          <w:color w:val="1C1C1C"/>
          <w:w w:val="105"/>
          <w:lang w:val="en-US"/>
        </w:rPr>
        <w:t>and</w:t>
      </w:r>
      <w:r w:rsidRPr="00B73A88">
        <w:rPr>
          <w:color w:val="1C1C1C"/>
          <w:spacing w:val="-10"/>
          <w:w w:val="105"/>
          <w:lang w:val="en-US"/>
        </w:rPr>
        <w:t xml:space="preserve"> </w:t>
      </w:r>
      <w:r w:rsidRPr="00B73A88">
        <w:rPr>
          <w:color w:val="1C1C1C"/>
          <w:w w:val="105"/>
          <w:lang w:val="en-US"/>
        </w:rPr>
        <w:t>dated.</w:t>
      </w:r>
      <w:r w:rsidRPr="00B73A88">
        <w:rPr>
          <w:color w:val="1C1C1C"/>
          <w:spacing w:val="-9"/>
          <w:w w:val="105"/>
          <w:lang w:val="en-US"/>
        </w:rPr>
        <w:t xml:space="preserve"> </w:t>
      </w:r>
      <w:proofErr w:type="spellStart"/>
      <w:r>
        <w:rPr>
          <w:color w:val="1C1C1C"/>
          <w:w w:val="105"/>
        </w:rPr>
        <w:t>Furthermore</w:t>
      </w:r>
      <w:proofErr w:type="spellEnd"/>
      <w:r>
        <w:rPr>
          <w:color w:val="1C1C1C"/>
          <w:w w:val="105"/>
        </w:rPr>
        <w:t>,</w:t>
      </w:r>
      <w:r>
        <w:rPr>
          <w:color w:val="1C1C1C"/>
          <w:spacing w:val="-8"/>
          <w:w w:val="105"/>
        </w:rPr>
        <w:t xml:space="preserve"> </w:t>
      </w:r>
      <w:r>
        <w:rPr>
          <w:color w:val="1C1C1C"/>
          <w:w w:val="105"/>
        </w:rPr>
        <w:t>the</w:t>
      </w:r>
      <w:r>
        <w:rPr>
          <w:color w:val="1C1C1C"/>
          <w:spacing w:val="-10"/>
          <w:w w:val="105"/>
        </w:rPr>
        <w:t xml:space="preserve"> </w:t>
      </w:r>
      <w:r>
        <w:rPr>
          <w:color w:val="1C1C1C"/>
          <w:w w:val="105"/>
        </w:rPr>
        <w:t>EU</w:t>
      </w:r>
      <w:r>
        <w:rPr>
          <w:color w:val="1C1C1C"/>
          <w:spacing w:val="-8"/>
          <w:w w:val="105"/>
        </w:rPr>
        <w:t xml:space="preserve"> </w:t>
      </w:r>
      <w:r>
        <w:rPr>
          <w:color w:val="1C1C1C"/>
          <w:w w:val="105"/>
        </w:rPr>
        <w:t>CT</w:t>
      </w:r>
      <w:r>
        <w:rPr>
          <w:color w:val="1C1C1C"/>
          <w:spacing w:val="-10"/>
          <w:w w:val="105"/>
        </w:rPr>
        <w:t xml:space="preserve"> </w:t>
      </w:r>
      <w:proofErr w:type="spellStart"/>
      <w:r>
        <w:rPr>
          <w:color w:val="1C1C1C"/>
          <w:w w:val="105"/>
        </w:rPr>
        <w:t>number</w:t>
      </w:r>
      <w:proofErr w:type="spellEnd"/>
      <w:r>
        <w:rPr>
          <w:color w:val="1C1C1C"/>
          <w:w w:val="105"/>
        </w:rPr>
        <w:t>.</w:t>
      </w:r>
    </w:p>
    <w:p w:rsidR="00AC68E4" w:rsidRDefault="00AC68E4">
      <w:pPr>
        <w:pStyle w:val="Brdtekst"/>
        <w:kinsoku w:val="0"/>
        <w:overflowPunct w:val="0"/>
        <w:spacing w:before="8"/>
        <w:rPr>
          <w:sz w:val="22"/>
          <w:szCs w:val="22"/>
        </w:rPr>
      </w:pPr>
    </w:p>
    <w:p w:rsidR="00AC68E4" w:rsidRPr="00B73A88" w:rsidRDefault="00AC68E4">
      <w:pPr>
        <w:pStyle w:val="Listeafsnit"/>
        <w:numPr>
          <w:ilvl w:val="0"/>
          <w:numId w:val="11"/>
        </w:numPr>
        <w:tabs>
          <w:tab w:val="left" w:pos="402"/>
        </w:tabs>
        <w:kinsoku w:val="0"/>
        <w:overflowPunct w:val="0"/>
        <w:spacing w:line="276" w:lineRule="auto"/>
        <w:ind w:firstLine="0"/>
        <w:rPr>
          <w:color w:val="1C1C1C"/>
          <w:w w:val="105"/>
          <w:lang w:val="en-US"/>
        </w:rPr>
      </w:pPr>
      <w:r w:rsidRPr="00B73A88">
        <w:rPr>
          <w:color w:val="1C1C1C"/>
          <w:w w:val="105"/>
          <w:lang w:val="en-US"/>
        </w:rPr>
        <w:t xml:space="preserve">Name and address of the sponsor and any person, company, institution or </w:t>
      </w:r>
      <w:proofErr w:type="spellStart"/>
      <w:r w:rsidRPr="00B73A88">
        <w:rPr>
          <w:color w:val="1C1C1C"/>
          <w:w w:val="105"/>
          <w:lang w:val="en-US"/>
        </w:rPr>
        <w:t>organisation</w:t>
      </w:r>
      <w:proofErr w:type="spellEnd"/>
      <w:r w:rsidRPr="00B73A88">
        <w:rPr>
          <w:color w:val="1C1C1C"/>
          <w:w w:val="105"/>
          <w:lang w:val="en-US"/>
        </w:rPr>
        <w:t xml:space="preserve"> to whom the sponsor has delegated tasks.</w:t>
      </w:r>
    </w:p>
    <w:p w:rsidR="00AC68E4" w:rsidRPr="00B73A88" w:rsidRDefault="00AC68E4">
      <w:pPr>
        <w:pStyle w:val="Brdtekst"/>
        <w:kinsoku w:val="0"/>
        <w:overflowPunct w:val="0"/>
        <w:spacing w:before="10"/>
        <w:rPr>
          <w:sz w:val="22"/>
          <w:szCs w:val="22"/>
          <w:lang w:val="en-US"/>
        </w:rPr>
      </w:pPr>
    </w:p>
    <w:p w:rsidR="00AC68E4" w:rsidRPr="00B73A88" w:rsidRDefault="00AC68E4">
      <w:pPr>
        <w:pStyle w:val="Listeafsnit"/>
        <w:numPr>
          <w:ilvl w:val="0"/>
          <w:numId w:val="11"/>
        </w:numPr>
        <w:tabs>
          <w:tab w:val="left" w:pos="356"/>
        </w:tabs>
        <w:kinsoku w:val="0"/>
        <w:overflowPunct w:val="0"/>
        <w:spacing w:before="1" w:line="276" w:lineRule="auto"/>
        <w:ind w:firstLine="0"/>
        <w:rPr>
          <w:color w:val="1C1C1C"/>
          <w:lang w:val="en-US"/>
        </w:rPr>
      </w:pPr>
      <w:r w:rsidRPr="00B73A88">
        <w:rPr>
          <w:color w:val="1C1C1C"/>
          <w:lang w:val="en-US"/>
        </w:rPr>
        <w:t xml:space="preserve">Name and title of the person/persons </w:t>
      </w:r>
      <w:proofErr w:type="spellStart"/>
      <w:r w:rsidRPr="00B73A88">
        <w:rPr>
          <w:color w:val="1C1C1C"/>
          <w:lang w:val="en-US"/>
        </w:rPr>
        <w:t>authorised</w:t>
      </w:r>
      <w:proofErr w:type="spellEnd"/>
      <w:r w:rsidRPr="00B73A88">
        <w:rPr>
          <w:color w:val="1C1C1C"/>
          <w:lang w:val="en-US"/>
        </w:rPr>
        <w:t xml:space="preserve"> to sign the protocol and the protocol amendments on behalf of the sponsor.</w:t>
      </w:r>
    </w:p>
    <w:p w:rsidR="00AC68E4" w:rsidRPr="00B73A88" w:rsidRDefault="00AC68E4">
      <w:pPr>
        <w:pStyle w:val="Brdtekst"/>
        <w:kinsoku w:val="0"/>
        <w:overflowPunct w:val="0"/>
        <w:spacing w:before="10"/>
        <w:rPr>
          <w:sz w:val="22"/>
          <w:szCs w:val="22"/>
          <w:lang w:val="en-US"/>
        </w:rPr>
      </w:pPr>
    </w:p>
    <w:p w:rsidR="00AC68E4" w:rsidRPr="00B73A88" w:rsidRDefault="00AC68E4">
      <w:pPr>
        <w:pStyle w:val="Listeafsnit"/>
        <w:numPr>
          <w:ilvl w:val="0"/>
          <w:numId w:val="11"/>
        </w:numPr>
        <w:tabs>
          <w:tab w:val="left" w:pos="395"/>
        </w:tabs>
        <w:kinsoku w:val="0"/>
        <w:overflowPunct w:val="0"/>
        <w:spacing w:line="276" w:lineRule="auto"/>
        <w:ind w:firstLine="0"/>
        <w:rPr>
          <w:color w:val="1C1C1C"/>
          <w:lang w:val="en-US"/>
        </w:rPr>
      </w:pPr>
      <w:r w:rsidRPr="00B73A88">
        <w:rPr>
          <w:color w:val="1C1C1C"/>
          <w:lang w:val="en-US"/>
        </w:rPr>
        <w:t>Name, title, address and telephone number of the sponsor's medical/dental advisors for the trial</w:t>
      </w:r>
    </w:p>
    <w:p w:rsidR="00AC68E4" w:rsidRPr="00B73A88" w:rsidRDefault="00AC68E4">
      <w:pPr>
        <w:pStyle w:val="Brdtekst"/>
        <w:kinsoku w:val="0"/>
        <w:overflowPunct w:val="0"/>
        <w:spacing w:before="8"/>
        <w:rPr>
          <w:sz w:val="22"/>
          <w:szCs w:val="22"/>
          <w:lang w:val="en-US"/>
        </w:rPr>
      </w:pPr>
    </w:p>
    <w:p w:rsidR="00AC68E4" w:rsidRPr="00B73A88" w:rsidRDefault="0025051E">
      <w:pPr>
        <w:pStyle w:val="Listeafsnit"/>
        <w:numPr>
          <w:ilvl w:val="0"/>
          <w:numId w:val="11"/>
        </w:numPr>
        <w:tabs>
          <w:tab w:val="left" w:pos="344"/>
        </w:tabs>
        <w:kinsoku w:val="0"/>
        <w:overflowPunct w:val="0"/>
        <w:spacing w:line="276" w:lineRule="auto"/>
        <w:ind w:right="1263" w:firstLine="0"/>
        <w:rPr>
          <w:color w:val="1C1C1C"/>
          <w:lang w:val="en-US"/>
        </w:rPr>
      </w:pPr>
      <w:r>
        <w:rPr>
          <w:color w:val="1C1C1C"/>
          <w:lang w:val="en-US"/>
        </w:rPr>
        <w:t xml:space="preserve">(Not </w:t>
      </w:r>
      <w:r w:rsidR="00670966">
        <w:rPr>
          <w:color w:val="1C1C1C"/>
          <w:lang w:val="en-US"/>
        </w:rPr>
        <w:t xml:space="preserve">a </w:t>
      </w:r>
      <w:r>
        <w:rPr>
          <w:color w:val="1C1C1C"/>
          <w:lang w:val="en-US"/>
        </w:rPr>
        <w:t>requirement in CTR)</w:t>
      </w:r>
      <w:r w:rsidR="00CE32E1">
        <w:rPr>
          <w:color w:val="1C1C1C"/>
          <w:lang w:val="en-US"/>
        </w:rPr>
        <w:t xml:space="preserve"> </w:t>
      </w:r>
      <w:r w:rsidR="00AC68E4" w:rsidRPr="00B73A88">
        <w:rPr>
          <w:color w:val="1C1C1C"/>
          <w:lang w:val="en-US"/>
        </w:rPr>
        <w:t>Name</w:t>
      </w:r>
      <w:r w:rsidR="00AC68E4" w:rsidRPr="00B73A88">
        <w:rPr>
          <w:color w:val="1C1C1C"/>
          <w:spacing w:val="-1"/>
          <w:lang w:val="en-US"/>
        </w:rPr>
        <w:t xml:space="preserve"> </w:t>
      </w:r>
      <w:r w:rsidR="00AC68E4" w:rsidRPr="00B73A88">
        <w:rPr>
          <w:color w:val="1C1C1C"/>
          <w:lang w:val="en-US"/>
        </w:rPr>
        <w:t>and</w:t>
      </w:r>
      <w:r w:rsidR="00AC68E4" w:rsidRPr="00B73A88">
        <w:rPr>
          <w:color w:val="1C1C1C"/>
          <w:spacing w:val="-3"/>
          <w:lang w:val="en-US"/>
        </w:rPr>
        <w:t xml:space="preserve"> </w:t>
      </w:r>
      <w:r w:rsidR="00AC68E4" w:rsidRPr="00B73A88">
        <w:rPr>
          <w:color w:val="1C1C1C"/>
          <w:lang w:val="en-US"/>
        </w:rPr>
        <w:t>title</w:t>
      </w:r>
      <w:r w:rsidR="00AC68E4" w:rsidRPr="00B73A88">
        <w:rPr>
          <w:color w:val="1C1C1C"/>
          <w:spacing w:val="-1"/>
          <w:lang w:val="en-US"/>
        </w:rPr>
        <w:t xml:space="preserve"> </w:t>
      </w:r>
      <w:r w:rsidR="00AC68E4" w:rsidRPr="00B73A88">
        <w:rPr>
          <w:color w:val="1C1C1C"/>
          <w:lang w:val="en-US"/>
        </w:rPr>
        <w:t>of</w:t>
      </w:r>
      <w:r w:rsidR="00AC68E4" w:rsidRPr="00B73A88">
        <w:rPr>
          <w:color w:val="1C1C1C"/>
          <w:spacing w:val="-2"/>
          <w:lang w:val="en-US"/>
        </w:rPr>
        <w:t xml:space="preserve"> </w:t>
      </w:r>
      <w:r w:rsidR="00AC68E4" w:rsidRPr="00B73A88">
        <w:rPr>
          <w:color w:val="1C1C1C"/>
          <w:lang w:val="en-US"/>
        </w:rPr>
        <w:t>the</w:t>
      </w:r>
      <w:r w:rsidR="00AC68E4" w:rsidRPr="00B73A88">
        <w:rPr>
          <w:color w:val="1C1C1C"/>
          <w:spacing w:val="-3"/>
          <w:lang w:val="en-US"/>
        </w:rPr>
        <w:t xml:space="preserve"> </w:t>
      </w:r>
      <w:r w:rsidR="00AC68E4" w:rsidRPr="00B73A88">
        <w:rPr>
          <w:color w:val="1C1C1C"/>
          <w:lang w:val="en-US"/>
        </w:rPr>
        <w:t>investigator</w:t>
      </w:r>
      <w:r w:rsidR="00AC68E4" w:rsidRPr="00B73A88">
        <w:rPr>
          <w:color w:val="1C1C1C"/>
          <w:spacing w:val="-1"/>
          <w:lang w:val="en-US"/>
        </w:rPr>
        <w:t xml:space="preserve"> </w:t>
      </w:r>
      <w:r w:rsidR="00AC68E4" w:rsidRPr="00B73A88">
        <w:rPr>
          <w:color w:val="1C1C1C"/>
          <w:lang w:val="en-US"/>
        </w:rPr>
        <w:t>responsible</w:t>
      </w:r>
      <w:r w:rsidR="00AC68E4" w:rsidRPr="00B73A88">
        <w:rPr>
          <w:color w:val="1C1C1C"/>
          <w:spacing w:val="-3"/>
          <w:lang w:val="en-US"/>
        </w:rPr>
        <w:t xml:space="preserve"> </w:t>
      </w:r>
      <w:r w:rsidR="00AC68E4" w:rsidRPr="00B73A88">
        <w:rPr>
          <w:color w:val="1C1C1C"/>
          <w:lang w:val="en-US"/>
        </w:rPr>
        <w:t>for</w:t>
      </w:r>
      <w:r w:rsidR="00AC68E4" w:rsidRPr="00B73A88">
        <w:rPr>
          <w:color w:val="1C1C1C"/>
          <w:spacing w:val="-1"/>
          <w:lang w:val="en-US"/>
        </w:rPr>
        <w:t xml:space="preserve"> </w:t>
      </w:r>
      <w:r w:rsidR="00AC68E4" w:rsidRPr="00B73A88">
        <w:rPr>
          <w:color w:val="1C1C1C"/>
          <w:lang w:val="en-US"/>
        </w:rPr>
        <w:t>the</w:t>
      </w:r>
      <w:r w:rsidR="00AC68E4" w:rsidRPr="00B73A88">
        <w:rPr>
          <w:color w:val="1C1C1C"/>
          <w:spacing w:val="-1"/>
          <w:lang w:val="en-US"/>
        </w:rPr>
        <w:t xml:space="preserve"> </w:t>
      </w:r>
      <w:r w:rsidR="00AC68E4" w:rsidRPr="00B73A88">
        <w:rPr>
          <w:color w:val="1C1C1C"/>
          <w:lang w:val="en-US"/>
        </w:rPr>
        <w:t>trial</w:t>
      </w:r>
      <w:r w:rsidR="00AC68E4" w:rsidRPr="00B73A88">
        <w:rPr>
          <w:color w:val="1C1C1C"/>
          <w:spacing w:val="-1"/>
          <w:lang w:val="en-US"/>
        </w:rPr>
        <w:t xml:space="preserve"> </w:t>
      </w:r>
      <w:r w:rsidR="00AC68E4" w:rsidRPr="00B73A88">
        <w:rPr>
          <w:color w:val="1C1C1C"/>
          <w:lang w:val="en-US"/>
        </w:rPr>
        <w:t>(in</w:t>
      </w:r>
      <w:r w:rsidR="00AC68E4" w:rsidRPr="00B73A88">
        <w:rPr>
          <w:color w:val="1C1C1C"/>
          <w:spacing w:val="-5"/>
          <w:lang w:val="en-US"/>
        </w:rPr>
        <w:t xml:space="preserve"> </w:t>
      </w:r>
      <w:r w:rsidR="00AC68E4" w:rsidRPr="00B73A88">
        <w:rPr>
          <w:color w:val="1C1C1C"/>
          <w:lang w:val="en-US"/>
        </w:rPr>
        <w:t>the</w:t>
      </w:r>
      <w:r w:rsidR="00AC68E4" w:rsidRPr="00B73A88">
        <w:rPr>
          <w:color w:val="1C1C1C"/>
          <w:spacing w:val="-1"/>
          <w:lang w:val="en-US"/>
        </w:rPr>
        <w:t xml:space="preserve"> </w:t>
      </w:r>
      <w:r w:rsidR="00AC68E4" w:rsidRPr="00B73A88">
        <w:rPr>
          <w:color w:val="1C1C1C"/>
          <w:lang w:val="en-US"/>
        </w:rPr>
        <w:t>case</w:t>
      </w:r>
      <w:r w:rsidR="00AC68E4" w:rsidRPr="00B73A88">
        <w:rPr>
          <w:color w:val="1C1C1C"/>
          <w:spacing w:val="-1"/>
          <w:lang w:val="en-US"/>
        </w:rPr>
        <w:t xml:space="preserve"> </w:t>
      </w:r>
      <w:r w:rsidR="00AC68E4" w:rsidRPr="00B73A88">
        <w:rPr>
          <w:color w:val="1C1C1C"/>
          <w:lang w:val="en-US"/>
        </w:rPr>
        <w:t>of</w:t>
      </w:r>
      <w:r w:rsidR="00AC68E4" w:rsidRPr="00B73A88">
        <w:rPr>
          <w:color w:val="1C1C1C"/>
          <w:spacing w:val="-2"/>
          <w:lang w:val="en-US"/>
        </w:rPr>
        <w:t xml:space="preserve"> </w:t>
      </w:r>
      <w:r w:rsidR="00AC68E4" w:rsidRPr="00B73A88">
        <w:rPr>
          <w:color w:val="1C1C1C"/>
          <w:lang w:val="en-US"/>
        </w:rPr>
        <w:t>a</w:t>
      </w:r>
      <w:r w:rsidR="00AC68E4" w:rsidRPr="00B73A88">
        <w:rPr>
          <w:color w:val="1C1C1C"/>
          <w:spacing w:val="-3"/>
          <w:lang w:val="en-US"/>
        </w:rPr>
        <w:t xml:space="preserve"> </w:t>
      </w:r>
      <w:r w:rsidR="00AC68E4" w:rsidRPr="00B73A88">
        <w:rPr>
          <w:color w:val="1C1C1C"/>
          <w:lang w:val="en-US"/>
        </w:rPr>
        <w:t>multi- site trial please state the</w:t>
      </w:r>
      <w:r w:rsidR="00AC68E4" w:rsidRPr="00B73A88">
        <w:rPr>
          <w:color w:val="1C1C1C"/>
          <w:spacing w:val="-1"/>
          <w:lang w:val="en-US"/>
        </w:rPr>
        <w:t xml:space="preserve"> </w:t>
      </w:r>
      <w:r w:rsidR="00AC68E4" w:rsidRPr="00B73A88">
        <w:rPr>
          <w:color w:val="1C1C1C"/>
          <w:lang w:val="en-US"/>
        </w:rPr>
        <w:t>name and title of the investigator responsible for</w:t>
      </w:r>
      <w:r w:rsidR="00AC68E4" w:rsidRPr="00B73A88">
        <w:rPr>
          <w:color w:val="1C1C1C"/>
          <w:spacing w:val="-3"/>
          <w:lang w:val="en-US"/>
        </w:rPr>
        <w:t xml:space="preserve"> </w:t>
      </w:r>
      <w:r w:rsidR="00AC68E4" w:rsidRPr="00B73A88">
        <w:rPr>
          <w:color w:val="1C1C1C"/>
          <w:lang w:val="en-US"/>
        </w:rPr>
        <w:t>the trial at all centers/sites), including the coordinating investigator and the addresses and telephone numbers of all the relevant trial center(s)/sites.</w:t>
      </w:r>
      <w:r w:rsidR="007742BF" w:rsidRPr="00B73A88">
        <w:rPr>
          <w:color w:val="1C1C1C"/>
          <w:lang w:val="en-US"/>
        </w:rPr>
        <w:t xml:space="preserve"> </w:t>
      </w:r>
      <w:r w:rsidR="007742BF">
        <w:rPr>
          <w:color w:val="1C1C1C"/>
          <w:lang w:val="en-US"/>
        </w:rPr>
        <w:t>It is recommended not to list the investigators in the protocol</w:t>
      </w:r>
      <w:r w:rsidR="00CE32E1">
        <w:rPr>
          <w:color w:val="1C1C1C"/>
          <w:lang w:val="en-US"/>
        </w:rPr>
        <w:t xml:space="preserve"> as this can lead to an unnecessary number of updates to the protocol</w:t>
      </w:r>
      <w:r w:rsidR="007742BF">
        <w:rPr>
          <w:color w:val="1C1C1C"/>
          <w:lang w:val="en-US"/>
        </w:rPr>
        <w:t>. Instead a reference to CTIS</w:t>
      </w:r>
      <w:r w:rsidR="00140BB5">
        <w:rPr>
          <w:color w:val="1C1C1C"/>
          <w:lang w:val="en-US"/>
        </w:rPr>
        <w:t>,</w:t>
      </w:r>
      <w:r w:rsidR="007742BF">
        <w:rPr>
          <w:color w:val="1C1C1C"/>
          <w:lang w:val="en-US"/>
        </w:rPr>
        <w:t xml:space="preserve"> where the investigators are </w:t>
      </w:r>
      <w:r w:rsidR="00140BB5">
        <w:rPr>
          <w:color w:val="1C1C1C"/>
          <w:lang w:val="en-US"/>
        </w:rPr>
        <w:t xml:space="preserve">to be </w:t>
      </w:r>
      <w:r w:rsidR="007742BF">
        <w:rPr>
          <w:color w:val="1C1C1C"/>
          <w:lang w:val="en-US"/>
        </w:rPr>
        <w:t>registered</w:t>
      </w:r>
      <w:r w:rsidR="00140BB5">
        <w:rPr>
          <w:color w:val="1C1C1C"/>
          <w:lang w:val="en-US"/>
        </w:rPr>
        <w:t>,</w:t>
      </w:r>
      <w:r w:rsidR="007742BF">
        <w:rPr>
          <w:color w:val="1C1C1C"/>
          <w:lang w:val="en-US"/>
        </w:rPr>
        <w:t xml:space="preserve"> should be made. </w:t>
      </w:r>
    </w:p>
    <w:p w:rsidR="00AC68E4" w:rsidRPr="00B73A88" w:rsidRDefault="00AC68E4">
      <w:pPr>
        <w:pStyle w:val="Brdtekst"/>
        <w:kinsoku w:val="0"/>
        <w:overflowPunct w:val="0"/>
        <w:spacing w:before="8"/>
        <w:rPr>
          <w:sz w:val="22"/>
          <w:szCs w:val="22"/>
          <w:lang w:val="en-US"/>
        </w:rPr>
      </w:pPr>
    </w:p>
    <w:p w:rsidR="00AC68E4" w:rsidRPr="00B73A88" w:rsidRDefault="0025051E">
      <w:pPr>
        <w:pStyle w:val="Listeafsnit"/>
        <w:numPr>
          <w:ilvl w:val="0"/>
          <w:numId w:val="11"/>
        </w:numPr>
        <w:tabs>
          <w:tab w:val="left" w:pos="296"/>
        </w:tabs>
        <w:kinsoku w:val="0"/>
        <w:overflowPunct w:val="0"/>
        <w:spacing w:before="1" w:line="276" w:lineRule="auto"/>
        <w:ind w:right="1265" w:firstLine="0"/>
        <w:rPr>
          <w:color w:val="1C1C1C"/>
          <w:w w:val="105"/>
          <w:lang w:val="en-US"/>
        </w:rPr>
      </w:pPr>
      <w:r>
        <w:rPr>
          <w:color w:val="1C1C1C"/>
          <w:lang w:val="en-US"/>
        </w:rPr>
        <w:t>(Not requirement in CTR)</w:t>
      </w:r>
      <w:r w:rsidR="00CE32E1">
        <w:rPr>
          <w:color w:val="1C1C1C"/>
          <w:lang w:val="en-US"/>
        </w:rPr>
        <w:t xml:space="preserve"> </w:t>
      </w:r>
      <w:r w:rsidR="00AC68E4" w:rsidRPr="00B73A88">
        <w:rPr>
          <w:color w:val="1C1C1C"/>
          <w:lang w:val="en-US"/>
        </w:rPr>
        <w:t xml:space="preserve">Names and addresses of laboratories and other hospital departments, technical </w:t>
      </w:r>
      <w:r w:rsidR="00AC68E4" w:rsidRPr="00B73A88">
        <w:rPr>
          <w:color w:val="1C1C1C"/>
          <w:w w:val="105"/>
          <w:lang w:val="en-US"/>
        </w:rPr>
        <w:t>departments and/or institutions involved</w:t>
      </w:r>
      <w:r w:rsidR="00AC68E4" w:rsidRPr="00B73A88">
        <w:rPr>
          <w:color w:val="1C1C1C"/>
          <w:spacing w:val="-1"/>
          <w:w w:val="105"/>
          <w:lang w:val="en-US"/>
        </w:rPr>
        <w:t xml:space="preserve"> </w:t>
      </w:r>
      <w:r w:rsidR="00AC68E4" w:rsidRPr="00B73A88">
        <w:rPr>
          <w:color w:val="1C1C1C"/>
          <w:w w:val="105"/>
          <w:lang w:val="en-US"/>
        </w:rPr>
        <w:t>in the</w:t>
      </w:r>
      <w:r w:rsidR="00AC68E4" w:rsidRPr="00B73A88">
        <w:rPr>
          <w:color w:val="1C1C1C"/>
          <w:spacing w:val="-1"/>
          <w:w w:val="105"/>
          <w:lang w:val="en-US"/>
        </w:rPr>
        <w:t xml:space="preserve"> </w:t>
      </w:r>
      <w:r w:rsidR="00AC68E4" w:rsidRPr="00B73A88">
        <w:rPr>
          <w:color w:val="1C1C1C"/>
          <w:w w:val="105"/>
          <w:lang w:val="en-US"/>
        </w:rPr>
        <w:t>trial.</w:t>
      </w:r>
      <w:r w:rsidR="00140BB5">
        <w:rPr>
          <w:color w:val="1C1C1C"/>
          <w:w w:val="105"/>
          <w:lang w:val="en-US"/>
        </w:rPr>
        <w:t xml:space="preserve"> It is recommended not to list the laboratories in the protocol. Instead a reference to CTIS, where the laboratories are to be registered, should be made.</w:t>
      </w:r>
    </w:p>
    <w:p w:rsidR="00AC68E4" w:rsidRPr="00B73A88" w:rsidRDefault="00AC68E4">
      <w:pPr>
        <w:pStyle w:val="Brdtekst"/>
        <w:kinsoku w:val="0"/>
        <w:overflowPunct w:val="0"/>
        <w:spacing w:before="10"/>
        <w:rPr>
          <w:sz w:val="22"/>
          <w:szCs w:val="22"/>
          <w:lang w:val="en-US"/>
        </w:rPr>
      </w:pPr>
    </w:p>
    <w:p w:rsidR="00AC68E4" w:rsidRPr="00B73A88" w:rsidRDefault="00AC68E4">
      <w:pPr>
        <w:pStyle w:val="Listeafsnit"/>
        <w:numPr>
          <w:ilvl w:val="0"/>
          <w:numId w:val="11"/>
        </w:numPr>
        <w:tabs>
          <w:tab w:val="left" w:pos="376"/>
        </w:tabs>
        <w:kinsoku w:val="0"/>
        <w:overflowPunct w:val="0"/>
        <w:spacing w:line="276" w:lineRule="auto"/>
        <w:ind w:right="1265" w:firstLine="0"/>
        <w:rPr>
          <w:color w:val="1C1C1C"/>
          <w:w w:val="105"/>
          <w:lang w:val="en-US"/>
        </w:rPr>
      </w:pPr>
      <w:r w:rsidRPr="00B73A88">
        <w:rPr>
          <w:color w:val="1C1C1C"/>
          <w:w w:val="105"/>
          <w:lang w:val="en-US"/>
        </w:rPr>
        <w:t>A declaration stating that the trial will be carried out in accordance with the protocol and current statutory requirements/legislation.</w:t>
      </w:r>
    </w:p>
    <w:p w:rsidR="00AC68E4" w:rsidRPr="00B73A88" w:rsidRDefault="00AC68E4">
      <w:pPr>
        <w:pStyle w:val="Brdtekst"/>
        <w:kinsoku w:val="0"/>
        <w:overflowPunct w:val="0"/>
        <w:spacing w:before="8"/>
        <w:rPr>
          <w:sz w:val="22"/>
          <w:szCs w:val="22"/>
          <w:lang w:val="en-US"/>
        </w:rPr>
      </w:pPr>
    </w:p>
    <w:p w:rsidR="00AC68E4" w:rsidRPr="00B73A88" w:rsidRDefault="00AC68E4">
      <w:pPr>
        <w:pStyle w:val="Listeafsnit"/>
        <w:numPr>
          <w:ilvl w:val="0"/>
          <w:numId w:val="11"/>
        </w:numPr>
        <w:tabs>
          <w:tab w:val="left" w:pos="366"/>
        </w:tabs>
        <w:kinsoku w:val="0"/>
        <w:overflowPunct w:val="0"/>
        <w:spacing w:line="276" w:lineRule="auto"/>
        <w:ind w:right="1265" w:firstLine="0"/>
        <w:rPr>
          <w:color w:val="1C1C1C"/>
          <w:w w:val="105"/>
          <w:lang w:val="en-US"/>
        </w:rPr>
      </w:pPr>
      <w:r w:rsidRPr="00B73A88">
        <w:rPr>
          <w:color w:val="1C1C1C"/>
          <w:spacing w:val="-2"/>
          <w:w w:val="105"/>
          <w:lang w:val="en-US"/>
        </w:rPr>
        <w:t>A</w:t>
      </w:r>
      <w:r w:rsidRPr="00B73A88">
        <w:rPr>
          <w:color w:val="1C1C1C"/>
          <w:spacing w:val="-8"/>
          <w:w w:val="105"/>
          <w:lang w:val="en-US"/>
        </w:rPr>
        <w:t xml:space="preserve"> </w:t>
      </w:r>
      <w:r w:rsidRPr="00B73A88">
        <w:rPr>
          <w:color w:val="1C1C1C"/>
          <w:spacing w:val="-2"/>
          <w:w w:val="105"/>
          <w:lang w:val="en-US"/>
        </w:rPr>
        <w:t>description</w:t>
      </w:r>
      <w:r w:rsidRPr="00B73A88">
        <w:rPr>
          <w:color w:val="1C1C1C"/>
          <w:spacing w:val="-6"/>
          <w:w w:val="105"/>
          <w:lang w:val="en-US"/>
        </w:rPr>
        <w:t xml:space="preserve"> </w:t>
      </w:r>
      <w:r w:rsidRPr="00B73A88">
        <w:rPr>
          <w:color w:val="1C1C1C"/>
          <w:spacing w:val="-2"/>
          <w:w w:val="105"/>
          <w:lang w:val="en-US"/>
        </w:rPr>
        <w:t>of</w:t>
      </w:r>
      <w:r w:rsidRPr="00B73A88">
        <w:rPr>
          <w:color w:val="1C1C1C"/>
          <w:spacing w:val="-7"/>
          <w:w w:val="105"/>
          <w:lang w:val="en-US"/>
        </w:rPr>
        <w:t xml:space="preserve"> </w:t>
      </w:r>
      <w:r w:rsidRPr="00B73A88">
        <w:rPr>
          <w:color w:val="1C1C1C"/>
          <w:spacing w:val="-2"/>
          <w:w w:val="105"/>
          <w:lang w:val="en-US"/>
        </w:rPr>
        <w:t>the</w:t>
      </w:r>
      <w:r w:rsidRPr="00B73A88">
        <w:rPr>
          <w:color w:val="1C1C1C"/>
          <w:spacing w:val="-6"/>
          <w:w w:val="105"/>
          <w:lang w:val="en-US"/>
        </w:rPr>
        <w:t xml:space="preserve"> </w:t>
      </w:r>
      <w:r w:rsidRPr="00B73A88">
        <w:rPr>
          <w:color w:val="1C1C1C"/>
          <w:spacing w:val="-2"/>
          <w:w w:val="105"/>
          <w:lang w:val="en-US"/>
        </w:rPr>
        <w:t>time</w:t>
      </w:r>
      <w:r w:rsidRPr="00B73A88">
        <w:rPr>
          <w:color w:val="1C1C1C"/>
          <w:spacing w:val="-6"/>
          <w:w w:val="105"/>
          <w:lang w:val="en-US"/>
        </w:rPr>
        <w:t xml:space="preserve"> </w:t>
      </w:r>
      <w:r w:rsidRPr="00B73A88">
        <w:rPr>
          <w:color w:val="1C1C1C"/>
          <w:spacing w:val="-2"/>
          <w:w w:val="105"/>
          <w:lang w:val="en-US"/>
        </w:rPr>
        <w:t>schedule,</w:t>
      </w:r>
      <w:r w:rsidRPr="00B73A88">
        <w:rPr>
          <w:color w:val="1C1C1C"/>
          <w:spacing w:val="-9"/>
          <w:w w:val="105"/>
          <w:lang w:val="en-US"/>
        </w:rPr>
        <w:t xml:space="preserve"> </w:t>
      </w:r>
      <w:r w:rsidRPr="00B73A88">
        <w:rPr>
          <w:color w:val="1C1C1C"/>
          <w:spacing w:val="-2"/>
          <w:w w:val="105"/>
          <w:lang w:val="en-US"/>
        </w:rPr>
        <w:t>including</w:t>
      </w:r>
      <w:r w:rsidRPr="00B73A88">
        <w:rPr>
          <w:color w:val="1C1C1C"/>
          <w:spacing w:val="-10"/>
          <w:w w:val="105"/>
          <w:lang w:val="en-US"/>
        </w:rPr>
        <w:t xml:space="preserve"> </w:t>
      </w:r>
      <w:r w:rsidRPr="00B73A88">
        <w:rPr>
          <w:color w:val="1C1C1C"/>
          <w:spacing w:val="-2"/>
          <w:w w:val="105"/>
          <w:lang w:val="en-US"/>
        </w:rPr>
        <w:t>dates</w:t>
      </w:r>
      <w:r w:rsidRPr="00B73A88">
        <w:rPr>
          <w:color w:val="1C1C1C"/>
          <w:spacing w:val="-7"/>
          <w:w w:val="105"/>
          <w:lang w:val="en-US"/>
        </w:rPr>
        <w:t xml:space="preserve"> </w:t>
      </w:r>
      <w:r w:rsidRPr="00B73A88">
        <w:rPr>
          <w:color w:val="1C1C1C"/>
          <w:spacing w:val="-2"/>
          <w:w w:val="105"/>
          <w:lang w:val="en-US"/>
        </w:rPr>
        <w:t>for</w:t>
      </w:r>
      <w:r w:rsidRPr="00B73A88">
        <w:rPr>
          <w:color w:val="1C1C1C"/>
          <w:spacing w:val="-6"/>
          <w:w w:val="105"/>
          <w:lang w:val="en-US"/>
        </w:rPr>
        <w:t xml:space="preserve"> </w:t>
      </w:r>
      <w:r w:rsidRPr="00B73A88">
        <w:rPr>
          <w:color w:val="1C1C1C"/>
          <w:spacing w:val="-2"/>
          <w:w w:val="105"/>
          <w:lang w:val="en-US"/>
        </w:rPr>
        <w:t>the</w:t>
      </w:r>
      <w:r w:rsidRPr="00B73A88">
        <w:rPr>
          <w:color w:val="1C1C1C"/>
          <w:spacing w:val="-8"/>
          <w:w w:val="105"/>
          <w:lang w:val="en-US"/>
        </w:rPr>
        <w:t xml:space="preserve"> </w:t>
      </w:r>
      <w:r w:rsidRPr="00B73A88">
        <w:rPr>
          <w:color w:val="1C1C1C"/>
          <w:spacing w:val="-2"/>
          <w:w w:val="105"/>
          <w:lang w:val="en-US"/>
        </w:rPr>
        <w:t>start</w:t>
      </w:r>
      <w:r w:rsidRPr="00B73A88">
        <w:rPr>
          <w:color w:val="1C1C1C"/>
          <w:spacing w:val="-6"/>
          <w:w w:val="105"/>
          <w:lang w:val="en-US"/>
        </w:rPr>
        <w:t xml:space="preserve"> </w:t>
      </w:r>
      <w:r w:rsidRPr="00B73A88">
        <w:rPr>
          <w:color w:val="1C1C1C"/>
          <w:spacing w:val="-2"/>
          <w:w w:val="105"/>
          <w:lang w:val="en-US"/>
        </w:rPr>
        <w:t>of</w:t>
      </w:r>
      <w:r w:rsidRPr="00B73A88">
        <w:rPr>
          <w:color w:val="1C1C1C"/>
          <w:spacing w:val="-7"/>
          <w:w w:val="105"/>
          <w:lang w:val="en-US"/>
        </w:rPr>
        <w:t xml:space="preserve"> </w:t>
      </w:r>
      <w:r w:rsidRPr="00B73A88">
        <w:rPr>
          <w:color w:val="1C1C1C"/>
          <w:spacing w:val="-2"/>
          <w:w w:val="105"/>
          <w:lang w:val="en-US"/>
        </w:rPr>
        <w:t>the</w:t>
      </w:r>
      <w:r w:rsidRPr="00B73A88">
        <w:rPr>
          <w:color w:val="1C1C1C"/>
          <w:spacing w:val="-8"/>
          <w:w w:val="105"/>
          <w:lang w:val="en-US"/>
        </w:rPr>
        <w:t xml:space="preserve"> </w:t>
      </w:r>
      <w:r w:rsidRPr="00B73A88">
        <w:rPr>
          <w:color w:val="1C1C1C"/>
          <w:spacing w:val="-2"/>
          <w:w w:val="105"/>
          <w:lang w:val="en-US"/>
        </w:rPr>
        <w:t>trial,</w:t>
      </w:r>
      <w:r w:rsidRPr="00B73A88">
        <w:rPr>
          <w:color w:val="1C1C1C"/>
          <w:spacing w:val="-9"/>
          <w:w w:val="105"/>
          <w:lang w:val="en-US"/>
        </w:rPr>
        <w:t xml:space="preserve"> </w:t>
      </w:r>
      <w:r w:rsidRPr="00B73A88">
        <w:rPr>
          <w:color w:val="1C1C1C"/>
          <w:spacing w:val="-2"/>
          <w:w w:val="105"/>
          <w:lang w:val="en-US"/>
        </w:rPr>
        <w:t xml:space="preserve">the </w:t>
      </w:r>
      <w:r w:rsidRPr="00B73A88">
        <w:rPr>
          <w:color w:val="1C1C1C"/>
          <w:w w:val="105"/>
          <w:lang w:val="en-US"/>
        </w:rPr>
        <w:t>trial period and completion.</w:t>
      </w:r>
    </w:p>
    <w:p w:rsidR="00AC68E4" w:rsidRPr="00B73A88" w:rsidRDefault="00AC68E4">
      <w:pPr>
        <w:pStyle w:val="Brdtekst"/>
        <w:kinsoku w:val="0"/>
        <w:overflowPunct w:val="0"/>
        <w:spacing w:before="10"/>
        <w:rPr>
          <w:sz w:val="22"/>
          <w:szCs w:val="22"/>
          <w:lang w:val="en-US"/>
        </w:rPr>
      </w:pPr>
    </w:p>
    <w:p w:rsidR="00AC68E4" w:rsidRPr="00B73A88" w:rsidRDefault="00AC68E4">
      <w:pPr>
        <w:pStyle w:val="Listeafsnit"/>
        <w:numPr>
          <w:ilvl w:val="0"/>
          <w:numId w:val="11"/>
        </w:numPr>
        <w:tabs>
          <w:tab w:val="left" w:pos="323"/>
        </w:tabs>
        <w:kinsoku w:val="0"/>
        <w:overflowPunct w:val="0"/>
        <w:spacing w:line="276" w:lineRule="auto"/>
        <w:ind w:firstLine="0"/>
        <w:rPr>
          <w:color w:val="1C1C1C"/>
          <w:w w:val="105"/>
          <w:lang w:val="en-US"/>
        </w:rPr>
      </w:pPr>
      <w:r w:rsidRPr="00B73A88">
        <w:rPr>
          <w:color w:val="1C1C1C"/>
          <w:w w:val="105"/>
          <w:lang w:val="en-US"/>
        </w:rPr>
        <w:t>a statement that the clinical trial shall be conducted in compliance with the protocol,</w:t>
      </w:r>
      <w:r w:rsidRPr="00B73A88">
        <w:rPr>
          <w:color w:val="1C1C1C"/>
          <w:spacing w:val="-7"/>
          <w:w w:val="105"/>
          <w:lang w:val="en-US"/>
        </w:rPr>
        <w:t xml:space="preserve"> </w:t>
      </w:r>
      <w:r w:rsidRPr="00B73A88">
        <w:rPr>
          <w:color w:val="1C1C1C"/>
          <w:w w:val="105"/>
          <w:lang w:val="en-US"/>
        </w:rPr>
        <w:t>with</w:t>
      </w:r>
      <w:r w:rsidRPr="00B73A88">
        <w:rPr>
          <w:color w:val="1C1C1C"/>
          <w:spacing w:val="-5"/>
          <w:w w:val="105"/>
          <w:lang w:val="en-US"/>
        </w:rPr>
        <w:t xml:space="preserve"> </w:t>
      </w:r>
      <w:r w:rsidRPr="00B73A88">
        <w:rPr>
          <w:color w:val="1C1C1C"/>
          <w:w w:val="105"/>
          <w:lang w:val="en-US"/>
        </w:rPr>
        <w:t>this</w:t>
      </w:r>
      <w:r w:rsidRPr="00B73A88">
        <w:rPr>
          <w:color w:val="1C1C1C"/>
          <w:spacing w:val="-4"/>
          <w:w w:val="105"/>
          <w:lang w:val="en-US"/>
        </w:rPr>
        <w:t xml:space="preserve"> </w:t>
      </w:r>
      <w:r w:rsidRPr="00B73A88">
        <w:rPr>
          <w:color w:val="1C1C1C"/>
          <w:w w:val="105"/>
          <w:lang w:val="en-US"/>
        </w:rPr>
        <w:t>Regulation</w:t>
      </w:r>
      <w:r w:rsidRPr="00B73A88">
        <w:rPr>
          <w:color w:val="1C1C1C"/>
          <w:spacing w:val="-3"/>
          <w:w w:val="105"/>
          <w:lang w:val="en-US"/>
        </w:rPr>
        <w:t xml:space="preserve"> </w:t>
      </w:r>
      <w:r w:rsidRPr="00B73A88">
        <w:rPr>
          <w:color w:val="1C1C1C"/>
          <w:w w:val="105"/>
          <w:lang w:val="en-US"/>
        </w:rPr>
        <w:t>and</w:t>
      </w:r>
      <w:r w:rsidRPr="00B73A88">
        <w:rPr>
          <w:color w:val="1C1C1C"/>
          <w:spacing w:val="-3"/>
          <w:w w:val="105"/>
          <w:lang w:val="en-US"/>
        </w:rPr>
        <w:t xml:space="preserve"> </w:t>
      </w:r>
      <w:r w:rsidRPr="00B73A88">
        <w:rPr>
          <w:color w:val="1C1C1C"/>
          <w:w w:val="105"/>
          <w:lang w:val="en-US"/>
        </w:rPr>
        <w:t>with</w:t>
      </w:r>
      <w:r w:rsidRPr="00B73A88">
        <w:rPr>
          <w:color w:val="1C1C1C"/>
          <w:spacing w:val="-5"/>
          <w:w w:val="105"/>
          <w:lang w:val="en-US"/>
        </w:rPr>
        <w:t xml:space="preserve"> </w:t>
      </w:r>
      <w:r w:rsidRPr="00B73A88">
        <w:rPr>
          <w:color w:val="1C1C1C"/>
          <w:w w:val="105"/>
          <w:lang w:val="en-US"/>
        </w:rPr>
        <w:t>the</w:t>
      </w:r>
      <w:r w:rsidRPr="00B73A88">
        <w:rPr>
          <w:color w:val="1C1C1C"/>
          <w:spacing w:val="-5"/>
          <w:w w:val="105"/>
          <w:lang w:val="en-US"/>
        </w:rPr>
        <w:t xml:space="preserve"> </w:t>
      </w:r>
      <w:r w:rsidRPr="00B73A88">
        <w:rPr>
          <w:color w:val="1C1C1C"/>
          <w:w w:val="105"/>
          <w:lang w:val="en-US"/>
        </w:rPr>
        <w:t>principles</w:t>
      </w:r>
      <w:r w:rsidRPr="00B73A88">
        <w:rPr>
          <w:color w:val="1C1C1C"/>
          <w:spacing w:val="-4"/>
          <w:w w:val="105"/>
          <w:lang w:val="en-US"/>
        </w:rPr>
        <w:t xml:space="preserve"> </w:t>
      </w:r>
      <w:r w:rsidRPr="00B73A88">
        <w:rPr>
          <w:color w:val="1C1C1C"/>
          <w:w w:val="105"/>
          <w:lang w:val="en-US"/>
        </w:rPr>
        <w:t>of</w:t>
      </w:r>
      <w:r w:rsidRPr="00B73A88">
        <w:rPr>
          <w:color w:val="1C1C1C"/>
          <w:spacing w:val="-4"/>
          <w:w w:val="105"/>
          <w:lang w:val="en-US"/>
        </w:rPr>
        <w:t xml:space="preserve"> </w:t>
      </w:r>
      <w:r w:rsidRPr="00B73A88">
        <w:rPr>
          <w:color w:val="1C1C1C"/>
          <w:w w:val="105"/>
          <w:lang w:val="en-US"/>
        </w:rPr>
        <w:t>good</w:t>
      </w:r>
      <w:r w:rsidRPr="00B73A88">
        <w:rPr>
          <w:color w:val="1C1C1C"/>
          <w:spacing w:val="-3"/>
          <w:w w:val="105"/>
          <w:lang w:val="en-US"/>
        </w:rPr>
        <w:t xml:space="preserve"> </w:t>
      </w:r>
      <w:r w:rsidRPr="00B73A88">
        <w:rPr>
          <w:color w:val="1C1C1C"/>
          <w:w w:val="105"/>
          <w:lang w:val="en-US"/>
        </w:rPr>
        <w:t>clinical</w:t>
      </w:r>
      <w:r w:rsidRPr="00B73A88">
        <w:rPr>
          <w:color w:val="1C1C1C"/>
          <w:spacing w:val="-5"/>
          <w:w w:val="105"/>
          <w:lang w:val="en-US"/>
        </w:rPr>
        <w:t xml:space="preserve"> </w:t>
      </w:r>
      <w:r w:rsidRPr="00B73A88">
        <w:rPr>
          <w:color w:val="1C1C1C"/>
          <w:w w:val="105"/>
          <w:lang w:val="en-US"/>
        </w:rPr>
        <w:t>practice;</w:t>
      </w:r>
    </w:p>
    <w:p w:rsidR="00AC68E4" w:rsidRPr="00B73A88" w:rsidRDefault="00AC68E4">
      <w:pPr>
        <w:pStyle w:val="Listeafsnit"/>
        <w:numPr>
          <w:ilvl w:val="0"/>
          <w:numId w:val="11"/>
        </w:numPr>
        <w:tabs>
          <w:tab w:val="left" w:pos="323"/>
        </w:tabs>
        <w:kinsoku w:val="0"/>
        <w:overflowPunct w:val="0"/>
        <w:spacing w:line="276" w:lineRule="auto"/>
        <w:ind w:firstLine="0"/>
        <w:rPr>
          <w:color w:val="1C1C1C"/>
          <w:w w:val="105"/>
          <w:lang w:val="en-US"/>
        </w:rPr>
        <w:sectPr w:rsidR="00AC68E4" w:rsidRPr="00B73A88">
          <w:pgSz w:w="11910" w:h="16840"/>
          <w:pgMar w:top="2000" w:right="1000" w:bottom="1180" w:left="1420" w:header="257" w:footer="992" w:gutter="0"/>
          <w:cols w:space="708"/>
          <w:noEndnote/>
        </w:sectPr>
      </w:pPr>
    </w:p>
    <w:p w:rsidR="00AC68E4" w:rsidRPr="00B73A88" w:rsidRDefault="00AC68E4">
      <w:pPr>
        <w:pStyle w:val="Brdtekst"/>
        <w:kinsoku w:val="0"/>
        <w:overflowPunct w:val="0"/>
        <w:spacing w:before="9"/>
        <w:rPr>
          <w:sz w:val="15"/>
          <w:szCs w:val="15"/>
          <w:lang w:val="en-US"/>
        </w:rPr>
      </w:pPr>
    </w:p>
    <w:p w:rsidR="00AC68E4" w:rsidRDefault="00AC68E4">
      <w:pPr>
        <w:pStyle w:val="Overskrift1"/>
        <w:numPr>
          <w:ilvl w:val="0"/>
          <w:numId w:val="12"/>
        </w:numPr>
        <w:tabs>
          <w:tab w:val="left" w:pos="832"/>
        </w:tabs>
        <w:kinsoku w:val="0"/>
        <w:overflowPunct w:val="0"/>
        <w:spacing w:before="108"/>
        <w:ind w:hanging="361"/>
        <w:rPr>
          <w:color w:val="000000"/>
          <w:spacing w:val="-2"/>
        </w:rPr>
      </w:pPr>
      <w:r>
        <w:t>Background</w:t>
      </w:r>
      <w:r>
        <w:rPr>
          <w:spacing w:val="57"/>
          <w:w w:val="150"/>
        </w:rPr>
        <w:t xml:space="preserve"> </w:t>
      </w:r>
      <w:r>
        <w:rPr>
          <w:spacing w:val="-2"/>
        </w:rPr>
        <w:t>information</w:t>
      </w:r>
    </w:p>
    <w:p w:rsidR="00AC68E4" w:rsidRDefault="00AC68E4">
      <w:pPr>
        <w:pStyle w:val="Brdtekst"/>
        <w:kinsoku w:val="0"/>
        <w:overflowPunct w:val="0"/>
        <w:rPr>
          <w:b/>
          <w:bCs/>
          <w:sz w:val="31"/>
          <w:szCs w:val="31"/>
        </w:rPr>
      </w:pPr>
    </w:p>
    <w:p w:rsidR="00AC68E4" w:rsidRPr="00B73A88" w:rsidRDefault="00AC68E4">
      <w:pPr>
        <w:pStyle w:val="Listeafsnit"/>
        <w:numPr>
          <w:ilvl w:val="0"/>
          <w:numId w:val="10"/>
        </w:numPr>
        <w:tabs>
          <w:tab w:val="left" w:pos="472"/>
        </w:tabs>
        <w:kinsoku w:val="0"/>
        <w:overflowPunct w:val="0"/>
        <w:spacing w:line="276" w:lineRule="auto"/>
        <w:rPr>
          <w:w w:val="105"/>
          <w:lang w:val="en-US"/>
        </w:rPr>
      </w:pPr>
      <w:r w:rsidRPr="00B73A88">
        <w:rPr>
          <w:w w:val="105"/>
          <w:lang w:val="en-US"/>
        </w:rPr>
        <w:t>a</w:t>
      </w:r>
      <w:r w:rsidRPr="00B73A88">
        <w:rPr>
          <w:spacing w:val="-15"/>
          <w:w w:val="105"/>
          <w:lang w:val="en-US"/>
        </w:rPr>
        <w:t xml:space="preserve"> </w:t>
      </w:r>
      <w:r w:rsidRPr="00B73A88">
        <w:rPr>
          <w:w w:val="105"/>
          <w:lang w:val="en-US"/>
        </w:rPr>
        <w:t>comprehensive</w:t>
      </w:r>
      <w:r w:rsidRPr="00B73A88">
        <w:rPr>
          <w:spacing w:val="-14"/>
          <w:w w:val="105"/>
          <w:lang w:val="en-US"/>
        </w:rPr>
        <w:t xml:space="preserve"> </w:t>
      </w:r>
      <w:r w:rsidRPr="00B73A88">
        <w:rPr>
          <w:w w:val="105"/>
          <w:lang w:val="en-US"/>
        </w:rPr>
        <w:t>list</w:t>
      </w:r>
      <w:r w:rsidRPr="00B73A88">
        <w:rPr>
          <w:spacing w:val="-14"/>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all</w:t>
      </w:r>
      <w:r w:rsidRPr="00B73A88">
        <w:rPr>
          <w:spacing w:val="-15"/>
          <w:w w:val="105"/>
          <w:lang w:val="en-US"/>
        </w:rPr>
        <w:t xml:space="preserve"> </w:t>
      </w:r>
      <w:r w:rsidRPr="00B73A88">
        <w:rPr>
          <w:w w:val="105"/>
          <w:lang w:val="en-US"/>
        </w:rPr>
        <w:t>investigational</w:t>
      </w:r>
      <w:r w:rsidRPr="00B73A88">
        <w:rPr>
          <w:spacing w:val="-14"/>
          <w:w w:val="105"/>
          <w:lang w:val="en-US"/>
        </w:rPr>
        <w:t xml:space="preserve"> </w:t>
      </w:r>
      <w:r w:rsidRPr="00B73A88">
        <w:rPr>
          <w:w w:val="105"/>
          <w:lang w:val="en-US"/>
        </w:rPr>
        <w:t>medicinal</w:t>
      </w:r>
      <w:r w:rsidRPr="00B73A88">
        <w:rPr>
          <w:spacing w:val="-14"/>
          <w:w w:val="105"/>
          <w:lang w:val="en-US"/>
        </w:rPr>
        <w:t xml:space="preserve"> </w:t>
      </w:r>
      <w:r w:rsidRPr="00B73A88">
        <w:rPr>
          <w:w w:val="105"/>
          <w:lang w:val="en-US"/>
        </w:rPr>
        <w:t>products</w:t>
      </w:r>
      <w:r w:rsidRPr="00B73A88">
        <w:rPr>
          <w:spacing w:val="-14"/>
          <w:w w:val="105"/>
          <w:lang w:val="en-US"/>
        </w:rPr>
        <w:t xml:space="preserve"> </w:t>
      </w:r>
      <w:r w:rsidRPr="00B73A88">
        <w:rPr>
          <w:w w:val="105"/>
          <w:lang w:val="en-US"/>
        </w:rPr>
        <w:t>and</w:t>
      </w:r>
      <w:r w:rsidRPr="00B73A88">
        <w:rPr>
          <w:spacing w:val="-15"/>
          <w:w w:val="105"/>
          <w:lang w:val="en-US"/>
        </w:rPr>
        <w:t xml:space="preserve"> </w:t>
      </w:r>
      <w:r w:rsidRPr="00B73A88">
        <w:rPr>
          <w:w w:val="105"/>
          <w:lang w:val="en-US"/>
        </w:rPr>
        <w:t>all</w:t>
      </w:r>
      <w:r w:rsidRPr="00B73A88">
        <w:rPr>
          <w:spacing w:val="-14"/>
          <w:w w:val="105"/>
          <w:lang w:val="en-US"/>
        </w:rPr>
        <w:t xml:space="preserve"> </w:t>
      </w:r>
      <w:r w:rsidRPr="00B73A88">
        <w:rPr>
          <w:w w:val="105"/>
          <w:lang w:val="en-US"/>
        </w:rPr>
        <w:t>auxiliary medicinal</w:t>
      </w:r>
      <w:r w:rsidRPr="00B73A88">
        <w:rPr>
          <w:spacing w:val="-1"/>
          <w:w w:val="105"/>
          <w:lang w:val="en-US"/>
        </w:rPr>
        <w:t xml:space="preserve"> </w:t>
      </w:r>
      <w:r w:rsidRPr="00B73A88">
        <w:rPr>
          <w:w w:val="105"/>
          <w:lang w:val="en-US"/>
        </w:rPr>
        <w:t>products;</w:t>
      </w:r>
    </w:p>
    <w:p w:rsidR="00AC68E4" w:rsidRPr="00B73A88" w:rsidRDefault="00AC68E4">
      <w:pPr>
        <w:pStyle w:val="Brdtekst"/>
        <w:kinsoku w:val="0"/>
        <w:overflowPunct w:val="0"/>
        <w:spacing w:before="5"/>
        <w:rPr>
          <w:sz w:val="27"/>
          <w:szCs w:val="27"/>
          <w:lang w:val="en-US"/>
        </w:rPr>
      </w:pPr>
    </w:p>
    <w:p w:rsidR="00AC68E4" w:rsidRPr="00B73A88" w:rsidRDefault="00AC68E4">
      <w:pPr>
        <w:pStyle w:val="Listeafsnit"/>
        <w:numPr>
          <w:ilvl w:val="0"/>
          <w:numId w:val="10"/>
        </w:numPr>
        <w:tabs>
          <w:tab w:val="left" w:pos="472"/>
        </w:tabs>
        <w:kinsoku w:val="0"/>
        <w:overflowPunct w:val="0"/>
        <w:spacing w:line="276" w:lineRule="auto"/>
        <w:rPr>
          <w:w w:val="105"/>
          <w:lang w:val="en-US"/>
        </w:rPr>
      </w:pPr>
      <w:r w:rsidRPr="00B73A88">
        <w:rPr>
          <w:w w:val="105"/>
          <w:lang w:val="en-US"/>
        </w:rPr>
        <w:t>a summary of findings from nonclinical studies and clinical trials that potentially</w:t>
      </w:r>
      <w:r w:rsidRPr="00B73A88">
        <w:rPr>
          <w:spacing w:val="-3"/>
          <w:w w:val="105"/>
          <w:lang w:val="en-US"/>
        </w:rPr>
        <w:t xml:space="preserve"> </w:t>
      </w:r>
      <w:r w:rsidRPr="00B73A88">
        <w:rPr>
          <w:w w:val="105"/>
          <w:lang w:val="en-US"/>
        </w:rPr>
        <w:t>have</w:t>
      </w:r>
      <w:r w:rsidRPr="00B73A88">
        <w:rPr>
          <w:spacing w:val="-3"/>
          <w:w w:val="105"/>
          <w:lang w:val="en-US"/>
        </w:rPr>
        <w:t xml:space="preserve"> </w:t>
      </w:r>
      <w:r w:rsidRPr="00B73A88">
        <w:rPr>
          <w:w w:val="105"/>
          <w:lang w:val="en-US"/>
        </w:rPr>
        <w:t>clinical</w:t>
      </w:r>
      <w:r w:rsidRPr="00B73A88">
        <w:rPr>
          <w:spacing w:val="-5"/>
          <w:w w:val="105"/>
          <w:lang w:val="en-US"/>
        </w:rPr>
        <w:t xml:space="preserve"> </w:t>
      </w:r>
      <w:r w:rsidRPr="00B73A88">
        <w:rPr>
          <w:w w:val="105"/>
          <w:lang w:val="en-US"/>
        </w:rPr>
        <w:t>significance</w:t>
      </w:r>
      <w:r w:rsidRPr="00B73A88">
        <w:rPr>
          <w:spacing w:val="-3"/>
          <w:w w:val="105"/>
          <w:lang w:val="en-US"/>
        </w:rPr>
        <w:t xml:space="preserve"> </w:t>
      </w:r>
      <w:r w:rsidRPr="00B73A88">
        <w:rPr>
          <w:w w:val="105"/>
          <w:lang w:val="en-US"/>
        </w:rPr>
        <w:t>and</w:t>
      </w:r>
      <w:r w:rsidRPr="00B73A88">
        <w:rPr>
          <w:spacing w:val="-3"/>
          <w:w w:val="105"/>
          <w:lang w:val="en-US"/>
        </w:rPr>
        <w:t xml:space="preserve"> </w:t>
      </w:r>
      <w:r w:rsidRPr="00B73A88">
        <w:rPr>
          <w:w w:val="105"/>
          <w:lang w:val="en-US"/>
        </w:rPr>
        <w:t>from</w:t>
      </w:r>
      <w:r w:rsidRPr="00B73A88">
        <w:rPr>
          <w:spacing w:val="-3"/>
          <w:w w:val="105"/>
          <w:lang w:val="en-US"/>
        </w:rPr>
        <w:t xml:space="preserve"> </w:t>
      </w:r>
      <w:r w:rsidRPr="00B73A88">
        <w:rPr>
          <w:w w:val="105"/>
          <w:lang w:val="en-US"/>
        </w:rPr>
        <w:t>clinical</w:t>
      </w:r>
      <w:r w:rsidRPr="00B73A88">
        <w:rPr>
          <w:spacing w:val="-3"/>
          <w:w w:val="105"/>
          <w:lang w:val="en-US"/>
        </w:rPr>
        <w:t xml:space="preserve"> </w:t>
      </w:r>
      <w:r w:rsidRPr="00B73A88">
        <w:rPr>
          <w:w w:val="105"/>
          <w:lang w:val="en-US"/>
        </w:rPr>
        <w:t>trials</w:t>
      </w:r>
      <w:r w:rsidRPr="00B73A88">
        <w:rPr>
          <w:spacing w:val="-6"/>
          <w:w w:val="105"/>
          <w:lang w:val="en-US"/>
        </w:rPr>
        <w:t xml:space="preserve"> </w:t>
      </w:r>
      <w:r w:rsidRPr="00B73A88">
        <w:rPr>
          <w:w w:val="105"/>
          <w:lang w:val="en-US"/>
        </w:rPr>
        <w:t>that</w:t>
      </w:r>
      <w:r w:rsidRPr="00B73A88">
        <w:rPr>
          <w:spacing w:val="-3"/>
          <w:w w:val="105"/>
          <w:lang w:val="en-US"/>
        </w:rPr>
        <w:t xml:space="preserve"> </w:t>
      </w:r>
      <w:r w:rsidRPr="00B73A88">
        <w:rPr>
          <w:w w:val="105"/>
          <w:lang w:val="en-US"/>
        </w:rPr>
        <w:t>are</w:t>
      </w:r>
      <w:r w:rsidRPr="00B73A88">
        <w:rPr>
          <w:spacing w:val="-3"/>
          <w:w w:val="105"/>
          <w:lang w:val="en-US"/>
        </w:rPr>
        <w:t xml:space="preserve"> </w:t>
      </w:r>
      <w:r w:rsidRPr="00B73A88">
        <w:rPr>
          <w:w w:val="105"/>
          <w:lang w:val="en-US"/>
        </w:rPr>
        <w:t>relevant to the trial</w:t>
      </w:r>
    </w:p>
    <w:p w:rsidR="00AC68E4" w:rsidRPr="00B73A88" w:rsidRDefault="00AC68E4">
      <w:pPr>
        <w:pStyle w:val="Brdtekst"/>
        <w:kinsoku w:val="0"/>
        <w:overflowPunct w:val="0"/>
        <w:spacing w:before="6"/>
        <w:rPr>
          <w:sz w:val="26"/>
          <w:szCs w:val="26"/>
          <w:lang w:val="en-US"/>
        </w:rPr>
      </w:pPr>
    </w:p>
    <w:p w:rsidR="00AC68E4" w:rsidRPr="00B73A88" w:rsidRDefault="00AC68E4">
      <w:pPr>
        <w:pStyle w:val="Listeafsnit"/>
        <w:numPr>
          <w:ilvl w:val="0"/>
          <w:numId w:val="10"/>
        </w:numPr>
        <w:tabs>
          <w:tab w:val="left" w:pos="472"/>
        </w:tabs>
        <w:kinsoku w:val="0"/>
        <w:overflowPunct w:val="0"/>
        <w:spacing w:line="276" w:lineRule="auto"/>
        <w:rPr>
          <w:w w:val="105"/>
          <w:lang w:val="en-US"/>
        </w:rPr>
      </w:pPr>
      <w:r w:rsidRPr="00B73A88">
        <w:rPr>
          <w:w w:val="105"/>
          <w:lang w:val="en-US"/>
        </w:rPr>
        <w:t>A summary of known and potential risks and possible benefits for the trial subjects</w:t>
      </w:r>
      <w:r w:rsidRPr="00B73A88">
        <w:rPr>
          <w:spacing w:val="-2"/>
          <w:w w:val="105"/>
          <w:lang w:val="en-US"/>
        </w:rPr>
        <w:t xml:space="preserve"> </w:t>
      </w:r>
      <w:r w:rsidRPr="00B73A88">
        <w:rPr>
          <w:w w:val="105"/>
          <w:lang w:val="en-US"/>
        </w:rPr>
        <w:t>including</w:t>
      </w:r>
      <w:r w:rsidRPr="00B73A88">
        <w:rPr>
          <w:spacing w:val="-3"/>
          <w:w w:val="105"/>
          <w:lang w:val="en-US"/>
        </w:rPr>
        <w:t xml:space="preserve"> </w:t>
      </w:r>
      <w:r w:rsidRPr="00B73A88">
        <w:rPr>
          <w:w w:val="105"/>
          <w:lang w:val="en-US"/>
        </w:rPr>
        <w:t>an</w:t>
      </w:r>
      <w:r w:rsidRPr="00B73A88">
        <w:rPr>
          <w:spacing w:val="-1"/>
          <w:w w:val="105"/>
          <w:lang w:val="en-US"/>
        </w:rPr>
        <w:t xml:space="preserve"> </w:t>
      </w:r>
      <w:r w:rsidRPr="00B73A88">
        <w:rPr>
          <w:w w:val="105"/>
          <w:lang w:val="en-US"/>
        </w:rPr>
        <w:t>evaluation</w:t>
      </w:r>
      <w:r w:rsidRPr="00B73A88">
        <w:rPr>
          <w:spacing w:val="-1"/>
          <w:w w:val="105"/>
          <w:lang w:val="en-US"/>
        </w:rPr>
        <w:t xml:space="preserve"> </w:t>
      </w:r>
      <w:r w:rsidRPr="00B73A88">
        <w:rPr>
          <w:w w:val="105"/>
          <w:lang w:val="en-US"/>
        </w:rPr>
        <w:t>of</w:t>
      </w:r>
      <w:r w:rsidRPr="00B73A88">
        <w:rPr>
          <w:spacing w:val="-2"/>
          <w:w w:val="105"/>
          <w:lang w:val="en-US"/>
        </w:rPr>
        <w:t xml:space="preserve"> </w:t>
      </w:r>
      <w:r w:rsidRPr="00B73A88">
        <w:rPr>
          <w:w w:val="105"/>
          <w:lang w:val="en-US"/>
        </w:rPr>
        <w:t>the</w:t>
      </w:r>
      <w:r w:rsidRPr="00B73A88">
        <w:rPr>
          <w:spacing w:val="-1"/>
          <w:w w:val="105"/>
          <w:lang w:val="en-US"/>
        </w:rPr>
        <w:t xml:space="preserve"> </w:t>
      </w:r>
      <w:r w:rsidRPr="00B73A88">
        <w:rPr>
          <w:w w:val="105"/>
          <w:lang w:val="en-US"/>
        </w:rPr>
        <w:t>anticipated</w:t>
      </w:r>
      <w:r w:rsidRPr="00B73A88">
        <w:rPr>
          <w:spacing w:val="-1"/>
          <w:w w:val="105"/>
          <w:lang w:val="en-US"/>
        </w:rPr>
        <w:t xml:space="preserve"> </w:t>
      </w:r>
      <w:r w:rsidRPr="00B73A88">
        <w:rPr>
          <w:w w:val="105"/>
          <w:lang w:val="en-US"/>
        </w:rPr>
        <w:t>benefits</w:t>
      </w:r>
      <w:r w:rsidRPr="00B73A88">
        <w:rPr>
          <w:spacing w:val="-2"/>
          <w:w w:val="105"/>
          <w:lang w:val="en-US"/>
        </w:rPr>
        <w:t xml:space="preserve"> </w:t>
      </w:r>
      <w:r w:rsidRPr="00B73A88">
        <w:rPr>
          <w:w w:val="105"/>
          <w:lang w:val="en-US"/>
        </w:rPr>
        <w:t>and</w:t>
      </w:r>
      <w:r w:rsidRPr="00B73A88">
        <w:rPr>
          <w:spacing w:val="-1"/>
          <w:w w:val="105"/>
          <w:lang w:val="en-US"/>
        </w:rPr>
        <w:t xml:space="preserve"> </w:t>
      </w:r>
      <w:r w:rsidRPr="00B73A88">
        <w:rPr>
          <w:w w:val="105"/>
          <w:lang w:val="en-US"/>
        </w:rPr>
        <w:t>risks.</w:t>
      </w:r>
    </w:p>
    <w:p w:rsidR="00AC68E4" w:rsidRPr="00B73A88" w:rsidRDefault="00AC68E4">
      <w:pPr>
        <w:pStyle w:val="Brdtekst"/>
        <w:kinsoku w:val="0"/>
        <w:overflowPunct w:val="0"/>
        <w:spacing w:before="5"/>
        <w:rPr>
          <w:sz w:val="26"/>
          <w:szCs w:val="26"/>
          <w:lang w:val="en-US"/>
        </w:rPr>
      </w:pPr>
    </w:p>
    <w:p w:rsidR="00AC68E4" w:rsidRPr="00B73A88" w:rsidRDefault="00AC68E4">
      <w:pPr>
        <w:pStyle w:val="Listeafsnit"/>
        <w:numPr>
          <w:ilvl w:val="0"/>
          <w:numId w:val="10"/>
        </w:numPr>
        <w:tabs>
          <w:tab w:val="left" w:pos="472"/>
        </w:tabs>
        <w:kinsoku w:val="0"/>
        <w:overflowPunct w:val="0"/>
        <w:spacing w:line="276" w:lineRule="auto"/>
        <w:ind w:right="1263"/>
        <w:rPr>
          <w:w w:val="105"/>
          <w:lang w:val="en-US"/>
        </w:rPr>
      </w:pPr>
      <w:r w:rsidRPr="00B73A88">
        <w:rPr>
          <w:w w:val="105"/>
          <w:lang w:val="en-US"/>
        </w:rPr>
        <w:t>A description and justification of the dose, method and frequency of administration and treatment periods</w:t>
      </w:r>
    </w:p>
    <w:p w:rsidR="00AC68E4" w:rsidRPr="00B73A88" w:rsidRDefault="00AC68E4">
      <w:pPr>
        <w:pStyle w:val="Brdtekst"/>
        <w:kinsoku w:val="0"/>
        <w:overflowPunct w:val="0"/>
        <w:spacing w:before="7"/>
        <w:rPr>
          <w:sz w:val="26"/>
          <w:szCs w:val="26"/>
          <w:lang w:val="en-US"/>
        </w:rPr>
      </w:pPr>
    </w:p>
    <w:p w:rsidR="00AC68E4" w:rsidRPr="00B73A88" w:rsidRDefault="00AC68E4">
      <w:pPr>
        <w:pStyle w:val="Listeafsnit"/>
        <w:numPr>
          <w:ilvl w:val="0"/>
          <w:numId w:val="10"/>
        </w:numPr>
        <w:tabs>
          <w:tab w:val="left" w:pos="472"/>
        </w:tabs>
        <w:kinsoku w:val="0"/>
        <w:overflowPunct w:val="0"/>
        <w:ind w:right="0" w:hanging="361"/>
        <w:jc w:val="left"/>
        <w:rPr>
          <w:spacing w:val="-2"/>
          <w:lang w:val="en-US"/>
        </w:rPr>
      </w:pPr>
      <w:r w:rsidRPr="00B73A88">
        <w:rPr>
          <w:lang w:val="en-US"/>
        </w:rPr>
        <w:t>A description</w:t>
      </w:r>
      <w:r w:rsidRPr="00B73A88">
        <w:rPr>
          <w:spacing w:val="4"/>
          <w:lang w:val="en-US"/>
        </w:rPr>
        <w:t xml:space="preserve"> </w:t>
      </w:r>
      <w:r w:rsidRPr="00B73A88">
        <w:rPr>
          <w:lang w:val="en-US"/>
        </w:rPr>
        <w:t>of</w:t>
      </w:r>
      <w:r w:rsidRPr="00B73A88">
        <w:rPr>
          <w:spacing w:val="2"/>
          <w:lang w:val="en-US"/>
        </w:rPr>
        <w:t xml:space="preserve"> </w:t>
      </w:r>
      <w:r w:rsidRPr="00B73A88">
        <w:rPr>
          <w:lang w:val="en-US"/>
        </w:rPr>
        <w:t>the</w:t>
      </w:r>
      <w:r w:rsidRPr="00B73A88">
        <w:rPr>
          <w:spacing w:val="3"/>
          <w:lang w:val="en-US"/>
        </w:rPr>
        <w:t xml:space="preserve"> </w:t>
      </w:r>
      <w:r w:rsidRPr="00B73A88">
        <w:rPr>
          <w:lang w:val="en-US"/>
        </w:rPr>
        <w:t>study</w:t>
      </w:r>
      <w:r w:rsidRPr="00B73A88">
        <w:rPr>
          <w:spacing w:val="4"/>
          <w:lang w:val="en-US"/>
        </w:rPr>
        <w:t xml:space="preserve"> </w:t>
      </w:r>
      <w:r w:rsidRPr="00B73A88">
        <w:rPr>
          <w:spacing w:val="-2"/>
          <w:lang w:val="en-US"/>
        </w:rPr>
        <w:t>population</w:t>
      </w:r>
    </w:p>
    <w:p w:rsidR="00AC68E4" w:rsidRPr="00B73A88" w:rsidRDefault="00AC68E4">
      <w:pPr>
        <w:pStyle w:val="Brdtekst"/>
        <w:kinsoku w:val="0"/>
        <w:overflowPunct w:val="0"/>
        <w:spacing w:before="6"/>
        <w:rPr>
          <w:sz w:val="26"/>
          <w:szCs w:val="26"/>
          <w:lang w:val="en-US"/>
        </w:rPr>
      </w:pPr>
    </w:p>
    <w:p w:rsidR="00AC68E4" w:rsidRPr="00B73A88" w:rsidRDefault="00AC68E4">
      <w:pPr>
        <w:pStyle w:val="Brdtekst"/>
        <w:kinsoku w:val="0"/>
        <w:overflowPunct w:val="0"/>
        <w:spacing w:before="1" w:line="276" w:lineRule="auto"/>
        <w:ind w:left="111" w:right="1263"/>
        <w:jc w:val="both"/>
        <w:rPr>
          <w:w w:val="105"/>
          <w:lang w:val="en-US"/>
        </w:rPr>
      </w:pPr>
      <w:r w:rsidRPr="00B73A88">
        <w:rPr>
          <w:w w:val="105"/>
          <w:lang w:val="en-US"/>
        </w:rPr>
        <w:t>For emergency trial subjects, the scientific grounds for expecting that their participation</w:t>
      </w:r>
      <w:r w:rsidRPr="00B73A88">
        <w:rPr>
          <w:spacing w:val="-15"/>
          <w:w w:val="105"/>
          <w:lang w:val="en-US"/>
        </w:rPr>
        <w:t xml:space="preserve"> </w:t>
      </w:r>
      <w:r w:rsidRPr="00B73A88">
        <w:rPr>
          <w:w w:val="105"/>
          <w:lang w:val="en-US"/>
        </w:rPr>
        <w:t>has</w:t>
      </w:r>
      <w:r w:rsidRPr="00B73A88">
        <w:rPr>
          <w:spacing w:val="-14"/>
          <w:w w:val="105"/>
          <w:lang w:val="en-US"/>
        </w:rPr>
        <w:t xml:space="preserve"> </w:t>
      </w:r>
      <w:r w:rsidRPr="00B73A88">
        <w:rPr>
          <w:w w:val="105"/>
          <w:lang w:val="en-US"/>
        </w:rPr>
        <w:t>the</w:t>
      </w:r>
      <w:r w:rsidRPr="00B73A88">
        <w:rPr>
          <w:spacing w:val="-14"/>
          <w:w w:val="105"/>
          <w:lang w:val="en-US"/>
        </w:rPr>
        <w:t xml:space="preserve"> </w:t>
      </w:r>
      <w:r w:rsidRPr="00B73A88">
        <w:rPr>
          <w:w w:val="105"/>
          <w:lang w:val="en-US"/>
        </w:rPr>
        <w:t>potential</w:t>
      </w:r>
      <w:r w:rsidRPr="00B73A88">
        <w:rPr>
          <w:spacing w:val="-14"/>
          <w:w w:val="105"/>
          <w:lang w:val="en-US"/>
        </w:rPr>
        <w:t xml:space="preserve"> </w:t>
      </w:r>
      <w:r w:rsidRPr="00B73A88">
        <w:rPr>
          <w:w w:val="105"/>
          <w:lang w:val="en-US"/>
        </w:rPr>
        <w:t>to</w:t>
      </w:r>
      <w:r w:rsidRPr="00B73A88">
        <w:rPr>
          <w:spacing w:val="-15"/>
          <w:w w:val="105"/>
          <w:lang w:val="en-US"/>
        </w:rPr>
        <w:t xml:space="preserve"> </w:t>
      </w:r>
      <w:r w:rsidRPr="00B73A88">
        <w:rPr>
          <w:w w:val="105"/>
          <w:lang w:val="en-US"/>
        </w:rPr>
        <w:t>produce</w:t>
      </w:r>
      <w:r w:rsidRPr="00B73A88">
        <w:rPr>
          <w:spacing w:val="-14"/>
          <w:w w:val="105"/>
          <w:lang w:val="en-US"/>
        </w:rPr>
        <w:t xml:space="preserve"> </w:t>
      </w:r>
      <w:r w:rsidRPr="00B73A88">
        <w:rPr>
          <w:w w:val="105"/>
          <w:lang w:val="en-US"/>
        </w:rPr>
        <w:t>a</w:t>
      </w:r>
      <w:r w:rsidRPr="00B73A88">
        <w:rPr>
          <w:spacing w:val="-14"/>
          <w:w w:val="105"/>
          <w:lang w:val="en-US"/>
        </w:rPr>
        <w:t xml:space="preserve"> </w:t>
      </w:r>
      <w:r w:rsidRPr="00B73A88">
        <w:rPr>
          <w:w w:val="105"/>
          <w:lang w:val="en-US"/>
        </w:rPr>
        <w:t>direct</w:t>
      </w:r>
      <w:r w:rsidRPr="00B73A88">
        <w:rPr>
          <w:spacing w:val="-14"/>
          <w:w w:val="105"/>
          <w:lang w:val="en-US"/>
        </w:rPr>
        <w:t xml:space="preserve"> </w:t>
      </w:r>
      <w:r w:rsidRPr="00B73A88">
        <w:rPr>
          <w:w w:val="105"/>
          <w:lang w:val="en-US"/>
        </w:rPr>
        <w:t>clinically</w:t>
      </w:r>
      <w:r w:rsidRPr="00B73A88">
        <w:rPr>
          <w:spacing w:val="-15"/>
          <w:w w:val="105"/>
          <w:lang w:val="en-US"/>
        </w:rPr>
        <w:t xml:space="preserve"> </w:t>
      </w:r>
      <w:r w:rsidRPr="00B73A88">
        <w:rPr>
          <w:w w:val="105"/>
          <w:lang w:val="en-US"/>
        </w:rPr>
        <w:t>relevant</w:t>
      </w:r>
      <w:r w:rsidRPr="00B73A88">
        <w:rPr>
          <w:spacing w:val="-14"/>
          <w:w w:val="105"/>
          <w:lang w:val="en-US"/>
        </w:rPr>
        <w:t xml:space="preserve"> </w:t>
      </w:r>
      <w:r w:rsidRPr="00B73A88">
        <w:rPr>
          <w:w w:val="105"/>
          <w:lang w:val="en-US"/>
        </w:rPr>
        <w:t>benefit</w:t>
      </w:r>
      <w:r w:rsidRPr="00B73A88">
        <w:rPr>
          <w:spacing w:val="-14"/>
          <w:w w:val="105"/>
          <w:lang w:val="en-US"/>
        </w:rPr>
        <w:t xml:space="preserve"> </w:t>
      </w:r>
      <w:r w:rsidRPr="00B73A88">
        <w:rPr>
          <w:w w:val="105"/>
          <w:lang w:val="en-US"/>
        </w:rPr>
        <w:t>shall be</w:t>
      </w:r>
      <w:r w:rsidRPr="00B73A88">
        <w:rPr>
          <w:spacing w:val="-1"/>
          <w:w w:val="105"/>
          <w:lang w:val="en-US"/>
        </w:rPr>
        <w:t xml:space="preserve"> </w:t>
      </w:r>
      <w:r w:rsidRPr="00B73A88">
        <w:rPr>
          <w:w w:val="105"/>
          <w:lang w:val="en-US"/>
        </w:rPr>
        <w:t>documented.</w:t>
      </w:r>
    </w:p>
    <w:p w:rsidR="00AC68E4" w:rsidRPr="00B73A88" w:rsidRDefault="00AC68E4">
      <w:pPr>
        <w:pStyle w:val="Brdtekst"/>
        <w:kinsoku w:val="0"/>
        <w:overflowPunct w:val="0"/>
        <w:spacing w:before="6"/>
        <w:rPr>
          <w:sz w:val="22"/>
          <w:szCs w:val="22"/>
          <w:lang w:val="en-US"/>
        </w:rPr>
      </w:pPr>
    </w:p>
    <w:p w:rsidR="00AC68E4" w:rsidRPr="00B73A88" w:rsidRDefault="00AC68E4">
      <w:pPr>
        <w:pStyle w:val="Listeafsnit"/>
        <w:numPr>
          <w:ilvl w:val="0"/>
          <w:numId w:val="10"/>
        </w:numPr>
        <w:tabs>
          <w:tab w:val="left" w:pos="472"/>
        </w:tabs>
        <w:kinsoku w:val="0"/>
        <w:overflowPunct w:val="0"/>
        <w:spacing w:before="1"/>
        <w:ind w:right="0" w:hanging="361"/>
        <w:jc w:val="left"/>
        <w:rPr>
          <w:spacing w:val="-4"/>
          <w:lang w:val="en-US"/>
        </w:rPr>
      </w:pPr>
      <w:r w:rsidRPr="00B73A88">
        <w:rPr>
          <w:lang w:val="en-US"/>
        </w:rPr>
        <w:t>in</w:t>
      </w:r>
      <w:r w:rsidRPr="00B73A88">
        <w:rPr>
          <w:spacing w:val="5"/>
          <w:lang w:val="en-US"/>
        </w:rPr>
        <w:t xml:space="preserve"> </w:t>
      </w:r>
      <w:r w:rsidRPr="00B73A88">
        <w:rPr>
          <w:lang w:val="en-US"/>
        </w:rPr>
        <w:t>case</w:t>
      </w:r>
      <w:r w:rsidRPr="00B73A88">
        <w:rPr>
          <w:spacing w:val="4"/>
          <w:lang w:val="en-US"/>
        </w:rPr>
        <w:t xml:space="preserve"> </w:t>
      </w:r>
      <w:r w:rsidRPr="00B73A88">
        <w:rPr>
          <w:lang w:val="en-US"/>
        </w:rPr>
        <w:t>patients</w:t>
      </w:r>
      <w:r w:rsidRPr="00B73A88">
        <w:rPr>
          <w:spacing w:val="4"/>
          <w:lang w:val="en-US"/>
        </w:rPr>
        <w:t xml:space="preserve"> </w:t>
      </w:r>
      <w:r w:rsidRPr="00B73A88">
        <w:rPr>
          <w:lang w:val="en-US"/>
        </w:rPr>
        <w:t>were</w:t>
      </w:r>
      <w:r w:rsidRPr="00B73A88">
        <w:rPr>
          <w:spacing w:val="3"/>
          <w:lang w:val="en-US"/>
        </w:rPr>
        <w:t xml:space="preserve"> </w:t>
      </w:r>
      <w:r w:rsidRPr="00B73A88">
        <w:rPr>
          <w:lang w:val="en-US"/>
        </w:rPr>
        <w:t>involved</w:t>
      </w:r>
      <w:r w:rsidRPr="00B73A88">
        <w:rPr>
          <w:spacing w:val="4"/>
          <w:lang w:val="en-US"/>
        </w:rPr>
        <w:t xml:space="preserve"> </w:t>
      </w:r>
      <w:r w:rsidRPr="00B73A88">
        <w:rPr>
          <w:lang w:val="en-US"/>
        </w:rPr>
        <w:t>in</w:t>
      </w:r>
      <w:r w:rsidRPr="00B73A88">
        <w:rPr>
          <w:spacing w:val="5"/>
          <w:lang w:val="en-US"/>
        </w:rPr>
        <w:t xml:space="preserve"> </w:t>
      </w:r>
      <w:r w:rsidRPr="00B73A88">
        <w:rPr>
          <w:lang w:val="en-US"/>
        </w:rPr>
        <w:t>the</w:t>
      </w:r>
      <w:r w:rsidRPr="00B73A88">
        <w:rPr>
          <w:spacing w:val="4"/>
          <w:lang w:val="en-US"/>
        </w:rPr>
        <w:t xml:space="preserve"> </w:t>
      </w:r>
      <w:r w:rsidRPr="00B73A88">
        <w:rPr>
          <w:lang w:val="en-US"/>
        </w:rPr>
        <w:t>design</w:t>
      </w:r>
      <w:r w:rsidRPr="00B73A88">
        <w:rPr>
          <w:spacing w:val="6"/>
          <w:lang w:val="en-US"/>
        </w:rPr>
        <w:t xml:space="preserve"> </w:t>
      </w:r>
      <w:r w:rsidRPr="00B73A88">
        <w:rPr>
          <w:lang w:val="en-US"/>
        </w:rPr>
        <w:t>of</w:t>
      </w:r>
      <w:r w:rsidRPr="00B73A88">
        <w:rPr>
          <w:spacing w:val="4"/>
          <w:lang w:val="en-US"/>
        </w:rPr>
        <w:t xml:space="preserve"> </w:t>
      </w:r>
      <w:r w:rsidRPr="00B73A88">
        <w:rPr>
          <w:lang w:val="en-US"/>
        </w:rPr>
        <w:t>the</w:t>
      </w:r>
      <w:r w:rsidRPr="00B73A88">
        <w:rPr>
          <w:spacing w:val="6"/>
          <w:lang w:val="en-US"/>
        </w:rPr>
        <w:t xml:space="preserve"> </w:t>
      </w:r>
      <w:r w:rsidRPr="00B73A88">
        <w:rPr>
          <w:lang w:val="en-US"/>
        </w:rPr>
        <w:t>trial,</w:t>
      </w:r>
      <w:r w:rsidRPr="00B73A88">
        <w:rPr>
          <w:spacing w:val="4"/>
          <w:lang w:val="en-US"/>
        </w:rPr>
        <w:t xml:space="preserve"> </w:t>
      </w:r>
      <w:r w:rsidRPr="00B73A88">
        <w:rPr>
          <w:lang w:val="en-US"/>
        </w:rPr>
        <w:t>a</w:t>
      </w:r>
      <w:r w:rsidRPr="00B73A88">
        <w:rPr>
          <w:spacing w:val="1"/>
          <w:lang w:val="en-US"/>
        </w:rPr>
        <w:t xml:space="preserve"> </w:t>
      </w:r>
      <w:r w:rsidRPr="00B73A88">
        <w:rPr>
          <w:lang w:val="en-US"/>
        </w:rPr>
        <w:t>description</w:t>
      </w:r>
      <w:r w:rsidRPr="00B73A88">
        <w:rPr>
          <w:spacing w:val="6"/>
          <w:lang w:val="en-US"/>
        </w:rPr>
        <w:t xml:space="preserve"> </w:t>
      </w:r>
      <w:r w:rsidRPr="00B73A88">
        <w:rPr>
          <w:lang w:val="en-US"/>
        </w:rPr>
        <w:t>of</w:t>
      </w:r>
      <w:r w:rsidRPr="00B73A88">
        <w:rPr>
          <w:spacing w:val="4"/>
          <w:lang w:val="en-US"/>
        </w:rPr>
        <w:t xml:space="preserve"> </w:t>
      </w:r>
      <w:r w:rsidRPr="00B73A88">
        <w:rPr>
          <w:spacing w:val="-4"/>
          <w:lang w:val="en-US"/>
        </w:rPr>
        <w:t>how.</w:t>
      </w:r>
    </w:p>
    <w:p w:rsidR="00AC68E4" w:rsidRPr="00B73A88" w:rsidRDefault="00AC68E4">
      <w:pPr>
        <w:pStyle w:val="Brdtekst"/>
        <w:kinsoku w:val="0"/>
        <w:overflowPunct w:val="0"/>
        <w:rPr>
          <w:sz w:val="31"/>
          <w:szCs w:val="31"/>
          <w:lang w:val="en-US"/>
        </w:rPr>
      </w:pPr>
    </w:p>
    <w:p w:rsidR="00AC68E4" w:rsidRPr="00B73A88" w:rsidRDefault="00AC68E4">
      <w:pPr>
        <w:pStyle w:val="Listeafsnit"/>
        <w:numPr>
          <w:ilvl w:val="0"/>
          <w:numId w:val="10"/>
        </w:numPr>
        <w:tabs>
          <w:tab w:val="left" w:pos="472"/>
        </w:tabs>
        <w:kinsoku w:val="0"/>
        <w:overflowPunct w:val="0"/>
        <w:spacing w:line="276" w:lineRule="auto"/>
        <w:rPr>
          <w:spacing w:val="-2"/>
          <w:lang w:val="en-US"/>
        </w:rPr>
      </w:pPr>
      <w:r w:rsidRPr="00B73A88">
        <w:rPr>
          <w:lang w:val="en-US"/>
        </w:rPr>
        <w:t xml:space="preserve">References to literature and data that are relevant and form the basis for the trial/ that provide background. Furthermore, a discussion of the purpose and relevance of the clinical trial to allow Member State assessment in accordance </w:t>
      </w:r>
      <w:r w:rsidRPr="00B73A88">
        <w:rPr>
          <w:spacing w:val="-2"/>
          <w:lang w:val="en-US"/>
        </w:rPr>
        <w:t>with:</w:t>
      </w:r>
    </w:p>
    <w:p w:rsidR="00AC68E4" w:rsidRPr="00B73A88" w:rsidRDefault="00AC68E4">
      <w:pPr>
        <w:pStyle w:val="Listeafsnit"/>
        <w:numPr>
          <w:ilvl w:val="1"/>
          <w:numId w:val="10"/>
        </w:numPr>
        <w:tabs>
          <w:tab w:val="left" w:pos="1192"/>
        </w:tabs>
        <w:kinsoku w:val="0"/>
        <w:overflowPunct w:val="0"/>
        <w:spacing w:line="276" w:lineRule="auto"/>
        <w:ind w:right="1263"/>
        <w:rPr>
          <w:w w:val="105"/>
          <w:lang w:val="en-US"/>
        </w:rPr>
      </w:pPr>
      <w:r w:rsidRPr="00B73A88">
        <w:rPr>
          <w:w w:val="105"/>
          <w:lang w:val="en-US"/>
        </w:rPr>
        <w:t>the</w:t>
      </w:r>
      <w:r w:rsidRPr="00B73A88">
        <w:rPr>
          <w:spacing w:val="-10"/>
          <w:w w:val="105"/>
          <w:lang w:val="en-US"/>
        </w:rPr>
        <w:t xml:space="preserve"> </w:t>
      </w:r>
      <w:r w:rsidRPr="00B73A88">
        <w:rPr>
          <w:w w:val="105"/>
          <w:lang w:val="en-US"/>
        </w:rPr>
        <w:t>anticipated</w:t>
      </w:r>
      <w:r w:rsidRPr="00B73A88">
        <w:rPr>
          <w:spacing w:val="-10"/>
          <w:w w:val="105"/>
          <w:lang w:val="en-US"/>
        </w:rPr>
        <w:t xml:space="preserve"> </w:t>
      </w:r>
      <w:r w:rsidRPr="00B73A88">
        <w:rPr>
          <w:w w:val="105"/>
          <w:lang w:val="en-US"/>
        </w:rPr>
        <w:t>therapeutic</w:t>
      </w:r>
      <w:r w:rsidRPr="00B73A88">
        <w:rPr>
          <w:spacing w:val="-10"/>
          <w:w w:val="105"/>
          <w:lang w:val="en-US"/>
        </w:rPr>
        <w:t xml:space="preserve"> </w:t>
      </w:r>
      <w:r w:rsidRPr="00B73A88">
        <w:rPr>
          <w:w w:val="105"/>
          <w:lang w:val="en-US"/>
        </w:rPr>
        <w:t>and</w:t>
      </w:r>
      <w:r w:rsidRPr="00B73A88">
        <w:rPr>
          <w:spacing w:val="-10"/>
          <w:w w:val="105"/>
          <w:lang w:val="en-US"/>
        </w:rPr>
        <w:t xml:space="preserve"> </w:t>
      </w:r>
      <w:r w:rsidRPr="00B73A88">
        <w:rPr>
          <w:w w:val="105"/>
          <w:lang w:val="en-US"/>
        </w:rPr>
        <w:t>public</w:t>
      </w:r>
      <w:r w:rsidRPr="00B73A88">
        <w:rPr>
          <w:spacing w:val="-10"/>
          <w:w w:val="105"/>
          <w:lang w:val="en-US"/>
        </w:rPr>
        <w:t xml:space="preserve"> </w:t>
      </w:r>
      <w:r w:rsidRPr="00B73A88">
        <w:rPr>
          <w:w w:val="105"/>
          <w:lang w:val="en-US"/>
        </w:rPr>
        <w:t>health</w:t>
      </w:r>
      <w:r w:rsidRPr="00B73A88">
        <w:rPr>
          <w:spacing w:val="-12"/>
          <w:w w:val="105"/>
          <w:lang w:val="en-US"/>
        </w:rPr>
        <w:t xml:space="preserve"> </w:t>
      </w:r>
      <w:r w:rsidRPr="00B73A88">
        <w:rPr>
          <w:w w:val="105"/>
          <w:lang w:val="en-US"/>
        </w:rPr>
        <w:t>benefits</w:t>
      </w:r>
      <w:r w:rsidRPr="00B73A88">
        <w:rPr>
          <w:spacing w:val="-11"/>
          <w:w w:val="105"/>
          <w:lang w:val="en-US"/>
        </w:rPr>
        <w:t xml:space="preserve"> </w:t>
      </w:r>
      <w:r w:rsidRPr="00B73A88">
        <w:rPr>
          <w:w w:val="105"/>
          <w:lang w:val="en-US"/>
        </w:rPr>
        <w:t>taking</w:t>
      </w:r>
      <w:r w:rsidRPr="00B73A88">
        <w:rPr>
          <w:spacing w:val="-12"/>
          <w:w w:val="105"/>
          <w:lang w:val="en-US"/>
        </w:rPr>
        <w:t xml:space="preserve"> </w:t>
      </w:r>
      <w:r w:rsidRPr="00B73A88">
        <w:rPr>
          <w:w w:val="105"/>
          <w:lang w:val="en-US"/>
        </w:rPr>
        <w:t xml:space="preserve">account </w:t>
      </w:r>
      <w:r w:rsidRPr="00B73A88">
        <w:rPr>
          <w:lang w:val="en-US"/>
        </w:rPr>
        <w:t>of</w:t>
      </w:r>
      <w:r w:rsidRPr="00B73A88">
        <w:rPr>
          <w:spacing w:val="-5"/>
          <w:lang w:val="en-US"/>
        </w:rPr>
        <w:t xml:space="preserve"> </w:t>
      </w:r>
      <w:r w:rsidRPr="00B73A88">
        <w:rPr>
          <w:lang w:val="en-US"/>
        </w:rPr>
        <w:t>all</w:t>
      </w:r>
      <w:r w:rsidRPr="00B73A88">
        <w:rPr>
          <w:spacing w:val="-3"/>
          <w:lang w:val="en-US"/>
        </w:rPr>
        <w:t xml:space="preserve"> </w:t>
      </w:r>
      <w:r w:rsidRPr="00B73A88">
        <w:rPr>
          <w:lang w:val="en-US"/>
        </w:rPr>
        <w:t>of</w:t>
      </w:r>
      <w:r w:rsidRPr="00B73A88">
        <w:rPr>
          <w:spacing w:val="-5"/>
          <w:lang w:val="en-US"/>
        </w:rPr>
        <w:t xml:space="preserve"> </w:t>
      </w:r>
      <w:r w:rsidRPr="00B73A88">
        <w:rPr>
          <w:lang w:val="en-US"/>
        </w:rPr>
        <w:t>the</w:t>
      </w:r>
      <w:r w:rsidRPr="00B73A88">
        <w:rPr>
          <w:spacing w:val="-7"/>
          <w:lang w:val="en-US"/>
        </w:rPr>
        <w:t xml:space="preserve"> </w:t>
      </w:r>
      <w:r w:rsidRPr="00B73A88">
        <w:rPr>
          <w:lang w:val="en-US"/>
        </w:rPr>
        <w:t>following:</w:t>
      </w:r>
      <w:r w:rsidRPr="00B73A88">
        <w:rPr>
          <w:spacing w:val="-4"/>
          <w:lang w:val="en-US"/>
        </w:rPr>
        <w:t xml:space="preserve"> </w:t>
      </w:r>
      <w:r w:rsidRPr="0025051E">
        <w:rPr>
          <w:lang w:val="en-US"/>
        </w:rPr>
        <w:t>—</w:t>
      </w:r>
      <w:r w:rsidRPr="00B73A88">
        <w:rPr>
          <w:spacing w:val="-11"/>
          <w:lang w:val="en-US"/>
        </w:rPr>
        <w:t xml:space="preserve"> </w:t>
      </w:r>
      <w:r w:rsidRPr="00B73A88">
        <w:rPr>
          <w:lang w:val="en-US"/>
        </w:rPr>
        <w:t>the</w:t>
      </w:r>
      <w:r w:rsidRPr="00B73A88">
        <w:rPr>
          <w:spacing w:val="-3"/>
          <w:lang w:val="en-US"/>
        </w:rPr>
        <w:t xml:space="preserve"> </w:t>
      </w:r>
      <w:r w:rsidRPr="00B73A88">
        <w:rPr>
          <w:lang w:val="en-US"/>
        </w:rPr>
        <w:t>characteristics</w:t>
      </w:r>
      <w:r w:rsidRPr="00B73A88">
        <w:rPr>
          <w:spacing w:val="-4"/>
          <w:lang w:val="en-US"/>
        </w:rPr>
        <w:t xml:space="preserve"> </w:t>
      </w:r>
      <w:r w:rsidRPr="00B73A88">
        <w:rPr>
          <w:lang w:val="en-US"/>
        </w:rPr>
        <w:t>of</w:t>
      </w:r>
      <w:r w:rsidRPr="00B73A88">
        <w:rPr>
          <w:spacing w:val="-5"/>
          <w:lang w:val="en-US"/>
        </w:rPr>
        <w:t xml:space="preserve"> </w:t>
      </w:r>
      <w:r w:rsidRPr="00B73A88">
        <w:rPr>
          <w:lang w:val="en-US"/>
        </w:rPr>
        <w:t>and</w:t>
      </w:r>
      <w:r w:rsidRPr="00B73A88">
        <w:rPr>
          <w:spacing w:val="-3"/>
          <w:lang w:val="en-US"/>
        </w:rPr>
        <w:t xml:space="preserve"> </w:t>
      </w:r>
      <w:r w:rsidRPr="00B73A88">
        <w:rPr>
          <w:lang w:val="en-US"/>
        </w:rPr>
        <w:t>knowledge</w:t>
      </w:r>
      <w:r w:rsidRPr="00B73A88">
        <w:rPr>
          <w:spacing w:val="-7"/>
          <w:lang w:val="en-US"/>
        </w:rPr>
        <w:t xml:space="preserve"> </w:t>
      </w:r>
      <w:r w:rsidRPr="00B73A88">
        <w:rPr>
          <w:lang w:val="en-US"/>
        </w:rPr>
        <w:t>about</w:t>
      </w:r>
      <w:r w:rsidRPr="00B73A88">
        <w:rPr>
          <w:spacing w:val="-4"/>
          <w:lang w:val="en-US"/>
        </w:rPr>
        <w:t xml:space="preserve"> </w:t>
      </w:r>
      <w:r w:rsidRPr="00B73A88">
        <w:rPr>
          <w:lang w:val="en-US"/>
        </w:rPr>
        <w:t xml:space="preserve">the investigational medicinal products; </w:t>
      </w:r>
      <w:r w:rsidRPr="0025051E">
        <w:rPr>
          <w:lang w:val="en-US"/>
        </w:rPr>
        <w:t>—</w:t>
      </w:r>
      <w:r w:rsidRPr="00B73A88">
        <w:rPr>
          <w:lang w:val="en-US"/>
        </w:rPr>
        <w:t xml:space="preserve"> the relevance of the clinical trial, </w:t>
      </w:r>
      <w:r w:rsidRPr="00B73A88">
        <w:rPr>
          <w:w w:val="105"/>
          <w:lang w:val="en-US"/>
        </w:rPr>
        <w:t>including whether the groups of subjects participating in the clinical trial</w:t>
      </w:r>
      <w:r w:rsidRPr="00B73A88">
        <w:rPr>
          <w:spacing w:val="-11"/>
          <w:w w:val="105"/>
          <w:lang w:val="en-US"/>
        </w:rPr>
        <w:t xml:space="preserve"> </w:t>
      </w:r>
      <w:r w:rsidRPr="00B73A88">
        <w:rPr>
          <w:w w:val="105"/>
          <w:lang w:val="en-US"/>
        </w:rPr>
        <w:t>represent</w:t>
      </w:r>
      <w:r w:rsidRPr="00B73A88">
        <w:rPr>
          <w:spacing w:val="-11"/>
          <w:w w:val="105"/>
          <w:lang w:val="en-US"/>
        </w:rPr>
        <w:t xml:space="preserve"> </w:t>
      </w:r>
      <w:r w:rsidRPr="00B73A88">
        <w:rPr>
          <w:w w:val="105"/>
          <w:lang w:val="en-US"/>
        </w:rPr>
        <w:t>the</w:t>
      </w:r>
      <w:r w:rsidRPr="00B73A88">
        <w:rPr>
          <w:spacing w:val="-9"/>
          <w:w w:val="105"/>
          <w:lang w:val="en-US"/>
        </w:rPr>
        <w:t xml:space="preserve"> </w:t>
      </w:r>
      <w:r w:rsidRPr="00B73A88">
        <w:rPr>
          <w:w w:val="105"/>
          <w:lang w:val="en-US"/>
        </w:rPr>
        <w:t>population</w:t>
      </w:r>
      <w:r w:rsidRPr="00B73A88">
        <w:rPr>
          <w:spacing w:val="-10"/>
          <w:w w:val="105"/>
          <w:lang w:val="en-US"/>
        </w:rPr>
        <w:t xml:space="preserve"> </w:t>
      </w:r>
      <w:r w:rsidRPr="00B73A88">
        <w:rPr>
          <w:w w:val="105"/>
          <w:lang w:val="en-US"/>
        </w:rPr>
        <w:t>to</w:t>
      </w:r>
      <w:r w:rsidRPr="00B73A88">
        <w:rPr>
          <w:spacing w:val="-11"/>
          <w:w w:val="105"/>
          <w:lang w:val="en-US"/>
        </w:rPr>
        <w:t xml:space="preserve"> </w:t>
      </w:r>
      <w:r w:rsidRPr="00B73A88">
        <w:rPr>
          <w:w w:val="105"/>
          <w:lang w:val="en-US"/>
        </w:rPr>
        <w:t>be</w:t>
      </w:r>
      <w:r w:rsidRPr="00B73A88">
        <w:rPr>
          <w:spacing w:val="-11"/>
          <w:w w:val="105"/>
          <w:lang w:val="en-US"/>
        </w:rPr>
        <w:t xml:space="preserve"> </w:t>
      </w:r>
      <w:r w:rsidRPr="00B73A88">
        <w:rPr>
          <w:w w:val="105"/>
          <w:lang w:val="en-US"/>
        </w:rPr>
        <w:t>treated,</w:t>
      </w:r>
      <w:r w:rsidRPr="00B73A88">
        <w:rPr>
          <w:spacing w:val="-12"/>
          <w:w w:val="105"/>
          <w:lang w:val="en-US"/>
        </w:rPr>
        <w:t xml:space="preserve"> </w:t>
      </w:r>
      <w:r w:rsidRPr="00B73A88">
        <w:rPr>
          <w:w w:val="105"/>
          <w:lang w:val="en-US"/>
        </w:rPr>
        <w:t>or</w:t>
      </w:r>
      <w:r w:rsidRPr="00B73A88">
        <w:rPr>
          <w:spacing w:val="-10"/>
          <w:w w:val="105"/>
          <w:lang w:val="en-US"/>
        </w:rPr>
        <w:t xml:space="preserve"> </w:t>
      </w:r>
      <w:r w:rsidRPr="00B73A88">
        <w:rPr>
          <w:w w:val="105"/>
          <w:lang w:val="en-US"/>
        </w:rPr>
        <w:t>if</w:t>
      </w:r>
      <w:r w:rsidRPr="00B73A88">
        <w:rPr>
          <w:spacing w:val="-11"/>
          <w:w w:val="105"/>
          <w:lang w:val="en-US"/>
        </w:rPr>
        <w:t xml:space="preserve"> </w:t>
      </w:r>
      <w:r w:rsidRPr="00B73A88">
        <w:rPr>
          <w:w w:val="105"/>
          <w:lang w:val="en-US"/>
        </w:rPr>
        <w:t>not,</w:t>
      </w:r>
      <w:r w:rsidRPr="00B73A88">
        <w:rPr>
          <w:spacing w:val="-10"/>
          <w:w w:val="105"/>
          <w:lang w:val="en-US"/>
        </w:rPr>
        <w:t xml:space="preserve"> </w:t>
      </w:r>
      <w:r w:rsidRPr="00B73A88">
        <w:rPr>
          <w:w w:val="105"/>
          <w:lang w:val="en-US"/>
        </w:rPr>
        <w:t>the</w:t>
      </w:r>
      <w:r w:rsidRPr="00B73A88">
        <w:rPr>
          <w:spacing w:val="-11"/>
          <w:w w:val="105"/>
          <w:lang w:val="en-US"/>
        </w:rPr>
        <w:t xml:space="preserve"> </w:t>
      </w:r>
      <w:r w:rsidRPr="00B73A88">
        <w:rPr>
          <w:w w:val="105"/>
          <w:lang w:val="en-US"/>
        </w:rPr>
        <w:t>explanation and</w:t>
      </w:r>
      <w:r w:rsidRPr="00B73A88">
        <w:rPr>
          <w:spacing w:val="-1"/>
          <w:w w:val="105"/>
          <w:lang w:val="en-US"/>
        </w:rPr>
        <w:t xml:space="preserve"> </w:t>
      </w:r>
      <w:r w:rsidRPr="00B73A88">
        <w:rPr>
          <w:w w:val="105"/>
          <w:lang w:val="en-US"/>
        </w:rPr>
        <w:t>justification</w:t>
      </w:r>
    </w:p>
    <w:p w:rsidR="00AC68E4" w:rsidRPr="00B73A88" w:rsidRDefault="00AC68E4">
      <w:pPr>
        <w:pStyle w:val="Listeafsnit"/>
        <w:numPr>
          <w:ilvl w:val="1"/>
          <w:numId w:val="10"/>
        </w:numPr>
        <w:tabs>
          <w:tab w:val="left" w:pos="1192"/>
        </w:tabs>
        <w:kinsoku w:val="0"/>
        <w:overflowPunct w:val="0"/>
        <w:spacing w:line="276" w:lineRule="auto"/>
        <w:ind w:right="1263"/>
        <w:rPr>
          <w:w w:val="105"/>
          <w:lang w:val="en-US"/>
        </w:rPr>
      </w:pPr>
      <w:r w:rsidRPr="00B73A88">
        <w:rPr>
          <w:spacing w:val="-2"/>
          <w:w w:val="105"/>
          <w:lang w:val="en-US"/>
        </w:rPr>
        <w:t>the</w:t>
      </w:r>
      <w:r w:rsidRPr="00B73A88">
        <w:rPr>
          <w:spacing w:val="-7"/>
          <w:w w:val="105"/>
          <w:lang w:val="en-US"/>
        </w:rPr>
        <w:t xml:space="preserve"> </w:t>
      </w:r>
      <w:r w:rsidRPr="00B73A88">
        <w:rPr>
          <w:spacing w:val="-2"/>
          <w:w w:val="105"/>
          <w:lang w:val="en-US"/>
        </w:rPr>
        <w:t>reliability</w:t>
      </w:r>
      <w:r w:rsidRPr="00B73A88">
        <w:rPr>
          <w:spacing w:val="-7"/>
          <w:w w:val="105"/>
          <w:lang w:val="en-US"/>
        </w:rPr>
        <w:t xml:space="preserve"> </w:t>
      </w:r>
      <w:r w:rsidRPr="00B73A88">
        <w:rPr>
          <w:spacing w:val="-2"/>
          <w:w w:val="105"/>
          <w:lang w:val="en-US"/>
        </w:rPr>
        <w:t>and</w:t>
      </w:r>
      <w:r w:rsidRPr="00B73A88">
        <w:rPr>
          <w:spacing w:val="-7"/>
          <w:w w:val="105"/>
          <w:lang w:val="en-US"/>
        </w:rPr>
        <w:t xml:space="preserve"> </w:t>
      </w:r>
      <w:r w:rsidRPr="00B73A88">
        <w:rPr>
          <w:spacing w:val="-2"/>
          <w:w w:val="105"/>
          <w:lang w:val="en-US"/>
        </w:rPr>
        <w:t>robustness</w:t>
      </w:r>
      <w:r w:rsidRPr="00B73A88">
        <w:rPr>
          <w:spacing w:val="-8"/>
          <w:w w:val="105"/>
          <w:lang w:val="en-US"/>
        </w:rPr>
        <w:t xml:space="preserve"> </w:t>
      </w:r>
      <w:r w:rsidRPr="00B73A88">
        <w:rPr>
          <w:spacing w:val="-2"/>
          <w:w w:val="105"/>
          <w:lang w:val="en-US"/>
        </w:rPr>
        <w:t>of</w:t>
      </w:r>
      <w:r w:rsidRPr="00B73A88">
        <w:rPr>
          <w:spacing w:val="-8"/>
          <w:w w:val="105"/>
          <w:lang w:val="en-US"/>
        </w:rPr>
        <w:t xml:space="preserve"> </w:t>
      </w:r>
      <w:r w:rsidRPr="00B73A88">
        <w:rPr>
          <w:spacing w:val="-2"/>
          <w:w w:val="105"/>
          <w:lang w:val="en-US"/>
        </w:rPr>
        <w:t>the</w:t>
      </w:r>
      <w:r w:rsidRPr="00B73A88">
        <w:rPr>
          <w:spacing w:val="-7"/>
          <w:w w:val="105"/>
          <w:lang w:val="en-US"/>
        </w:rPr>
        <w:t xml:space="preserve"> </w:t>
      </w:r>
      <w:r w:rsidRPr="00B73A88">
        <w:rPr>
          <w:spacing w:val="-2"/>
          <w:w w:val="105"/>
          <w:lang w:val="en-US"/>
        </w:rPr>
        <w:t>data</w:t>
      </w:r>
      <w:r w:rsidRPr="00B73A88">
        <w:rPr>
          <w:spacing w:val="-9"/>
          <w:w w:val="105"/>
          <w:lang w:val="en-US"/>
        </w:rPr>
        <w:t xml:space="preserve"> </w:t>
      </w:r>
      <w:r w:rsidRPr="00B73A88">
        <w:rPr>
          <w:spacing w:val="-2"/>
          <w:w w:val="105"/>
          <w:lang w:val="en-US"/>
        </w:rPr>
        <w:t>generated</w:t>
      </w:r>
      <w:r w:rsidRPr="00B73A88">
        <w:rPr>
          <w:spacing w:val="-7"/>
          <w:w w:val="105"/>
          <w:lang w:val="en-US"/>
        </w:rPr>
        <w:t xml:space="preserve"> </w:t>
      </w:r>
      <w:r w:rsidRPr="00B73A88">
        <w:rPr>
          <w:spacing w:val="-2"/>
          <w:w w:val="105"/>
          <w:lang w:val="en-US"/>
        </w:rPr>
        <w:t>in</w:t>
      </w:r>
      <w:r w:rsidRPr="00B73A88">
        <w:rPr>
          <w:spacing w:val="-7"/>
          <w:w w:val="105"/>
          <w:lang w:val="en-US"/>
        </w:rPr>
        <w:t xml:space="preserve"> </w:t>
      </w:r>
      <w:r w:rsidRPr="00B73A88">
        <w:rPr>
          <w:spacing w:val="-2"/>
          <w:w w:val="105"/>
          <w:lang w:val="en-US"/>
        </w:rPr>
        <w:t>the</w:t>
      </w:r>
      <w:r w:rsidRPr="00B73A88">
        <w:rPr>
          <w:spacing w:val="-7"/>
          <w:w w:val="105"/>
          <w:lang w:val="en-US"/>
        </w:rPr>
        <w:t xml:space="preserve"> </w:t>
      </w:r>
      <w:r w:rsidRPr="00B73A88">
        <w:rPr>
          <w:spacing w:val="-2"/>
          <w:w w:val="105"/>
          <w:lang w:val="en-US"/>
        </w:rPr>
        <w:t>clinical</w:t>
      </w:r>
      <w:r w:rsidRPr="00B73A88">
        <w:rPr>
          <w:spacing w:val="-7"/>
          <w:w w:val="105"/>
          <w:lang w:val="en-US"/>
        </w:rPr>
        <w:t xml:space="preserve"> </w:t>
      </w:r>
      <w:r w:rsidRPr="00B73A88">
        <w:rPr>
          <w:spacing w:val="-2"/>
          <w:w w:val="105"/>
          <w:lang w:val="en-US"/>
        </w:rPr>
        <w:t xml:space="preserve">trial, </w:t>
      </w:r>
      <w:r w:rsidRPr="00B73A88">
        <w:rPr>
          <w:w w:val="105"/>
          <w:lang w:val="en-US"/>
        </w:rPr>
        <w:t>taking</w:t>
      </w:r>
      <w:r w:rsidRPr="00B73A88">
        <w:rPr>
          <w:spacing w:val="-15"/>
          <w:w w:val="105"/>
          <w:lang w:val="en-US"/>
        </w:rPr>
        <w:t xml:space="preserve"> </w:t>
      </w:r>
      <w:r w:rsidRPr="00B73A88">
        <w:rPr>
          <w:w w:val="105"/>
          <w:lang w:val="en-US"/>
        </w:rPr>
        <w:t>account</w:t>
      </w:r>
      <w:r w:rsidRPr="00B73A88">
        <w:rPr>
          <w:spacing w:val="-14"/>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statistical</w:t>
      </w:r>
      <w:r w:rsidRPr="00B73A88">
        <w:rPr>
          <w:spacing w:val="-14"/>
          <w:w w:val="105"/>
          <w:lang w:val="en-US"/>
        </w:rPr>
        <w:t xml:space="preserve"> </w:t>
      </w:r>
      <w:r w:rsidRPr="00B73A88">
        <w:rPr>
          <w:w w:val="105"/>
          <w:lang w:val="en-US"/>
        </w:rPr>
        <w:t>approaches,</w:t>
      </w:r>
      <w:r w:rsidRPr="00B73A88">
        <w:rPr>
          <w:spacing w:val="-15"/>
          <w:w w:val="105"/>
          <w:lang w:val="en-US"/>
        </w:rPr>
        <w:t xml:space="preserve"> </w:t>
      </w:r>
      <w:r w:rsidRPr="00B73A88">
        <w:rPr>
          <w:w w:val="105"/>
          <w:lang w:val="en-US"/>
        </w:rPr>
        <w:t>design</w:t>
      </w:r>
      <w:r w:rsidRPr="00B73A88">
        <w:rPr>
          <w:spacing w:val="-14"/>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the</w:t>
      </w:r>
      <w:r w:rsidRPr="00B73A88">
        <w:rPr>
          <w:spacing w:val="-14"/>
          <w:w w:val="105"/>
          <w:lang w:val="en-US"/>
        </w:rPr>
        <w:t xml:space="preserve"> </w:t>
      </w:r>
      <w:r w:rsidRPr="00B73A88">
        <w:rPr>
          <w:w w:val="105"/>
          <w:lang w:val="en-US"/>
        </w:rPr>
        <w:t>clinical</w:t>
      </w:r>
      <w:r w:rsidRPr="00B73A88">
        <w:rPr>
          <w:spacing w:val="-15"/>
          <w:w w:val="105"/>
          <w:lang w:val="en-US"/>
        </w:rPr>
        <w:t xml:space="preserve"> </w:t>
      </w:r>
      <w:r w:rsidRPr="00B73A88">
        <w:rPr>
          <w:w w:val="105"/>
          <w:lang w:val="en-US"/>
        </w:rPr>
        <w:t>trial</w:t>
      </w:r>
      <w:r w:rsidRPr="00B73A88">
        <w:rPr>
          <w:spacing w:val="-14"/>
          <w:w w:val="105"/>
          <w:lang w:val="en-US"/>
        </w:rPr>
        <w:t xml:space="preserve"> </w:t>
      </w:r>
      <w:r w:rsidRPr="00B73A88">
        <w:rPr>
          <w:w w:val="105"/>
          <w:lang w:val="en-US"/>
        </w:rPr>
        <w:t xml:space="preserve">and methodology, including sample size and </w:t>
      </w:r>
      <w:proofErr w:type="spellStart"/>
      <w:r w:rsidRPr="00B73A88">
        <w:rPr>
          <w:w w:val="105"/>
          <w:lang w:val="en-US"/>
        </w:rPr>
        <w:t>randomisation</w:t>
      </w:r>
      <w:proofErr w:type="spellEnd"/>
      <w:r w:rsidRPr="00B73A88">
        <w:rPr>
          <w:w w:val="105"/>
          <w:lang w:val="en-US"/>
        </w:rPr>
        <w:t>, comparator and</w:t>
      </w:r>
      <w:r w:rsidRPr="00B73A88">
        <w:rPr>
          <w:spacing w:val="-1"/>
          <w:w w:val="105"/>
          <w:lang w:val="en-US"/>
        </w:rPr>
        <w:t xml:space="preserve"> </w:t>
      </w:r>
      <w:r w:rsidRPr="00B73A88">
        <w:rPr>
          <w:w w:val="105"/>
          <w:lang w:val="en-US"/>
        </w:rPr>
        <w:t>endpoints</w:t>
      </w:r>
    </w:p>
    <w:p w:rsidR="00AC68E4" w:rsidRPr="00B73A88" w:rsidRDefault="00AC68E4">
      <w:pPr>
        <w:pStyle w:val="Listeafsnit"/>
        <w:numPr>
          <w:ilvl w:val="1"/>
          <w:numId w:val="10"/>
        </w:numPr>
        <w:tabs>
          <w:tab w:val="left" w:pos="1192"/>
        </w:tabs>
        <w:kinsoku w:val="0"/>
        <w:overflowPunct w:val="0"/>
        <w:spacing w:line="276" w:lineRule="auto"/>
        <w:rPr>
          <w:w w:val="105"/>
          <w:lang w:val="en-US"/>
        </w:rPr>
      </w:pPr>
      <w:r w:rsidRPr="00B73A88">
        <w:rPr>
          <w:lang w:val="en-US"/>
        </w:rPr>
        <w:t>the risks and inconveniences for the subject, taking</w:t>
      </w:r>
      <w:r w:rsidRPr="00B73A88">
        <w:rPr>
          <w:spacing w:val="-1"/>
          <w:lang w:val="en-US"/>
        </w:rPr>
        <w:t xml:space="preserve"> </w:t>
      </w:r>
      <w:r w:rsidRPr="00B73A88">
        <w:rPr>
          <w:lang w:val="en-US"/>
        </w:rPr>
        <w:t>account of</w:t>
      </w:r>
      <w:r w:rsidRPr="00B73A88">
        <w:rPr>
          <w:spacing w:val="-1"/>
          <w:lang w:val="en-US"/>
        </w:rPr>
        <w:t xml:space="preserve"> </w:t>
      </w:r>
      <w:r w:rsidRPr="00B73A88">
        <w:rPr>
          <w:lang w:val="en-US"/>
        </w:rPr>
        <w:t>all of</w:t>
      </w:r>
      <w:r w:rsidRPr="00B73A88">
        <w:rPr>
          <w:spacing w:val="-1"/>
          <w:lang w:val="en-US"/>
        </w:rPr>
        <w:t xml:space="preserve"> </w:t>
      </w:r>
      <w:r w:rsidRPr="00B73A88">
        <w:rPr>
          <w:lang w:val="en-US"/>
        </w:rPr>
        <w:t xml:space="preserve">the </w:t>
      </w:r>
      <w:r w:rsidRPr="00B73A88">
        <w:rPr>
          <w:w w:val="105"/>
          <w:lang w:val="en-US"/>
        </w:rPr>
        <w:t>following: the characteristics of and knowledge about the investigational</w:t>
      </w:r>
      <w:r w:rsidRPr="00B73A88">
        <w:rPr>
          <w:spacing w:val="80"/>
          <w:w w:val="150"/>
          <w:lang w:val="en-US"/>
        </w:rPr>
        <w:t xml:space="preserve"> </w:t>
      </w:r>
      <w:r w:rsidRPr="00B73A88">
        <w:rPr>
          <w:w w:val="105"/>
          <w:lang w:val="en-US"/>
        </w:rPr>
        <w:t>medicinal</w:t>
      </w:r>
      <w:r w:rsidRPr="00B73A88">
        <w:rPr>
          <w:spacing w:val="80"/>
          <w:w w:val="150"/>
          <w:lang w:val="en-US"/>
        </w:rPr>
        <w:t xml:space="preserve"> </w:t>
      </w:r>
      <w:r w:rsidRPr="00B73A88">
        <w:rPr>
          <w:w w:val="105"/>
          <w:lang w:val="en-US"/>
        </w:rPr>
        <w:t>products</w:t>
      </w:r>
      <w:r w:rsidRPr="00B73A88">
        <w:rPr>
          <w:spacing w:val="80"/>
          <w:w w:val="150"/>
          <w:lang w:val="en-US"/>
        </w:rPr>
        <w:t xml:space="preserve"> </w:t>
      </w:r>
      <w:r w:rsidRPr="00B73A88">
        <w:rPr>
          <w:w w:val="105"/>
          <w:lang w:val="en-US"/>
        </w:rPr>
        <w:t>and</w:t>
      </w:r>
      <w:r w:rsidRPr="00B73A88">
        <w:rPr>
          <w:spacing w:val="80"/>
          <w:w w:val="150"/>
          <w:lang w:val="en-US"/>
        </w:rPr>
        <w:t xml:space="preserve"> </w:t>
      </w:r>
      <w:r w:rsidRPr="00B73A88">
        <w:rPr>
          <w:w w:val="105"/>
          <w:lang w:val="en-US"/>
        </w:rPr>
        <w:t>the</w:t>
      </w:r>
      <w:r w:rsidRPr="00B73A88">
        <w:rPr>
          <w:spacing w:val="80"/>
          <w:w w:val="150"/>
          <w:lang w:val="en-US"/>
        </w:rPr>
        <w:t xml:space="preserve"> </w:t>
      </w:r>
      <w:r w:rsidRPr="00B73A88">
        <w:rPr>
          <w:w w:val="105"/>
          <w:lang w:val="en-US"/>
        </w:rPr>
        <w:t>auxiliary</w:t>
      </w:r>
      <w:r w:rsidRPr="00B73A88">
        <w:rPr>
          <w:spacing w:val="80"/>
          <w:w w:val="150"/>
          <w:lang w:val="en-US"/>
        </w:rPr>
        <w:t xml:space="preserve"> </w:t>
      </w:r>
      <w:r w:rsidRPr="00B73A88">
        <w:rPr>
          <w:w w:val="105"/>
          <w:lang w:val="en-US"/>
        </w:rPr>
        <w:t>medicinal</w:t>
      </w:r>
    </w:p>
    <w:p w:rsidR="00AC68E4" w:rsidRPr="00B73A88" w:rsidRDefault="00AC68E4">
      <w:pPr>
        <w:pStyle w:val="Listeafsnit"/>
        <w:numPr>
          <w:ilvl w:val="1"/>
          <w:numId w:val="10"/>
        </w:numPr>
        <w:tabs>
          <w:tab w:val="left" w:pos="1192"/>
        </w:tabs>
        <w:kinsoku w:val="0"/>
        <w:overflowPunct w:val="0"/>
        <w:spacing w:line="276" w:lineRule="auto"/>
        <w:rPr>
          <w:w w:val="105"/>
          <w:lang w:val="en-US"/>
        </w:rPr>
        <w:sectPr w:rsidR="00AC68E4" w:rsidRPr="00B73A88">
          <w:pgSz w:w="11910" w:h="16840"/>
          <w:pgMar w:top="2000" w:right="1000" w:bottom="1180" w:left="1420" w:header="257" w:footer="992" w:gutter="0"/>
          <w:cols w:space="708"/>
          <w:noEndnote/>
        </w:sectPr>
      </w:pPr>
    </w:p>
    <w:p w:rsidR="00AC68E4" w:rsidRPr="00B73A88" w:rsidRDefault="00AC68E4">
      <w:pPr>
        <w:pStyle w:val="Brdtekst"/>
        <w:kinsoku w:val="0"/>
        <w:overflowPunct w:val="0"/>
        <w:spacing w:before="9"/>
        <w:rPr>
          <w:sz w:val="15"/>
          <w:szCs w:val="15"/>
          <w:lang w:val="en-US"/>
        </w:rPr>
      </w:pPr>
    </w:p>
    <w:p w:rsidR="00AC68E4" w:rsidRPr="00B73A88" w:rsidRDefault="00AC68E4">
      <w:pPr>
        <w:pStyle w:val="Brdtekst"/>
        <w:kinsoku w:val="0"/>
        <w:overflowPunct w:val="0"/>
        <w:spacing w:before="108" w:line="276" w:lineRule="auto"/>
        <w:ind w:left="1191" w:right="1263"/>
        <w:jc w:val="both"/>
        <w:rPr>
          <w:w w:val="105"/>
          <w:lang w:val="en-US"/>
        </w:rPr>
      </w:pPr>
      <w:r w:rsidRPr="00B73A88">
        <w:rPr>
          <w:w w:val="105"/>
          <w:lang w:val="en-US"/>
        </w:rPr>
        <w:t xml:space="preserve">products; </w:t>
      </w:r>
      <w:r w:rsidRPr="0025051E">
        <w:rPr>
          <w:w w:val="105"/>
          <w:lang w:val="en-US"/>
        </w:rPr>
        <w:t>—</w:t>
      </w:r>
      <w:r w:rsidRPr="00B73A88">
        <w:rPr>
          <w:spacing w:val="40"/>
          <w:w w:val="105"/>
          <w:lang w:val="en-US"/>
        </w:rPr>
        <w:t xml:space="preserve"> </w:t>
      </w:r>
      <w:r w:rsidRPr="00B73A88">
        <w:rPr>
          <w:w w:val="105"/>
          <w:lang w:val="en-US"/>
        </w:rPr>
        <w:t>the characteristics of the intervention compared to normal</w:t>
      </w:r>
      <w:r w:rsidRPr="00B73A88">
        <w:rPr>
          <w:spacing w:val="-6"/>
          <w:w w:val="105"/>
          <w:lang w:val="en-US"/>
        </w:rPr>
        <w:t xml:space="preserve"> </w:t>
      </w:r>
      <w:r w:rsidRPr="00B73A88">
        <w:rPr>
          <w:w w:val="105"/>
          <w:lang w:val="en-US"/>
        </w:rPr>
        <w:t>clinical</w:t>
      </w:r>
      <w:r w:rsidRPr="00B73A88">
        <w:rPr>
          <w:spacing w:val="-7"/>
          <w:w w:val="105"/>
          <w:lang w:val="en-US"/>
        </w:rPr>
        <w:t xml:space="preserve"> </w:t>
      </w:r>
      <w:r w:rsidRPr="00B73A88">
        <w:rPr>
          <w:w w:val="105"/>
          <w:lang w:val="en-US"/>
        </w:rPr>
        <w:t>practice;</w:t>
      </w:r>
      <w:r w:rsidRPr="00B73A88">
        <w:rPr>
          <w:spacing w:val="-8"/>
          <w:w w:val="105"/>
          <w:lang w:val="en-US"/>
        </w:rPr>
        <w:t xml:space="preserve"> </w:t>
      </w:r>
      <w:r w:rsidRPr="0025051E">
        <w:rPr>
          <w:w w:val="105"/>
          <w:lang w:val="en-US"/>
        </w:rPr>
        <w:t>—</w:t>
      </w:r>
      <w:r w:rsidRPr="00B73A88">
        <w:rPr>
          <w:spacing w:val="40"/>
          <w:w w:val="105"/>
          <w:lang w:val="en-US"/>
        </w:rPr>
        <w:t xml:space="preserve"> </w:t>
      </w:r>
      <w:r w:rsidRPr="00B73A88">
        <w:rPr>
          <w:w w:val="105"/>
          <w:lang w:val="en-US"/>
        </w:rPr>
        <w:t>the</w:t>
      </w:r>
      <w:r w:rsidRPr="00B73A88">
        <w:rPr>
          <w:spacing w:val="-6"/>
          <w:w w:val="105"/>
          <w:lang w:val="en-US"/>
        </w:rPr>
        <w:t xml:space="preserve"> </w:t>
      </w:r>
      <w:r w:rsidRPr="00B73A88">
        <w:rPr>
          <w:w w:val="105"/>
          <w:lang w:val="en-US"/>
        </w:rPr>
        <w:t>safety</w:t>
      </w:r>
      <w:r w:rsidRPr="00B73A88">
        <w:rPr>
          <w:spacing w:val="-6"/>
          <w:w w:val="105"/>
          <w:lang w:val="en-US"/>
        </w:rPr>
        <w:t xml:space="preserve"> </w:t>
      </w:r>
      <w:r w:rsidRPr="00B73A88">
        <w:rPr>
          <w:w w:val="105"/>
          <w:lang w:val="en-US"/>
        </w:rPr>
        <w:t>measures,</w:t>
      </w:r>
      <w:r w:rsidRPr="00B73A88">
        <w:rPr>
          <w:spacing w:val="-6"/>
          <w:w w:val="105"/>
          <w:lang w:val="en-US"/>
        </w:rPr>
        <w:t xml:space="preserve"> </w:t>
      </w:r>
      <w:r w:rsidRPr="00B73A88">
        <w:rPr>
          <w:w w:val="105"/>
          <w:lang w:val="en-US"/>
        </w:rPr>
        <w:t>including</w:t>
      </w:r>
      <w:r w:rsidRPr="00B73A88">
        <w:rPr>
          <w:spacing w:val="-7"/>
          <w:w w:val="105"/>
          <w:lang w:val="en-US"/>
        </w:rPr>
        <w:t xml:space="preserve"> </w:t>
      </w:r>
      <w:r w:rsidRPr="00B73A88">
        <w:rPr>
          <w:w w:val="105"/>
          <w:lang w:val="en-US"/>
        </w:rPr>
        <w:t>provisions for</w:t>
      </w:r>
      <w:r w:rsidRPr="00B73A88">
        <w:rPr>
          <w:spacing w:val="-9"/>
          <w:w w:val="105"/>
          <w:lang w:val="en-US"/>
        </w:rPr>
        <w:t xml:space="preserve"> </w:t>
      </w:r>
      <w:r w:rsidRPr="00B73A88">
        <w:rPr>
          <w:w w:val="105"/>
          <w:lang w:val="en-US"/>
        </w:rPr>
        <w:t>risk</w:t>
      </w:r>
      <w:r w:rsidRPr="00B73A88">
        <w:rPr>
          <w:spacing w:val="-11"/>
          <w:w w:val="105"/>
          <w:lang w:val="en-US"/>
        </w:rPr>
        <w:t xml:space="preserve"> </w:t>
      </w:r>
      <w:r w:rsidRPr="00B73A88">
        <w:rPr>
          <w:w w:val="105"/>
          <w:lang w:val="en-US"/>
        </w:rPr>
        <w:t>minimization</w:t>
      </w:r>
      <w:r w:rsidRPr="00B73A88">
        <w:rPr>
          <w:spacing w:val="-11"/>
          <w:w w:val="105"/>
          <w:lang w:val="en-US"/>
        </w:rPr>
        <w:t xml:space="preserve"> </w:t>
      </w:r>
      <w:r w:rsidRPr="00B73A88">
        <w:rPr>
          <w:w w:val="105"/>
          <w:lang w:val="en-US"/>
        </w:rPr>
        <w:t>measures,</w:t>
      </w:r>
      <w:r w:rsidRPr="00B73A88">
        <w:rPr>
          <w:spacing w:val="-10"/>
          <w:w w:val="105"/>
          <w:lang w:val="en-US"/>
        </w:rPr>
        <w:t xml:space="preserve"> </w:t>
      </w:r>
      <w:r w:rsidRPr="00B73A88">
        <w:rPr>
          <w:w w:val="105"/>
          <w:lang w:val="en-US"/>
        </w:rPr>
        <w:t>monitoring,</w:t>
      </w:r>
      <w:r w:rsidRPr="00B73A88">
        <w:rPr>
          <w:spacing w:val="-11"/>
          <w:w w:val="105"/>
          <w:lang w:val="en-US"/>
        </w:rPr>
        <w:t xml:space="preserve"> </w:t>
      </w:r>
      <w:r w:rsidRPr="00B73A88">
        <w:rPr>
          <w:w w:val="105"/>
          <w:lang w:val="en-US"/>
        </w:rPr>
        <w:t>safety</w:t>
      </w:r>
      <w:r w:rsidRPr="00B73A88">
        <w:rPr>
          <w:spacing w:val="-9"/>
          <w:w w:val="105"/>
          <w:lang w:val="en-US"/>
        </w:rPr>
        <w:t xml:space="preserve"> </w:t>
      </w:r>
      <w:r w:rsidRPr="00B73A88">
        <w:rPr>
          <w:w w:val="105"/>
          <w:lang w:val="en-US"/>
        </w:rPr>
        <w:t>reporting,</w:t>
      </w:r>
      <w:r w:rsidRPr="00B73A88">
        <w:rPr>
          <w:spacing w:val="-10"/>
          <w:w w:val="105"/>
          <w:lang w:val="en-US"/>
        </w:rPr>
        <w:t xml:space="preserve"> </w:t>
      </w:r>
      <w:r w:rsidRPr="00B73A88">
        <w:rPr>
          <w:w w:val="105"/>
          <w:lang w:val="en-US"/>
        </w:rPr>
        <w:t>and</w:t>
      </w:r>
      <w:r w:rsidRPr="00B73A88">
        <w:rPr>
          <w:spacing w:val="-9"/>
          <w:w w:val="105"/>
          <w:lang w:val="en-US"/>
        </w:rPr>
        <w:t xml:space="preserve"> </w:t>
      </w:r>
      <w:r w:rsidRPr="00B73A88">
        <w:rPr>
          <w:w w:val="105"/>
          <w:lang w:val="en-US"/>
        </w:rPr>
        <w:t xml:space="preserve">the </w:t>
      </w:r>
      <w:r w:rsidRPr="00B73A88">
        <w:rPr>
          <w:lang w:val="en-US"/>
        </w:rPr>
        <w:t>safety</w:t>
      </w:r>
      <w:r w:rsidRPr="00B73A88">
        <w:rPr>
          <w:spacing w:val="-3"/>
          <w:lang w:val="en-US"/>
        </w:rPr>
        <w:t xml:space="preserve"> </w:t>
      </w:r>
      <w:r w:rsidRPr="00B73A88">
        <w:rPr>
          <w:lang w:val="en-US"/>
        </w:rPr>
        <w:t>plan;</w:t>
      </w:r>
      <w:r w:rsidRPr="00B73A88">
        <w:rPr>
          <w:spacing w:val="-3"/>
          <w:lang w:val="en-US"/>
        </w:rPr>
        <w:t xml:space="preserve"> </w:t>
      </w:r>
      <w:r w:rsidRPr="0025051E">
        <w:rPr>
          <w:lang w:val="en-US"/>
        </w:rPr>
        <w:t>—</w:t>
      </w:r>
      <w:r w:rsidRPr="00B73A88">
        <w:rPr>
          <w:spacing w:val="40"/>
          <w:lang w:val="en-US"/>
        </w:rPr>
        <w:t xml:space="preserve"> </w:t>
      </w:r>
      <w:r w:rsidRPr="00B73A88">
        <w:rPr>
          <w:lang w:val="en-US"/>
        </w:rPr>
        <w:t>the</w:t>
      </w:r>
      <w:r w:rsidRPr="00B73A88">
        <w:rPr>
          <w:spacing w:val="-5"/>
          <w:lang w:val="en-US"/>
        </w:rPr>
        <w:t xml:space="preserve"> </w:t>
      </w:r>
      <w:r w:rsidRPr="00B73A88">
        <w:rPr>
          <w:lang w:val="en-US"/>
        </w:rPr>
        <w:t>risk</w:t>
      </w:r>
      <w:r w:rsidRPr="00B73A88">
        <w:rPr>
          <w:spacing w:val="-1"/>
          <w:lang w:val="en-US"/>
        </w:rPr>
        <w:t xml:space="preserve"> </w:t>
      </w:r>
      <w:r w:rsidRPr="00B73A88">
        <w:rPr>
          <w:lang w:val="en-US"/>
        </w:rPr>
        <w:t>to</w:t>
      </w:r>
      <w:r w:rsidRPr="00B73A88">
        <w:rPr>
          <w:spacing w:val="-7"/>
          <w:lang w:val="en-US"/>
        </w:rPr>
        <w:t xml:space="preserve"> </w:t>
      </w:r>
      <w:r w:rsidRPr="00B73A88">
        <w:rPr>
          <w:lang w:val="en-US"/>
        </w:rPr>
        <w:t>subject</w:t>
      </w:r>
      <w:r w:rsidRPr="00B73A88">
        <w:rPr>
          <w:spacing w:val="-3"/>
          <w:lang w:val="en-US"/>
        </w:rPr>
        <w:t xml:space="preserve"> </w:t>
      </w:r>
      <w:r w:rsidRPr="00B73A88">
        <w:rPr>
          <w:lang w:val="en-US"/>
        </w:rPr>
        <w:t>health</w:t>
      </w:r>
      <w:r w:rsidRPr="00B73A88">
        <w:rPr>
          <w:spacing w:val="-4"/>
          <w:lang w:val="en-US"/>
        </w:rPr>
        <w:t xml:space="preserve"> </w:t>
      </w:r>
      <w:r w:rsidRPr="00B73A88">
        <w:rPr>
          <w:lang w:val="en-US"/>
        </w:rPr>
        <w:t>posed</w:t>
      </w:r>
      <w:r w:rsidRPr="00B73A88">
        <w:rPr>
          <w:spacing w:val="-1"/>
          <w:lang w:val="en-US"/>
        </w:rPr>
        <w:t xml:space="preserve"> </w:t>
      </w:r>
      <w:r w:rsidRPr="00B73A88">
        <w:rPr>
          <w:lang w:val="en-US"/>
        </w:rPr>
        <w:t>by</w:t>
      </w:r>
      <w:r w:rsidRPr="00B73A88">
        <w:rPr>
          <w:spacing w:val="-8"/>
          <w:lang w:val="en-US"/>
        </w:rPr>
        <w:t xml:space="preserve"> </w:t>
      </w:r>
      <w:r w:rsidRPr="00B73A88">
        <w:rPr>
          <w:lang w:val="en-US"/>
        </w:rPr>
        <w:t>the</w:t>
      </w:r>
      <w:r w:rsidRPr="00B73A88">
        <w:rPr>
          <w:spacing w:val="-1"/>
          <w:lang w:val="en-US"/>
        </w:rPr>
        <w:t xml:space="preserve"> </w:t>
      </w:r>
      <w:r w:rsidRPr="00B73A88">
        <w:rPr>
          <w:lang w:val="en-US"/>
        </w:rPr>
        <w:t>medical</w:t>
      </w:r>
      <w:r w:rsidRPr="00B73A88">
        <w:rPr>
          <w:spacing w:val="-5"/>
          <w:lang w:val="en-US"/>
        </w:rPr>
        <w:t xml:space="preserve"> </w:t>
      </w:r>
      <w:r w:rsidRPr="00B73A88">
        <w:rPr>
          <w:lang w:val="en-US"/>
        </w:rPr>
        <w:t xml:space="preserve">condition </w:t>
      </w:r>
      <w:r w:rsidRPr="00B73A88">
        <w:rPr>
          <w:w w:val="105"/>
          <w:lang w:val="en-US"/>
        </w:rPr>
        <w:t>for</w:t>
      </w:r>
      <w:r w:rsidRPr="00B73A88">
        <w:rPr>
          <w:spacing w:val="-5"/>
          <w:w w:val="105"/>
          <w:lang w:val="en-US"/>
        </w:rPr>
        <w:t xml:space="preserve"> </w:t>
      </w:r>
      <w:r w:rsidRPr="00B73A88">
        <w:rPr>
          <w:w w:val="105"/>
          <w:lang w:val="en-US"/>
        </w:rPr>
        <w:t>which</w:t>
      </w:r>
      <w:r w:rsidRPr="00B73A88">
        <w:rPr>
          <w:spacing w:val="-8"/>
          <w:w w:val="105"/>
          <w:lang w:val="en-US"/>
        </w:rPr>
        <w:t xml:space="preserve"> </w:t>
      </w:r>
      <w:r w:rsidRPr="00B73A88">
        <w:rPr>
          <w:w w:val="105"/>
          <w:lang w:val="en-US"/>
        </w:rPr>
        <w:t>the</w:t>
      </w:r>
      <w:r w:rsidRPr="00B73A88">
        <w:rPr>
          <w:spacing w:val="-5"/>
          <w:w w:val="105"/>
          <w:lang w:val="en-US"/>
        </w:rPr>
        <w:t xml:space="preserve"> </w:t>
      </w:r>
      <w:r w:rsidRPr="00B73A88">
        <w:rPr>
          <w:w w:val="105"/>
          <w:lang w:val="en-US"/>
        </w:rPr>
        <w:t>investigational</w:t>
      </w:r>
      <w:r w:rsidRPr="00B73A88">
        <w:rPr>
          <w:spacing w:val="-5"/>
          <w:w w:val="105"/>
          <w:lang w:val="en-US"/>
        </w:rPr>
        <w:t xml:space="preserve"> </w:t>
      </w:r>
      <w:r w:rsidRPr="00B73A88">
        <w:rPr>
          <w:w w:val="105"/>
          <w:lang w:val="en-US"/>
        </w:rPr>
        <w:t>medicinal</w:t>
      </w:r>
      <w:r w:rsidRPr="00B73A88">
        <w:rPr>
          <w:spacing w:val="-5"/>
          <w:w w:val="105"/>
          <w:lang w:val="en-US"/>
        </w:rPr>
        <w:t xml:space="preserve"> </w:t>
      </w:r>
      <w:r w:rsidRPr="00B73A88">
        <w:rPr>
          <w:w w:val="105"/>
          <w:lang w:val="en-US"/>
        </w:rPr>
        <w:t>product</w:t>
      </w:r>
      <w:r w:rsidRPr="00B73A88">
        <w:rPr>
          <w:spacing w:val="-5"/>
          <w:w w:val="105"/>
          <w:lang w:val="en-US"/>
        </w:rPr>
        <w:t xml:space="preserve"> </w:t>
      </w:r>
      <w:r w:rsidRPr="00B73A88">
        <w:rPr>
          <w:w w:val="105"/>
          <w:lang w:val="en-US"/>
        </w:rPr>
        <w:t>is</w:t>
      </w:r>
      <w:r w:rsidRPr="00B73A88">
        <w:rPr>
          <w:spacing w:val="-6"/>
          <w:w w:val="105"/>
          <w:lang w:val="en-US"/>
        </w:rPr>
        <w:t xml:space="preserve"> </w:t>
      </w:r>
      <w:r w:rsidRPr="00B73A88">
        <w:rPr>
          <w:w w:val="105"/>
          <w:lang w:val="en-US"/>
        </w:rPr>
        <w:t>being</w:t>
      </w:r>
      <w:r w:rsidRPr="00B73A88">
        <w:rPr>
          <w:spacing w:val="-8"/>
          <w:w w:val="105"/>
          <w:lang w:val="en-US"/>
        </w:rPr>
        <w:t xml:space="preserve"> </w:t>
      </w:r>
      <w:r w:rsidRPr="00B73A88">
        <w:rPr>
          <w:w w:val="105"/>
          <w:lang w:val="en-US"/>
        </w:rPr>
        <w:t>investigated.</w:t>
      </w:r>
    </w:p>
    <w:p w:rsidR="00AC68E4" w:rsidRPr="00B73A88" w:rsidRDefault="00AC68E4">
      <w:pPr>
        <w:pStyle w:val="Brdtekst"/>
        <w:kinsoku w:val="0"/>
        <w:overflowPunct w:val="0"/>
        <w:spacing w:before="1"/>
        <w:rPr>
          <w:sz w:val="27"/>
          <w:szCs w:val="27"/>
          <w:lang w:val="en-US"/>
        </w:rPr>
      </w:pPr>
    </w:p>
    <w:p w:rsidR="00AC68E4" w:rsidRDefault="00AC68E4">
      <w:pPr>
        <w:pStyle w:val="Overskrift1"/>
        <w:numPr>
          <w:ilvl w:val="0"/>
          <w:numId w:val="12"/>
        </w:numPr>
        <w:tabs>
          <w:tab w:val="left" w:pos="832"/>
        </w:tabs>
        <w:kinsoku w:val="0"/>
        <w:overflowPunct w:val="0"/>
        <w:spacing w:before="1"/>
        <w:ind w:hanging="361"/>
        <w:rPr>
          <w:color w:val="000000"/>
          <w:spacing w:val="-2"/>
        </w:rPr>
      </w:pPr>
      <w:r>
        <w:t>Trial</w:t>
      </w:r>
      <w:r>
        <w:rPr>
          <w:spacing w:val="28"/>
        </w:rPr>
        <w:t xml:space="preserve"> </w:t>
      </w:r>
      <w:r>
        <w:t>plan</w:t>
      </w:r>
      <w:r>
        <w:rPr>
          <w:spacing w:val="27"/>
        </w:rPr>
        <w:t xml:space="preserve"> </w:t>
      </w:r>
      <w:r>
        <w:t>and</w:t>
      </w:r>
      <w:r>
        <w:rPr>
          <w:spacing w:val="26"/>
        </w:rPr>
        <w:t xml:space="preserve"> </w:t>
      </w:r>
      <w:proofErr w:type="spellStart"/>
      <w:r>
        <w:t>trial</w:t>
      </w:r>
      <w:proofErr w:type="spellEnd"/>
      <w:r>
        <w:rPr>
          <w:spacing w:val="29"/>
        </w:rPr>
        <w:t xml:space="preserve"> </w:t>
      </w:r>
      <w:r>
        <w:rPr>
          <w:spacing w:val="-2"/>
        </w:rPr>
        <w:t>design</w:t>
      </w:r>
    </w:p>
    <w:p w:rsidR="00AC68E4" w:rsidRDefault="00AC68E4">
      <w:pPr>
        <w:pStyle w:val="Brdtekst"/>
        <w:kinsoku w:val="0"/>
        <w:overflowPunct w:val="0"/>
        <w:rPr>
          <w:b/>
          <w:bCs/>
          <w:sz w:val="31"/>
          <w:szCs w:val="31"/>
        </w:rPr>
      </w:pPr>
    </w:p>
    <w:p w:rsidR="00AC68E4" w:rsidRPr="00B73A88" w:rsidRDefault="00AC68E4">
      <w:pPr>
        <w:pStyle w:val="Listeafsnit"/>
        <w:numPr>
          <w:ilvl w:val="0"/>
          <w:numId w:val="9"/>
        </w:numPr>
        <w:tabs>
          <w:tab w:val="left" w:pos="472"/>
        </w:tabs>
        <w:kinsoku w:val="0"/>
        <w:overflowPunct w:val="0"/>
        <w:ind w:right="0" w:hanging="361"/>
        <w:jc w:val="left"/>
        <w:rPr>
          <w:spacing w:val="-2"/>
          <w:lang w:val="en-US"/>
        </w:rPr>
      </w:pPr>
      <w:r w:rsidRPr="00B73A88">
        <w:rPr>
          <w:lang w:val="en-US"/>
        </w:rPr>
        <w:t>Clear</w:t>
      </w:r>
      <w:r w:rsidRPr="00B73A88">
        <w:rPr>
          <w:spacing w:val="8"/>
          <w:lang w:val="en-US"/>
        </w:rPr>
        <w:t xml:space="preserve"> </w:t>
      </w:r>
      <w:r w:rsidRPr="00B73A88">
        <w:rPr>
          <w:lang w:val="en-US"/>
        </w:rPr>
        <w:t>indication</w:t>
      </w:r>
      <w:r w:rsidRPr="00B73A88">
        <w:rPr>
          <w:spacing w:val="8"/>
          <w:lang w:val="en-US"/>
        </w:rPr>
        <w:t xml:space="preserve"> </w:t>
      </w:r>
      <w:r w:rsidRPr="00B73A88">
        <w:rPr>
          <w:lang w:val="en-US"/>
        </w:rPr>
        <w:t>of</w:t>
      </w:r>
      <w:r w:rsidRPr="00B73A88">
        <w:rPr>
          <w:spacing w:val="7"/>
          <w:lang w:val="en-US"/>
        </w:rPr>
        <w:t xml:space="preserve"> </w:t>
      </w:r>
      <w:r w:rsidRPr="00B73A88">
        <w:rPr>
          <w:lang w:val="en-US"/>
        </w:rPr>
        <w:t>the</w:t>
      </w:r>
      <w:r w:rsidRPr="00B73A88">
        <w:rPr>
          <w:spacing w:val="9"/>
          <w:lang w:val="en-US"/>
        </w:rPr>
        <w:t xml:space="preserve"> </w:t>
      </w:r>
      <w:r w:rsidRPr="00B73A88">
        <w:rPr>
          <w:lang w:val="en-US"/>
        </w:rPr>
        <w:t>primary</w:t>
      </w:r>
      <w:r w:rsidRPr="00B73A88">
        <w:rPr>
          <w:spacing w:val="8"/>
          <w:lang w:val="en-US"/>
        </w:rPr>
        <w:t xml:space="preserve"> </w:t>
      </w:r>
      <w:r w:rsidRPr="00B73A88">
        <w:rPr>
          <w:lang w:val="en-US"/>
        </w:rPr>
        <w:t>and</w:t>
      </w:r>
      <w:r w:rsidRPr="00B73A88">
        <w:rPr>
          <w:spacing w:val="9"/>
          <w:lang w:val="en-US"/>
        </w:rPr>
        <w:t xml:space="preserve"> </w:t>
      </w:r>
      <w:r w:rsidRPr="00B73A88">
        <w:rPr>
          <w:lang w:val="en-US"/>
        </w:rPr>
        <w:t>any</w:t>
      </w:r>
      <w:r w:rsidRPr="00B73A88">
        <w:rPr>
          <w:spacing w:val="8"/>
          <w:lang w:val="en-US"/>
        </w:rPr>
        <w:t xml:space="preserve"> </w:t>
      </w:r>
      <w:r w:rsidRPr="00B73A88">
        <w:rPr>
          <w:lang w:val="en-US"/>
        </w:rPr>
        <w:t>secondary</w:t>
      </w:r>
      <w:r w:rsidRPr="00B73A88">
        <w:rPr>
          <w:spacing w:val="9"/>
          <w:lang w:val="en-US"/>
        </w:rPr>
        <w:t xml:space="preserve"> </w:t>
      </w:r>
      <w:r w:rsidRPr="00B73A88">
        <w:rPr>
          <w:lang w:val="en-US"/>
        </w:rPr>
        <w:t>endpoints</w:t>
      </w:r>
      <w:r w:rsidRPr="00B73A88">
        <w:rPr>
          <w:spacing w:val="7"/>
          <w:lang w:val="en-US"/>
        </w:rPr>
        <w:t xml:space="preserve"> </w:t>
      </w:r>
      <w:r w:rsidRPr="00B73A88">
        <w:rPr>
          <w:lang w:val="en-US"/>
        </w:rPr>
        <w:t>of</w:t>
      </w:r>
      <w:r w:rsidRPr="00B73A88">
        <w:rPr>
          <w:spacing w:val="7"/>
          <w:lang w:val="en-US"/>
        </w:rPr>
        <w:t xml:space="preserve"> </w:t>
      </w:r>
      <w:r w:rsidRPr="00B73A88">
        <w:rPr>
          <w:lang w:val="en-US"/>
        </w:rPr>
        <w:t>the</w:t>
      </w:r>
      <w:r w:rsidRPr="00B73A88">
        <w:rPr>
          <w:spacing w:val="8"/>
          <w:lang w:val="en-US"/>
        </w:rPr>
        <w:t xml:space="preserve"> </w:t>
      </w:r>
      <w:r w:rsidRPr="00B73A88">
        <w:rPr>
          <w:spacing w:val="-2"/>
          <w:lang w:val="en-US"/>
        </w:rPr>
        <w:t>trial.</w:t>
      </w:r>
    </w:p>
    <w:p w:rsidR="00AC68E4" w:rsidRPr="00B73A88" w:rsidRDefault="00AC68E4">
      <w:pPr>
        <w:pStyle w:val="Brdtekst"/>
        <w:kinsoku w:val="0"/>
        <w:overflowPunct w:val="0"/>
        <w:spacing w:before="1"/>
        <w:rPr>
          <w:sz w:val="31"/>
          <w:szCs w:val="31"/>
          <w:lang w:val="en-US"/>
        </w:rPr>
      </w:pPr>
    </w:p>
    <w:p w:rsidR="00AC68E4" w:rsidRPr="00B73A88" w:rsidRDefault="00AC68E4">
      <w:pPr>
        <w:pStyle w:val="Listeafsnit"/>
        <w:numPr>
          <w:ilvl w:val="0"/>
          <w:numId w:val="9"/>
        </w:numPr>
        <w:tabs>
          <w:tab w:val="left" w:pos="472"/>
        </w:tabs>
        <w:kinsoku w:val="0"/>
        <w:overflowPunct w:val="0"/>
        <w:spacing w:line="276" w:lineRule="auto"/>
        <w:ind w:right="1263"/>
        <w:rPr>
          <w:spacing w:val="-2"/>
          <w:w w:val="105"/>
          <w:lang w:val="en-US"/>
        </w:rPr>
      </w:pPr>
      <w:r w:rsidRPr="00B73A88">
        <w:rPr>
          <w:lang w:val="en-US"/>
        </w:rPr>
        <w:t xml:space="preserve">A description and a discussion of the type/design of the trial (e.g. double blind, </w:t>
      </w:r>
      <w:r w:rsidRPr="00B73A88">
        <w:rPr>
          <w:w w:val="105"/>
          <w:lang w:val="en-US"/>
        </w:rPr>
        <w:t>placebo</w:t>
      </w:r>
      <w:r w:rsidRPr="00B73A88">
        <w:rPr>
          <w:spacing w:val="-15"/>
          <w:w w:val="105"/>
          <w:lang w:val="en-US"/>
        </w:rPr>
        <w:t xml:space="preserve"> </w:t>
      </w:r>
      <w:r w:rsidRPr="00B73A88">
        <w:rPr>
          <w:w w:val="105"/>
          <w:lang w:val="en-US"/>
        </w:rPr>
        <w:t>controlled,</w:t>
      </w:r>
      <w:r w:rsidRPr="00B73A88">
        <w:rPr>
          <w:spacing w:val="-14"/>
          <w:w w:val="105"/>
          <w:lang w:val="en-US"/>
        </w:rPr>
        <w:t xml:space="preserve"> </w:t>
      </w:r>
      <w:r w:rsidRPr="00B73A88">
        <w:rPr>
          <w:w w:val="105"/>
          <w:lang w:val="en-US"/>
        </w:rPr>
        <w:t>parallel</w:t>
      </w:r>
      <w:r w:rsidRPr="00B73A88">
        <w:rPr>
          <w:spacing w:val="-14"/>
          <w:w w:val="105"/>
          <w:lang w:val="en-US"/>
        </w:rPr>
        <w:t xml:space="preserve"> </w:t>
      </w:r>
      <w:r w:rsidRPr="00B73A88">
        <w:rPr>
          <w:w w:val="105"/>
          <w:lang w:val="en-US"/>
        </w:rPr>
        <w:t>group</w:t>
      </w:r>
      <w:r w:rsidRPr="00B73A88">
        <w:rPr>
          <w:spacing w:val="-14"/>
          <w:w w:val="105"/>
          <w:lang w:val="en-US"/>
        </w:rPr>
        <w:t xml:space="preserve"> </w:t>
      </w:r>
      <w:r w:rsidRPr="00B73A88">
        <w:rPr>
          <w:w w:val="105"/>
          <w:lang w:val="en-US"/>
        </w:rPr>
        <w:t>comparative)</w:t>
      </w:r>
      <w:r w:rsidRPr="00B73A88">
        <w:rPr>
          <w:spacing w:val="-15"/>
          <w:w w:val="105"/>
          <w:lang w:val="en-US"/>
        </w:rPr>
        <w:t xml:space="preserve"> </w:t>
      </w:r>
      <w:r w:rsidRPr="0025051E">
        <w:rPr>
          <w:w w:val="105"/>
          <w:lang w:val="en-US"/>
        </w:rPr>
        <w:t>–</w:t>
      </w:r>
      <w:r w:rsidRPr="00B73A88">
        <w:rPr>
          <w:spacing w:val="-14"/>
          <w:w w:val="105"/>
          <w:lang w:val="en-US"/>
        </w:rPr>
        <w:t xml:space="preserve"> </w:t>
      </w:r>
      <w:r w:rsidRPr="00B73A88">
        <w:rPr>
          <w:w w:val="105"/>
          <w:lang w:val="en-US"/>
        </w:rPr>
        <w:t>ideally</w:t>
      </w:r>
      <w:r w:rsidRPr="00B73A88">
        <w:rPr>
          <w:spacing w:val="-14"/>
          <w:w w:val="105"/>
          <w:lang w:val="en-US"/>
        </w:rPr>
        <w:t xml:space="preserve"> </w:t>
      </w:r>
      <w:r w:rsidRPr="00B73A88">
        <w:rPr>
          <w:w w:val="105"/>
          <w:lang w:val="en-US"/>
        </w:rPr>
        <w:t>illustrated</w:t>
      </w:r>
      <w:r w:rsidRPr="00B73A88">
        <w:rPr>
          <w:spacing w:val="-14"/>
          <w:w w:val="105"/>
          <w:lang w:val="en-US"/>
        </w:rPr>
        <w:t xml:space="preserve"> </w:t>
      </w:r>
      <w:r w:rsidRPr="00B73A88">
        <w:rPr>
          <w:w w:val="105"/>
          <w:lang w:val="en-US"/>
        </w:rPr>
        <w:t>by</w:t>
      </w:r>
      <w:r w:rsidRPr="00B73A88">
        <w:rPr>
          <w:spacing w:val="-15"/>
          <w:w w:val="105"/>
          <w:lang w:val="en-US"/>
        </w:rPr>
        <w:t xml:space="preserve"> </w:t>
      </w:r>
      <w:r w:rsidRPr="00B73A88">
        <w:rPr>
          <w:w w:val="105"/>
          <w:lang w:val="en-US"/>
        </w:rPr>
        <w:t>a</w:t>
      </w:r>
      <w:r w:rsidRPr="00B73A88">
        <w:rPr>
          <w:spacing w:val="-14"/>
          <w:w w:val="105"/>
          <w:lang w:val="en-US"/>
        </w:rPr>
        <w:t xml:space="preserve"> </w:t>
      </w:r>
      <w:r w:rsidRPr="00B73A88">
        <w:rPr>
          <w:w w:val="105"/>
          <w:lang w:val="en-US"/>
        </w:rPr>
        <w:t xml:space="preserve">flow </w:t>
      </w:r>
      <w:r w:rsidRPr="00B73A88">
        <w:rPr>
          <w:spacing w:val="-2"/>
          <w:w w:val="105"/>
          <w:lang w:val="en-US"/>
        </w:rPr>
        <w:t>chart</w:t>
      </w:r>
    </w:p>
    <w:p w:rsidR="00AC68E4" w:rsidRPr="00B73A88" w:rsidRDefault="00AC68E4">
      <w:pPr>
        <w:pStyle w:val="Brdtekst"/>
        <w:kinsoku w:val="0"/>
        <w:overflowPunct w:val="0"/>
        <w:spacing w:before="6"/>
        <w:rPr>
          <w:sz w:val="26"/>
          <w:szCs w:val="26"/>
          <w:lang w:val="en-US"/>
        </w:rPr>
      </w:pPr>
    </w:p>
    <w:p w:rsidR="00AC68E4" w:rsidRPr="00B73A88" w:rsidRDefault="00AC68E4">
      <w:pPr>
        <w:pStyle w:val="Listeafsnit"/>
        <w:numPr>
          <w:ilvl w:val="0"/>
          <w:numId w:val="9"/>
        </w:numPr>
        <w:tabs>
          <w:tab w:val="left" w:pos="472"/>
        </w:tabs>
        <w:kinsoku w:val="0"/>
        <w:overflowPunct w:val="0"/>
        <w:spacing w:line="276" w:lineRule="auto"/>
        <w:ind w:right="1263"/>
        <w:rPr>
          <w:w w:val="105"/>
          <w:lang w:val="en-US"/>
        </w:rPr>
      </w:pPr>
      <w:r w:rsidRPr="00B73A88">
        <w:rPr>
          <w:w w:val="105"/>
          <w:lang w:val="en-US"/>
        </w:rPr>
        <w:t xml:space="preserve">A description of arrangements for the reduction or elimination of bias, including: - </w:t>
      </w:r>
      <w:proofErr w:type="spellStart"/>
      <w:r w:rsidRPr="00B73A88">
        <w:rPr>
          <w:w w:val="105"/>
          <w:lang w:val="en-US"/>
        </w:rPr>
        <w:t>randomisation</w:t>
      </w:r>
      <w:proofErr w:type="spellEnd"/>
      <w:r w:rsidRPr="00B73A88">
        <w:rPr>
          <w:w w:val="105"/>
          <w:lang w:val="en-US"/>
        </w:rPr>
        <w:t xml:space="preserve">; a description of the </w:t>
      </w:r>
      <w:proofErr w:type="spellStart"/>
      <w:r w:rsidRPr="00B73A88">
        <w:rPr>
          <w:w w:val="105"/>
          <w:lang w:val="en-US"/>
        </w:rPr>
        <w:t>randomisation</w:t>
      </w:r>
      <w:proofErr w:type="spellEnd"/>
      <w:r w:rsidRPr="00B73A88">
        <w:rPr>
          <w:w w:val="105"/>
          <w:lang w:val="en-US"/>
        </w:rPr>
        <w:t xml:space="preserve"> method </w:t>
      </w:r>
      <w:r w:rsidRPr="0025051E">
        <w:rPr>
          <w:w w:val="105"/>
          <w:lang w:val="en-US"/>
        </w:rPr>
        <w:t>–</w:t>
      </w:r>
      <w:r w:rsidRPr="00B73A88">
        <w:rPr>
          <w:w w:val="105"/>
          <w:lang w:val="en-US"/>
        </w:rPr>
        <w:t xml:space="preserve"> including procedures and practical arrangements -blinding; a description of the blinding (single blind, double blind, double dummy etc.) and practical procedures for safeguarding the blinding</w:t>
      </w:r>
    </w:p>
    <w:p w:rsidR="00AC68E4" w:rsidRPr="00B73A88" w:rsidRDefault="00AC68E4">
      <w:pPr>
        <w:pStyle w:val="Brdtekst"/>
        <w:kinsoku w:val="0"/>
        <w:overflowPunct w:val="0"/>
        <w:spacing w:before="2"/>
        <w:rPr>
          <w:sz w:val="26"/>
          <w:szCs w:val="26"/>
          <w:lang w:val="en-US"/>
        </w:rPr>
      </w:pPr>
    </w:p>
    <w:p w:rsidR="00AC68E4" w:rsidRPr="00B73A88" w:rsidRDefault="00AC68E4">
      <w:pPr>
        <w:pStyle w:val="Listeafsnit"/>
        <w:numPr>
          <w:ilvl w:val="0"/>
          <w:numId w:val="9"/>
        </w:numPr>
        <w:tabs>
          <w:tab w:val="left" w:pos="520"/>
        </w:tabs>
        <w:kinsoku w:val="0"/>
        <w:overflowPunct w:val="0"/>
        <w:spacing w:line="276" w:lineRule="auto"/>
        <w:rPr>
          <w:w w:val="105"/>
          <w:lang w:val="en-US"/>
        </w:rPr>
      </w:pPr>
      <w:r w:rsidRPr="0025051E">
        <w:rPr>
          <w:rFonts w:ascii="Times New Roman" w:hAnsi="Times New Roman" w:cs="Times New Roman"/>
          <w:lang w:val="en-US"/>
        </w:rPr>
        <w:tab/>
      </w:r>
      <w:r w:rsidRPr="00B73A88">
        <w:rPr>
          <w:w w:val="105"/>
          <w:lang w:val="en-US"/>
        </w:rPr>
        <w:t xml:space="preserve">A description of the trial treatment, justification for dose, posology, frequency, packaging and labelling of the study medicine/investigational </w:t>
      </w:r>
      <w:r w:rsidRPr="00B73A88">
        <w:rPr>
          <w:lang w:val="en-US"/>
        </w:rPr>
        <w:t xml:space="preserve">medicinal product including any placebo and reference products and auxiliary </w:t>
      </w:r>
      <w:r w:rsidRPr="00B73A88">
        <w:rPr>
          <w:w w:val="105"/>
          <w:lang w:val="en-US"/>
        </w:rPr>
        <w:t>medicinal</w:t>
      </w:r>
      <w:r w:rsidRPr="00B73A88">
        <w:rPr>
          <w:spacing w:val="-1"/>
          <w:w w:val="105"/>
          <w:lang w:val="en-US"/>
        </w:rPr>
        <w:t xml:space="preserve"> </w:t>
      </w:r>
      <w:r w:rsidRPr="00B73A88">
        <w:rPr>
          <w:w w:val="105"/>
          <w:lang w:val="en-US"/>
        </w:rPr>
        <w:t>product.</w:t>
      </w:r>
    </w:p>
    <w:p w:rsidR="00AC68E4" w:rsidRPr="00B73A88" w:rsidRDefault="00AC68E4">
      <w:pPr>
        <w:pStyle w:val="Brdtekst"/>
        <w:kinsoku w:val="0"/>
        <w:overflowPunct w:val="0"/>
        <w:spacing w:before="5"/>
        <w:rPr>
          <w:sz w:val="26"/>
          <w:szCs w:val="26"/>
          <w:lang w:val="en-US"/>
        </w:rPr>
      </w:pPr>
    </w:p>
    <w:p w:rsidR="00AC68E4" w:rsidRPr="00B73A88" w:rsidRDefault="00AC68E4">
      <w:pPr>
        <w:pStyle w:val="Listeafsnit"/>
        <w:numPr>
          <w:ilvl w:val="0"/>
          <w:numId w:val="9"/>
        </w:numPr>
        <w:tabs>
          <w:tab w:val="left" w:pos="472"/>
        </w:tabs>
        <w:kinsoku w:val="0"/>
        <w:overflowPunct w:val="0"/>
        <w:spacing w:line="276" w:lineRule="auto"/>
        <w:ind w:right="1263"/>
        <w:rPr>
          <w:w w:val="105"/>
          <w:lang w:val="en-US"/>
        </w:rPr>
      </w:pPr>
      <w:r w:rsidRPr="00B73A88">
        <w:rPr>
          <w:w w:val="105"/>
          <w:lang w:val="en-US"/>
        </w:rPr>
        <w:t>A</w:t>
      </w:r>
      <w:r w:rsidRPr="00B73A88">
        <w:rPr>
          <w:spacing w:val="-8"/>
          <w:w w:val="105"/>
          <w:lang w:val="en-US"/>
        </w:rPr>
        <w:t xml:space="preserve"> </w:t>
      </w:r>
      <w:r w:rsidRPr="00B73A88">
        <w:rPr>
          <w:w w:val="105"/>
          <w:lang w:val="en-US"/>
        </w:rPr>
        <w:t>statement</w:t>
      </w:r>
      <w:r w:rsidRPr="00B73A88">
        <w:rPr>
          <w:spacing w:val="-8"/>
          <w:w w:val="105"/>
          <w:lang w:val="en-US"/>
        </w:rPr>
        <w:t xml:space="preserve"> </w:t>
      </w:r>
      <w:r w:rsidRPr="00B73A88">
        <w:rPr>
          <w:w w:val="105"/>
          <w:lang w:val="en-US"/>
        </w:rPr>
        <w:t>of</w:t>
      </w:r>
      <w:r w:rsidRPr="00B73A88">
        <w:rPr>
          <w:spacing w:val="-7"/>
          <w:w w:val="105"/>
          <w:lang w:val="en-US"/>
        </w:rPr>
        <w:t xml:space="preserve"> </w:t>
      </w:r>
      <w:r w:rsidRPr="00B73A88">
        <w:rPr>
          <w:w w:val="105"/>
          <w:lang w:val="en-US"/>
        </w:rPr>
        <w:t>whether</w:t>
      </w:r>
      <w:r w:rsidRPr="00B73A88">
        <w:rPr>
          <w:spacing w:val="-8"/>
          <w:w w:val="105"/>
          <w:lang w:val="en-US"/>
        </w:rPr>
        <w:t xml:space="preserve"> </w:t>
      </w:r>
      <w:r w:rsidRPr="00B73A88">
        <w:rPr>
          <w:w w:val="105"/>
          <w:lang w:val="en-US"/>
        </w:rPr>
        <w:t>the</w:t>
      </w:r>
      <w:r w:rsidRPr="00B73A88">
        <w:rPr>
          <w:spacing w:val="-6"/>
          <w:w w:val="105"/>
          <w:lang w:val="en-US"/>
        </w:rPr>
        <w:t xml:space="preserve"> </w:t>
      </w:r>
      <w:r w:rsidRPr="00B73A88">
        <w:rPr>
          <w:w w:val="105"/>
          <w:lang w:val="en-US"/>
        </w:rPr>
        <w:t>investigational</w:t>
      </w:r>
      <w:r w:rsidRPr="00B73A88">
        <w:rPr>
          <w:spacing w:val="-8"/>
          <w:w w:val="105"/>
          <w:lang w:val="en-US"/>
        </w:rPr>
        <w:t xml:space="preserve"> </w:t>
      </w:r>
      <w:r w:rsidRPr="00B73A88">
        <w:rPr>
          <w:w w:val="105"/>
          <w:lang w:val="en-US"/>
        </w:rPr>
        <w:t>medicinal</w:t>
      </w:r>
      <w:r w:rsidRPr="00B73A88">
        <w:rPr>
          <w:spacing w:val="-8"/>
          <w:w w:val="105"/>
          <w:lang w:val="en-US"/>
        </w:rPr>
        <w:t xml:space="preserve"> </w:t>
      </w:r>
      <w:r w:rsidRPr="00B73A88">
        <w:rPr>
          <w:w w:val="105"/>
          <w:lang w:val="en-US"/>
        </w:rPr>
        <w:t>products</w:t>
      </w:r>
      <w:r w:rsidRPr="00B73A88">
        <w:rPr>
          <w:spacing w:val="-6"/>
          <w:w w:val="105"/>
          <w:lang w:val="en-US"/>
        </w:rPr>
        <w:t xml:space="preserve"> </w:t>
      </w:r>
      <w:r w:rsidRPr="00B73A88">
        <w:rPr>
          <w:w w:val="105"/>
          <w:lang w:val="en-US"/>
        </w:rPr>
        <w:t>and</w:t>
      </w:r>
      <w:r w:rsidRPr="00B73A88">
        <w:rPr>
          <w:spacing w:val="-5"/>
          <w:w w:val="105"/>
          <w:lang w:val="en-US"/>
        </w:rPr>
        <w:t xml:space="preserve"> </w:t>
      </w:r>
      <w:r w:rsidRPr="00B73A88">
        <w:rPr>
          <w:w w:val="105"/>
          <w:lang w:val="en-US"/>
        </w:rPr>
        <w:t xml:space="preserve">auxiliary medicinal products used in the clinical trial are </w:t>
      </w:r>
      <w:proofErr w:type="spellStart"/>
      <w:r w:rsidRPr="00B73A88">
        <w:rPr>
          <w:w w:val="105"/>
          <w:lang w:val="en-US"/>
        </w:rPr>
        <w:t>authorised</w:t>
      </w:r>
      <w:proofErr w:type="spellEnd"/>
      <w:r w:rsidRPr="00B73A88">
        <w:rPr>
          <w:w w:val="105"/>
          <w:lang w:val="en-US"/>
        </w:rPr>
        <w:t xml:space="preserve">; if </w:t>
      </w:r>
      <w:proofErr w:type="spellStart"/>
      <w:r w:rsidRPr="00B73A88">
        <w:rPr>
          <w:w w:val="105"/>
          <w:lang w:val="en-US"/>
        </w:rPr>
        <w:t>authorised</w:t>
      </w:r>
      <w:proofErr w:type="spellEnd"/>
      <w:r w:rsidRPr="00B73A88">
        <w:rPr>
          <w:w w:val="105"/>
          <w:lang w:val="en-US"/>
        </w:rPr>
        <w:t xml:space="preserve">, </w:t>
      </w:r>
      <w:r w:rsidRPr="00B73A88">
        <w:rPr>
          <w:lang w:val="en-US"/>
        </w:rPr>
        <w:t>whether they are to be used in the clinical trial in</w:t>
      </w:r>
      <w:r w:rsidRPr="00B73A88">
        <w:rPr>
          <w:spacing w:val="-2"/>
          <w:lang w:val="en-US"/>
        </w:rPr>
        <w:t xml:space="preserve"> </w:t>
      </w:r>
      <w:r w:rsidRPr="00B73A88">
        <w:rPr>
          <w:lang w:val="en-US"/>
        </w:rPr>
        <w:t>accordance with</w:t>
      </w:r>
      <w:r w:rsidRPr="00B73A88">
        <w:rPr>
          <w:spacing w:val="-2"/>
          <w:lang w:val="en-US"/>
        </w:rPr>
        <w:t xml:space="preserve"> </w:t>
      </w:r>
      <w:r w:rsidRPr="00B73A88">
        <w:rPr>
          <w:lang w:val="en-US"/>
        </w:rPr>
        <w:t xml:space="preserve">the terms of </w:t>
      </w:r>
      <w:r w:rsidRPr="00B73A88">
        <w:rPr>
          <w:w w:val="105"/>
          <w:lang w:val="en-US"/>
        </w:rPr>
        <w:t xml:space="preserve">their marketing </w:t>
      </w:r>
      <w:proofErr w:type="spellStart"/>
      <w:r w:rsidRPr="00B73A88">
        <w:rPr>
          <w:w w:val="105"/>
          <w:lang w:val="en-US"/>
        </w:rPr>
        <w:t>authorisations</w:t>
      </w:r>
      <w:proofErr w:type="spellEnd"/>
      <w:r w:rsidRPr="00B73A88">
        <w:rPr>
          <w:w w:val="105"/>
          <w:lang w:val="en-US"/>
        </w:rPr>
        <w:t xml:space="preserve">, and a justification for the use of non- </w:t>
      </w:r>
      <w:proofErr w:type="spellStart"/>
      <w:r w:rsidRPr="00B73A88">
        <w:rPr>
          <w:w w:val="105"/>
          <w:lang w:val="en-US"/>
        </w:rPr>
        <w:t>authorised</w:t>
      </w:r>
      <w:proofErr w:type="spellEnd"/>
      <w:r w:rsidRPr="00B73A88">
        <w:rPr>
          <w:w w:val="105"/>
          <w:lang w:val="en-US"/>
        </w:rPr>
        <w:t xml:space="preserve"> auxiliary medicinal products in the clinical trial;</w:t>
      </w:r>
    </w:p>
    <w:p w:rsidR="00AC68E4" w:rsidRPr="00B73A88" w:rsidRDefault="00AC68E4">
      <w:pPr>
        <w:pStyle w:val="Brdtekst"/>
        <w:kinsoku w:val="0"/>
        <w:overflowPunct w:val="0"/>
        <w:spacing w:before="5"/>
        <w:rPr>
          <w:sz w:val="26"/>
          <w:szCs w:val="26"/>
          <w:lang w:val="en-US"/>
        </w:rPr>
      </w:pPr>
    </w:p>
    <w:p w:rsidR="00AC68E4" w:rsidRPr="00B73A88" w:rsidRDefault="00AC68E4">
      <w:pPr>
        <w:pStyle w:val="Listeafsnit"/>
        <w:numPr>
          <w:ilvl w:val="0"/>
          <w:numId w:val="9"/>
        </w:numPr>
        <w:tabs>
          <w:tab w:val="left" w:pos="472"/>
        </w:tabs>
        <w:kinsoku w:val="0"/>
        <w:overflowPunct w:val="0"/>
        <w:spacing w:line="276" w:lineRule="auto"/>
        <w:ind w:right="1263"/>
        <w:rPr>
          <w:w w:val="105"/>
          <w:lang w:val="en-US"/>
        </w:rPr>
      </w:pPr>
      <w:r w:rsidRPr="00B73A88">
        <w:rPr>
          <w:lang w:val="en-US"/>
        </w:rPr>
        <w:t xml:space="preserve">A description of the groups and sub-groups of the subjects participating in the </w:t>
      </w:r>
      <w:r w:rsidRPr="00B73A88">
        <w:rPr>
          <w:w w:val="105"/>
          <w:lang w:val="en-US"/>
        </w:rPr>
        <w:t>clinical</w:t>
      </w:r>
      <w:r w:rsidRPr="00B73A88">
        <w:rPr>
          <w:spacing w:val="-15"/>
          <w:w w:val="105"/>
          <w:lang w:val="en-US"/>
        </w:rPr>
        <w:t xml:space="preserve"> </w:t>
      </w:r>
      <w:r w:rsidRPr="00B73A88">
        <w:rPr>
          <w:w w:val="105"/>
          <w:lang w:val="en-US"/>
        </w:rPr>
        <w:t>trial,</w:t>
      </w:r>
      <w:r w:rsidRPr="00B73A88">
        <w:rPr>
          <w:spacing w:val="-14"/>
          <w:w w:val="105"/>
          <w:lang w:val="en-US"/>
        </w:rPr>
        <w:t xml:space="preserve"> </w:t>
      </w:r>
      <w:r w:rsidRPr="00B73A88">
        <w:rPr>
          <w:w w:val="105"/>
          <w:lang w:val="en-US"/>
        </w:rPr>
        <w:t>including,</w:t>
      </w:r>
      <w:r w:rsidRPr="00B73A88">
        <w:rPr>
          <w:spacing w:val="-14"/>
          <w:w w:val="105"/>
          <w:lang w:val="en-US"/>
        </w:rPr>
        <w:t xml:space="preserve"> </w:t>
      </w:r>
      <w:r w:rsidRPr="00B73A88">
        <w:rPr>
          <w:w w:val="105"/>
          <w:lang w:val="en-US"/>
        </w:rPr>
        <w:t>where</w:t>
      </w:r>
      <w:r w:rsidRPr="00B73A88">
        <w:rPr>
          <w:spacing w:val="-14"/>
          <w:w w:val="105"/>
          <w:lang w:val="en-US"/>
        </w:rPr>
        <w:t xml:space="preserve"> </w:t>
      </w:r>
      <w:r w:rsidRPr="00B73A88">
        <w:rPr>
          <w:w w:val="105"/>
          <w:lang w:val="en-US"/>
        </w:rPr>
        <w:t>relevant,</w:t>
      </w:r>
      <w:r w:rsidRPr="00B73A88">
        <w:rPr>
          <w:spacing w:val="-15"/>
          <w:w w:val="105"/>
          <w:lang w:val="en-US"/>
        </w:rPr>
        <w:t xml:space="preserve"> </w:t>
      </w:r>
      <w:r w:rsidRPr="00B73A88">
        <w:rPr>
          <w:w w:val="105"/>
          <w:lang w:val="en-US"/>
        </w:rPr>
        <w:t>groups</w:t>
      </w:r>
      <w:r w:rsidRPr="00B73A88">
        <w:rPr>
          <w:spacing w:val="-14"/>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subjects</w:t>
      </w:r>
      <w:r w:rsidRPr="00B73A88">
        <w:rPr>
          <w:spacing w:val="-14"/>
          <w:w w:val="105"/>
          <w:lang w:val="en-US"/>
        </w:rPr>
        <w:t xml:space="preserve"> </w:t>
      </w:r>
      <w:r w:rsidRPr="00B73A88">
        <w:rPr>
          <w:w w:val="105"/>
          <w:lang w:val="en-US"/>
        </w:rPr>
        <w:t>with</w:t>
      </w:r>
      <w:r w:rsidRPr="00B73A88">
        <w:rPr>
          <w:spacing w:val="-15"/>
          <w:w w:val="105"/>
          <w:lang w:val="en-US"/>
        </w:rPr>
        <w:t xml:space="preserve"> </w:t>
      </w:r>
      <w:r w:rsidRPr="00B73A88">
        <w:rPr>
          <w:w w:val="105"/>
          <w:lang w:val="en-US"/>
        </w:rPr>
        <w:t>specific</w:t>
      </w:r>
      <w:r w:rsidRPr="00B73A88">
        <w:rPr>
          <w:spacing w:val="-14"/>
          <w:w w:val="105"/>
          <w:lang w:val="en-US"/>
        </w:rPr>
        <w:t xml:space="preserve"> </w:t>
      </w:r>
      <w:r w:rsidRPr="00B73A88">
        <w:rPr>
          <w:w w:val="105"/>
          <w:lang w:val="en-US"/>
        </w:rPr>
        <w:t>needs (ex: age, gender, participation of healthy volunteers,</w:t>
      </w:r>
      <w:r w:rsidRPr="00B73A88">
        <w:rPr>
          <w:spacing w:val="-1"/>
          <w:w w:val="105"/>
          <w:lang w:val="en-US"/>
        </w:rPr>
        <w:t xml:space="preserve"> </w:t>
      </w:r>
      <w:r w:rsidRPr="00B73A88">
        <w:rPr>
          <w:w w:val="105"/>
          <w:lang w:val="en-US"/>
        </w:rPr>
        <w:t>patients with rare and ultra-rare</w:t>
      </w:r>
      <w:r w:rsidRPr="00B73A88">
        <w:rPr>
          <w:spacing w:val="-1"/>
          <w:w w:val="105"/>
          <w:lang w:val="en-US"/>
        </w:rPr>
        <w:t xml:space="preserve"> </w:t>
      </w:r>
      <w:r w:rsidRPr="00B73A88">
        <w:rPr>
          <w:w w:val="105"/>
          <w:lang w:val="en-US"/>
        </w:rPr>
        <w:t>diseases);</w:t>
      </w:r>
    </w:p>
    <w:p w:rsidR="00AC68E4" w:rsidRPr="00B73A88" w:rsidRDefault="00AC68E4">
      <w:pPr>
        <w:pStyle w:val="Brdtekst"/>
        <w:kinsoku w:val="0"/>
        <w:overflowPunct w:val="0"/>
        <w:spacing w:before="3"/>
        <w:rPr>
          <w:sz w:val="26"/>
          <w:szCs w:val="26"/>
          <w:lang w:val="en-US"/>
        </w:rPr>
      </w:pPr>
    </w:p>
    <w:p w:rsidR="00AC68E4" w:rsidRPr="00B73A88" w:rsidRDefault="00AC68E4">
      <w:pPr>
        <w:pStyle w:val="Listeafsnit"/>
        <w:numPr>
          <w:ilvl w:val="0"/>
          <w:numId w:val="9"/>
        </w:numPr>
        <w:tabs>
          <w:tab w:val="left" w:pos="472"/>
        </w:tabs>
        <w:kinsoku w:val="0"/>
        <w:overflowPunct w:val="0"/>
        <w:spacing w:line="276" w:lineRule="auto"/>
        <w:ind w:right="1263"/>
        <w:rPr>
          <w:w w:val="105"/>
          <w:lang w:val="en-US"/>
        </w:rPr>
      </w:pPr>
      <w:r w:rsidRPr="00B73A88">
        <w:rPr>
          <w:w w:val="105"/>
          <w:lang w:val="en-US"/>
        </w:rPr>
        <w:t xml:space="preserve">A description of the expected duration of the individual trial subject's </w:t>
      </w:r>
      <w:r w:rsidRPr="00B73A88">
        <w:rPr>
          <w:lang w:val="en-US"/>
        </w:rPr>
        <w:t>participation in the trial</w:t>
      </w:r>
      <w:r w:rsidRPr="00B73A88">
        <w:rPr>
          <w:spacing w:val="-3"/>
          <w:lang w:val="en-US"/>
        </w:rPr>
        <w:t xml:space="preserve"> </w:t>
      </w:r>
      <w:r w:rsidRPr="00B73A88">
        <w:rPr>
          <w:lang w:val="en-US"/>
        </w:rPr>
        <w:t>and an indication of</w:t>
      </w:r>
      <w:r w:rsidRPr="00B73A88">
        <w:rPr>
          <w:spacing w:val="-2"/>
          <w:lang w:val="en-US"/>
        </w:rPr>
        <w:t xml:space="preserve"> </w:t>
      </w:r>
      <w:r w:rsidRPr="00B73A88">
        <w:rPr>
          <w:lang w:val="en-US"/>
        </w:rPr>
        <w:t>the trial periods (e.g.</w:t>
      </w:r>
      <w:r w:rsidRPr="00B73A88">
        <w:rPr>
          <w:spacing w:val="-2"/>
          <w:lang w:val="en-US"/>
        </w:rPr>
        <w:t xml:space="preserve"> </w:t>
      </w:r>
      <w:r w:rsidRPr="00B73A88">
        <w:rPr>
          <w:lang w:val="en-US"/>
        </w:rPr>
        <w:t>run-in,</w:t>
      </w:r>
      <w:r w:rsidRPr="00B73A88">
        <w:rPr>
          <w:spacing w:val="-5"/>
          <w:lang w:val="en-US"/>
        </w:rPr>
        <w:t xml:space="preserve"> </w:t>
      </w:r>
      <w:r w:rsidRPr="00B73A88">
        <w:rPr>
          <w:lang w:val="en-US"/>
        </w:rPr>
        <w:t xml:space="preserve">wash- </w:t>
      </w:r>
      <w:r w:rsidRPr="00B73A88">
        <w:rPr>
          <w:w w:val="105"/>
          <w:lang w:val="en-US"/>
        </w:rPr>
        <w:t>out and follow-up) and the duration of these</w:t>
      </w:r>
    </w:p>
    <w:p w:rsidR="00AC68E4" w:rsidRPr="00B73A88" w:rsidRDefault="00AC68E4">
      <w:pPr>
        <w:pStyle w:val="Listeafsnit"/>
        <w:numPr>
          <w:ilvl w:val="0"/>
          <w:numId w:val="9"/>
        </w:numPr>
        <w:tabs>
          <w:tab w:val="left" w:pos="472"/>
        </w:tabs>
        <w:kinsoku w:val="0"/>
        <w:overflowPunct w:val="0"/>
        <w:spacing w:line="276" w:lineRule="auto"/>
        <w:ind w:right="1263"/>
        <w:rPr>
          <w:w w:val="105"/>
          <w:lang w:val="en-US"/>
        </w:rPr>
        <w:sectPr w:rsidR="00AC68E4" w:rsidRPr="00B73A88">
          <w:pgSz w:w="11910" w:h="16840"/>
          <w:pgMar w:top="2000" w:right="1000" w:bottom="1180" w:left="1420" w:header="257" w:footer="992" w:gutter="0"/>
          <w:cols w:space="708"/>
          <w:noEndnote/>
        </w:sectPr>
      </w:pPr>
    </w:p>
    <w:p w:rsidR="00AC68E4" w:rsidRPr="00B73A88" w:rsidRDefault="00AC68E4">
      <w:pPr>
        <w:pStyle w:val="Brdtekst"/>
        <w:kinsoku w:val="0"/>
        <w:overflowPunct w:val="0"/>
        <w:spacing w:before="9"/>
        <w:rPr>
          <w:sz w:val="15"/>
          <w:szCs w:val="15"/>
          <w:lang w:val="en-US"/>
        </w:rPr>
      </w:pPr>
    </w:p>
    <w:p w:rsidR="00AC68E4" w:rsidRPr="00B73A88" w:rsidRDefault="00AC68E4">
      <w:pPr>
        <w:pStyle w:val="Listeafsnit"/>
        <w:numPr>
          <w:ilvl w:val="0"/>
          <w:numId w:val="9"/>
        </w:numPr>
        <w:tabs>
          <w:tab w:val="left" w:pos="472"/>
        </w:tabs>
        <w:kinsoku w:val="0"/>
        <w:overflowPunct w:val="0"/>
        <w:spacing w:before="108" w:line="276" w:lineRule="auto"/>
        <w:rPr>
          <w:w w:val="105"/>
          <w:lang w:val="en-US"/>
        </w:rPr>
      </w:pPr>
      <w:r w:rsidRPr="00B73A88">
        <w:rPr>
          <w:w w:val="105"/>
          <w:lang w:val="en-US"/>
        </w:rPr>
        <w:t>a</w:t>
      </w:r>
      <w:r w:rsidRPr="00B73A88">
        <w:rPr>
          <w:spacing w:val="-9"/>
          <w:w w:val="105"/>
          <w:lang w:val="en-US"/>
        </w:rPr>
        <w:t xml:space="preserve"> </w:t>
      </w:r>
      <w:r w:rsidRPr="00B73A88">
        <w:rPr>
          <w:w w:val="105"/>
          <w:lang w:val="en-US"/>
        </w:rPr>
        <w:t>clear</w:t>
      </w:r>
      <w:r w:rsidRPr="00B73A88">
        <w:rPr>
          <w:spacing w:val="-7"/>
          <w:w w:val="105"/>
          <w:lang w:val="en-US"/>
        </w:rPr>
        <w:t xml:space="preserve"> </w:t>
      </w:r>
      <w:r w:rsidRPr="00B73A88">
        <w:rPr>
          <w:w w:val="105"/>
          <w:lang w:val="en-US"/>
        </w:rPr>
        <w:t>and</w:t>
      </w:r>
      <w:r w:rsidRPr="00B73A88">
        <w:rPr>
          <w:spacing w:val="-7"/>
          <w:w w:val="105"/>
          <w:lang w:val="en-US"/>
        </w:rPr>
        <w:t xml:space="preserve"> </w:t>
      </w:r>
      <w:r w:rsidRPr="00B73A88">
        <w:rPr>
          <w:w w:val="105"/>
          <w:lang w:val="en-US"/>
        </w:rPr>
        <w:t>unambiguous</w:t>
      </w:r>
      <w:r w:rsidRPr="00B73A88">
        <w:rPr>
          <w:spacing w:val="-8"/>
          <w:w w:val="105"/>
          <w:lang w:val="en-US"/>
        </w:rPr>
        <w:t xml:space="preserve"> </w:t>
      </w:r>
      <w:r w:rsidRPr="00B73A88">
        <w:rPr>
          <w:w w:val="105"/>
          <w:lang w:val="en-US"/>
        </w:rPr>
        <w:t>definition</w:t>
      </w:r>
      <w:r w:rsidRPr="00B73A88">
        <w:rPr>
          <w:spacing w:val="-7"/>
          <w:w w:val="105"/>
          <w:lang w:val="en-US"/>
        </w:rPr>
        <w:t xml:space="preserve"> </w:t>
      </w:r>
      <w:r w:rsidRPr="00B73A88">
        <w:rPr>
          <w:w w:val="105"/>
          <w:lang w:val="en-US"/>
        </w:rPr>
        <w:t>of</w:t>
      </w:r>
      <w:r w:rsidRPr="00B73A88">
        <w:rPr>
          <w:spacing w:val="-9"/>
          <w:w w:val="105"/>
          <w:lang w:val="en-US"/>
        </w:rPr>
        <w:t xml:space="preserve"> </w:t>
      </w:r>
      <w:r w:rsidRPr="00B73A88">
        <w:rPr>
          <w:w w:val="105"/>
          <w:lang w:val="en-US"/>
        </w:rPr>
        <w:t>the</w:t>
      </w:r>
      <w:r w:rsidRPr="00B73A88">
        <w:rPr>
          <w:spacing w:val="-7"/>
          <w:w w:val="105"/>
          <w:lang w:val="en-US"/>
        </w:rPr>
        <w:t xml:space="preserve"> </w:t>
      </w:r>
      <w:r w:rsidRPr="00B73A88">
        <w:rPr>
          <w:w w:val="105"/>
          <w:lang w:val="en-US"/>
        </w:rPr>
        <w:t>end</w:t>
      </w:r>
      <w:r w:rsidRPr="00B73A88">
        <w:rPr>
          <w:spacing w:val="-9"/>
          <w:w w:val="105"/>
          <w:lang w:val="en-US"/>
        </w:rPr>
        <w:t xml:space="preserve"> </w:t>
      </w:r>
      <w:r w:rsidRPr="00B73A88">
        <w:rPr>
          <w:w w:val="105"/>
          <w:lang w:val="en-US"/>
        </w:rPr>
        <w:t>of</w:t>
      </w:r>
      <w:r w:rsidRPr="00B73A88">
        <w:rPr>
          <w:spacing w:val="-9"/>
          <w:w w:val="105"/>
          <w:lang w:val="en-US"/>
        </w:rPr>
        <w:t xml:space="preserve"> </w:t>
      </w:r>
      <w:r w:rsidRPr="00B73A88">
        <w:rPr>
          <w:w w:val="105"/>
          <w:lang w:val="en-US"/>
        </w:rPr>
        <w:t>the</w:t>
      </w:r>
      <w:r w:rsidRPr="00B73A88">
        <w:rPr>
          <w:spacing w:val="-7"/>
          <w:w w:val="105"/>
          <w:lang w:val="en-US"/>
        </w:rPr>
        <w:t xml:space="preserve"> </w:t>
      </w:r>
      <w:r w:rsidRPr="00B73A88">
        <w:rPr>
          <w:w w:val="105"/>
          <w:lang w:val="en-US"/>
        </w:rPr>
        <w:t>clinical</w:t>
      </w:r>
      <w:r w:rsidRPr="00B73A88">
        <w:rPr>
          <w:spacing w:val="-7"/>
          <w:w w:val="105"/>
          <w:lang w:val="en-US"/>
        </w:rPr>
        <w:t xml:space="preserve"> </w:t>
      </w:r>
      <w:r w:rsidRPr="00B73A88">
        <w:rPr>
          <w:w w:val="105"/>
          <w:lang w:val="en-US"/>
        </w:rPr>
        <w:t>trial</w:t>
      </w:r>
      <w:r w:rsidRPr="00B73A88">
        <w:rPr>
          <w:spacing w:val="-9"/>
          <w:w w:val="105"/>
          <w:lang w:val="en-US"/>
        </w:rPr>
        <w:t xml:space="preserve"> </w:t>
      </w:r>
      <w:r w:rsidRPr="00B73A88">
        <w:rPr>
          <w:w w:val="105"/>
          <w:lang w:val="en-US"/>
        </w:rPr>
        <w:t>in</w:t>
      </w:r>
      <w:r w:rsidRPr="00B73A88">
        <w:rPr>
          <w:spacing w:val="-7"/>
          <w:w w:val="105"/>
          <w:lang w:val="en-US"/>
        </w:rPr>
        <w:t xml:space="preserve"> </w:t>
      </w:r>
      <w:r w:rsidRPr="00B73A88">
        <w:rPr>
          <w:w w:val="105"/>
          <w:lang w:val="en-US"/>
        </w:rPr>
        <w:t>question (in most cases this will be the date of the last visit of the last subject; any exceptions to this shall</w:t>
      </w:r>
      <w:r w:rsidRPr="00B73A88">
        <w:rPr>
          <w:spacing w:val="-1"/>
          <w:w w:val="105"/>
          <w:lang w:val="en-US"/>
        </w:rPr>
        <w:t xml:space="preserve"> </w:t>
      </w:r>
      <w:r w:rsidRPr="00B73A88">
        <w:rPr>
          <w:w w:val="105"/>
          <w:lang w:val="en-US"/>
        </w:rPr>
        <w:t>be justified in</w:t>
      </w:r>
      <w:r w:rsidRPr="00B73A88">
        <w:rPr>
          <w:spacing w:val="-1"/>
          <w:w w:val="105"/>
          <w:lang w:val="en-US"/>
        </w:rPr>
        <w:t xml:space="preserve"> </w:t>
      </w:r>
      <w:r w:rsidRPr="00B73A88">
        <w:rPr>
          <w:w w:val="105"/>
          <w:lang w:val="en-US"/>
        </w:rPr>
        <w:t>the protocol)</w:t>
      </w:r>
    </w:p>
    <w:p w:rsidR="00AC68E4" w:rsidRPr="00B73A88" w:rsidRDefault="00AC68E4">
      <w:pPr>
        <w:pStyle w:val="Brdtekst"/>
        <w:kinsoku w:val="0"/>
        <w:overflowPunct w:val="0"/>
        <w:spacing w:before="6"/>
        <w:rPr>
          <w:sz w:val="26"/>
          <w:szCs w:val="26"/>
          <w:lang w:val="en-US"/>
        </w:rPr>
      </w:pPr>
    </w:p>
    <w:p w:rsidR="00AC68E4" w:rsidRPr="00B73A88" w:rsidRDefault="00AC68E4">
      <w:pPr>
        <w:pStyle w:val="Listeafsnit"/>
        <w:numPr>
          <w:ilvl w:val="0"/>
          <w:numId w:val="9"/>
        </w:numPr>
        <w:tabs>
          <w:tab w:val="left" w:pos="472"/>
        </w:tabs>
        <w:kinsoku w:val="0"/>
        <w:overflowPunct w:val="0"/>
        <w:spacing w:line="276" w:lineRule="auto"/>
        <w:ind w:right="1262"/>
        <w:rPr>
          <w:w w:val="105"/>
          <w:lang w:val="en-US"/>
        </w:rPr>
      </w:pPr>
      <w:r w:rsidRPr="00B73A88">
        <w:rPr>
          <w:w w:val="105"/>
          <w:lang w:val="en-US"/>
        </w:rPr>
        <w:t>A</w:t>
      </w:r>
      <w:r w:rsidRPr="00B73A88">
        <w:rPr>
          <w:spacing w:val="-8"/>
          <w:w w:val="105"/>
          <w:lang w:val="en-US"/>
        </w:rPr>
        <w:t xml:space="preserve"> </w:t>
      </w:r>
      <w:r w:rsidRPr="00B73A88">
        <w:rPr>
          <w:w w:val="105"/>
          <w:lang w:val="en-US"/>
        </w:rPr>
        <w:t>description</w:t>
      </w:r>
      <w:r w:rsidRPr="00B73A88">
        <w:rPr>
          <w:spacing w:val="-7"/>
          <w:w w:val="105"/>
          <w:lang w:val="en-US"/>
        </w:rPr>
        <w:t xml:space="preserve"> </w:t>
      </w:r>
      <w:r w:rsidRPr="00B73A88">
        <w:rPr>
          <w:w w:val="105"/>
          <w:lang w:val="en-US"/>
        </w:rPr>
        <w:t>of</w:t>
      </w:r>
      <w:r w:rsidRPr="00B73A88">
        <w:rPr>
          <w:spacing w:val="-8"/>
          <w:w w:val="105"/>
          <w:lang w:val="en-US"/>
        </w:rPr>
        <w:t xml:space="preserve"> </w:t>
      </w:r>
      <w:r w:rsidRPr="00B73A88">
        <w:rPr>
          <w:w w:val="105"/>
          <w:lang w:val="en-US"/>
        </w:rPr>
        <w:t>the</w:t>
      </w:r>
      <w:r w:rsidRPr="00B73A88">
        <w:rPr>
          <w:spacing w:val="-7"/>
          <w:w w:val="105"/>
          <w:lang w:val="en-US"/>
        </w:rPr>
        <w:t xml:space="preserve"> </w:t>
      </w:r>
      <w:r w:rsidRPr="00B73A88">
        <w:rPr>
          <w:w w:val="105"/>
          <w:lang w:val="en-US"/>
        </w:rPr>
        <w:t>rules</w:t>
      </w:r>
      <w:r w:rsidRPr="00B73A88">
        <w:rPr>
          <w:spacing w:val="-8"/>
          <w:w w:val="105"/>
          <w:lang w:val="en-US"/>
        </w:rPr>
        <w:t xml:space="preserve"> </w:t>
      </w:r>
      <w:r w:rsidRPr="00B73A88">
        <w:rPr>
          <w:w w:val="105"/>
          <w:lang w:val="en-US"/>
        </w:rPr>
        <w:t>for</w:t>
      </w:r>
      <w:r w:rsidRPr="00B73A88">
        <w:rPr>
          <w:spacing w:val="-7"/>
          <w:w w:val="105"/>
          <w:lang w:val="en-US"/>
        </w:rPr>
        <w:t xml:space="preserve"> </w:t>
      </w:r>
      <w:r w:rsidRPr="00B73A88">
        <w:rPr>
          <w:w w:val="105"/>
          <w:lang w:val="en-US"/>
        </w:rPr>
        <w:t>stopping/discontinuing</w:t>
      </w:r>
      <w:r w:rsidRPr="00B73A88">
        <w:rPr>
          <w:spacing w:val="-8"/>
          <w:w w:val="105"/>
          <w:lang w:val="en-US"/>
        </w:rPr>
        <w:t xml:space="preserve"> </w:t>
      </w:r>
      <w:r w:rsidRPr="00B73A88">
        <w:rPr>
          <w:w w:val="105"/>
          <w:lang w:val="en-US"/>
        </w:rPr>
        <w:t>the</w:t>
      </w:r>
      <w:r w:rsidRPr="00B73A88">
        <w:rPr>
          <w:spacing w:val="-7"/>
          <w:w w:val="105"/>
          <w:lang w:val="en-US"/>
        </w:rPr>
        <w:t xml:space="preserve"> </w:t>
      </w:r>
      <w:r w:rsidRPr="00B73A88">
        <w:rPr>
          <w:w w:val="105"/>
          <w:lang w:val="en-US"/>
        </w:rPr>
        <w:t>trial</w:t>
      </w:r>
      <w:r w:rsidRPr="00B73A88">
        <w:rPr>
          <w:spacing w:val="-7"/>
          <w:w w:val="105"/>
          <w:lang w:val="en-US"/>
        </w:rPr>
        <w:t xml:space="preserve"> </w:t>
      </w:r>
      <w:r w:rsidRPr="00B73A88">
        <w:rPr>
          <w:w w:val="105"/>
          <w:lang w:val="en-US"/>
        </w:rPr>
        <w:t>or</w:t>
      </w:r>
      <w:r w:rsidRPr="00B73A88">
        <w:rPr>
          <w:spacing w:val="-7"/>
          <w:w w:val="105"/>
          <w:lang w:val="en-US"/>
        </w:rPr>
        <w:t xml:space="preserve"> </w:t>
      </w:r>
      <w:r w:rsidRPr="00B73A88">
        <w:rPr>
          <w:w w:val="105"/>
          <w:lang w:val="en-US"/>
        </w:rPr>
        <w:t>interrupting treatment</w:t>
      </w:r>
      <w:r w:rsidRPr="00B73A88">
        <w:rPr>
          <w:spacing w:val="-2"/>
          <w:w w:val="105"/>
          <w:lang w:val="en-US"/>
        </w:rPr>
        <w:t xml:space="preserve"> </w:t>
      </w:r>
      <w:r w:rsidRPr="00B73A88">
        <w:rPr>
          <w:w w:val="105"/>
          <w:lang w:val="en-US"/>
        </w:rPr>
        <w:t>of</w:t>
      </w:r>
      <w:r w:rsidRPr="00B73A88">
        <w:rPr>
          <w:spacing w:val="-3"/>
          <w:w w:val="105"/>
          <w:lang w:val="en-US"/>
        </w:rPr>
        <w:t xml:space="preserve"> </w:t>
      </w:r>
      <w:r w:rsidRPr="00B73A88">
        <w:rPr>
          <w:w w:val="105"/>
          <w:lang w:val="en-US"/>
        </w:rPr>
        <w:t>individual</w:t>
      </w:r>
      <w:r w:rsidRPr="00B73A88">
        <w:rPr>
          <w:spacing w:val="-5"/>
          <w:w w:val="105"/>
          <w:lang w:val="en-US"/>
        </w:rPr>
        <w:t xml:space="preserve"> </w:t>
      </w:r>
      <w:r w:rsidRPr="00B73A88">
        <w:rPr>
          <w:w w:val="105"/>
          <w:lang w:val="en-US"/>
        </w:rPr>
        <w:t>subjects</w:t>
      </w:r>
      <w:r w:rsidRPr="00B73A88">
        <w:rPr>
          <w:spacing w:val="-3"/>
          <w:w w:val="105"/>
          <w:lang w:val="en-US"/>
        </w:rPr>
        <w:t xml:space="preserve"> </w:t>
      </w:r>
      <w:r w:rsidRPr="00B73A88">
        <w:rPr>
          <w:w w:val="105"/>
          <w:lang w:val="en-US"/>
        </w:rPr>
        <w:t>and/or</w:t>
      </w:r>
      <w:r w:rsidRPr="00B73A88">
        <w:rPr>
          <w:spacing w:val="-5"/>
          <w:w w:val="105"/>
          <w:lang w:val="en-US"/>
        </w:rPr>
        <w:t xml:space="preserve"> </w:t>
      </w:r>
      <w:r w:rsidRPr="00B73A88">
        <w:rPr>
          <w:w w:val="105"/>
          <w:lang w:val="en-US"/>
        </w:rPr>
        <w:t>parts</w:t>
      </w:r>
      <w:r w:rsidRPr="00B73A88">
        <w:rPr>
          <w:spacing w:val="-3"/>
          <w:w w:val="105"/>
          <w:lang w:val="en-US"/>
        </w:rPr>
        <w:t xml:space="preserve"> </w:t>
      </w:r>
      <w:r w:rsidRPr="00B73A88">
        <w:rPr>
          <w:w w:val="105"/>
          <w:lang w:val="en-US"/>
        </w:rPr>
        <w:t>of</w:t>
      </w:r>
      <w:r w:rsidRPr="00B73A88">
        <w:rPr>
          <w:spacing w:val="-7"/>
          <w:w w:val="105"/>
          <w:lang w:val="en-US"/>
        </w:rPr>
        <w:t xml:space="preserve"> </w:t>
      </w:r>
      <w:r w:rsidRPr="00B73A88">
        <w:rPr>
          <w:w w:val="105"/>
          <w:lang w:val="en-US"/>
        </w:rPr>
        <w:t>the</w:t>
      </w:r>
      <w:r w:rsidRPr="00B73A88">
        <w:rPr>
          <w:spacing w:val="-2"/>
          <w:w w:val="105"/>
          <w:lang w:val="en-US"/>
        </w:rPr>
        <w:t xml:space="preserve"> </w:t>
      </w:r>
      <w:r w:rsidRPr="00B73A88">
        <w:rPr>
          <w:w w:val="105"/>
          <w:lang w:val="en-US"/>
        </w:rPr>
        <w:t>trial</w:t>
      </w:r>
    </w:p>
    <w:p w:rsidR="00AC68E4" w:rsidRPr="00B73A88" w:rsidRDefault="00AC68E4">
      <w:pPr>
        <w:pStyle w:val="Brdtekst"/>
        <w:kinsoku w:val="0"/>
        <w:overflowPunct w:val="0"/>
        <w:spacing w:before="5"/>
        <w:rPr>
          <w:sz w:val="26"/>
          <w:szCs w:val="26"/>
          <w:lang w:val="en-US"/>
        </w:rPr>
      </w:pPr>
    </w:p>
    <w:p w:rsidR="00AC68E4" w:rsidRPr="00B73A88" w:rsidRDefault="00AC68E4">
      <w:pPr>
        <w:pStyle w:val="Listeafsnit"/>
        <w:numPr>
          <w:ilvl w:val="0"/>
          <w:numId w:val="9"/>
        </w:numPr>
        <w:tabs>
          <w:tab w:val="left" w:pos="472"/>
        </w:tabs>
        <w:kinsoku w:val="0"/>
        <w:overflowPunct w:val="0"/>
        <w:spacing w:line="276" w:lineRule="auto"/>
        <w:ind w:right="1263"/>
        <w:rPr>
          <w:w w:val="105"/>
          <w:lang w:val="en-US"/>
        </w:rPr>
      </w:pPr>
      <w:r w:rsidRPr="00B73A88">
        <w:rPr>
          <w:w w:val="105"/>
          <w:lang w:val="en-US"/>
        </w:rPr>
        <w:t xml:space="preserve">a description of the accountability procedures for the supply and </w:t>
      </w:r>
      <w:r w:rsidRPr="00B73A88">
        <w:rPr>
          <w:spacing w:val="-2"/>
          <w:w w:val="105"/>
          <w:lang w:val="en-US"/>
        </w:rPr>
        <w:t>administration of</w:t>
      </w:r>
      <w:r w:rsidRPr="00B73A88">
        <w:rPr>
          <w:spacing w:val="-4"/>
          <w:w w:val="105"/>
          <w:lang w:val="en-US"/>
        </w:rPr>
        <w:t xml:space="preserve"> </w:t>
      </w:r>
      <w:r w:rsidRPr="00B73A88">
        <w:rPr>
          <w:spacing w:val="-2"/>
          <w:w w:val="105"/>
          <w:lang w:val="en-US"/>
        </w:rPr>
        <w:t>medicinal products</w:t>
      </w:r>
      <w:r w:rsidRPr="00B73A88">
        <w:rPr>
          <w:spacing w:val="-3"/>
          <w:w w:val="105"/>
          <w:lang w:val="en-US"/>
        </w:rPr>
        <w:t xml:space="preserve"> </w:t>
      </w:r>
      <w:r w:rsidRPr="00B73A88">
        <w:rPr>
          <w:spacing w:val="-2"/>
          <w:w w:val="105"/>
          <w:lang w:val="en-US"/>
        </w:rPr>
        <w:t>(investigational medicinal products</w:t>
      </w:r>
      <w:r w:rsidRPr="00B73A88">
        <w:rPr>
          <w:spacing w:val="-3"/>
          <w:w w:val="105"/>
          <w:lang w:val="en-US"/>
        </w:rPr>
        <w:t xml:space="preserve"> </w:t>
      </w:r>
      <w:r w:rsidRPr="00B73A88">
        <w:rPr>
          <w:spacing w:val="-2"/>
          <w:w w:val="105"/>
          <w:lang w:val="en-US"/>
        </w:rPr>
        <w:t xml:space="preserve">and </w:t>
      </w:r>
      <w:r w:rsidRPr="00B73A88">
        <w:rPr>
          <w:w w:val="105"/>
          <w:lang w:val="en-US"/>
        </w:rPr>
        <w:t xml:space="preserve">placebo) to subjects including the maintenance of blinding, if applicable. Information on where the </w:t>
      </w:r>
      <w:proofErr w:type="spellStart"/>
      <w:r w:rsidRPr="00B73A88">
        <w:rPr>
          <w:w w:val="105"/>
          <w:lang w:val="en-US"/>
        </w:rPr>
        <w:t>randomisation</w:t>
      </w:r>
      <w:proofErr w:type="spellEnd"/>
      <w:r w:rsidRPr="00B73A88">
        <w:rPr>
          <w:w w:val="105"/>
          <w:lang w:val="en-US"/>
        </w:rPr>
        <w:t xml:space="preserve"> code is stored and procedures in case</w:t>
      </w:r>
      <w:r w:rsidRPr="00B73A88">
        <w:rPr>
          <w:spacing w:val="-3"/>
          <w:w w:val="105"/>
          <w:lang w:val="en-US"/>
        </w:rPr>
        <w:t xml:space="preserve"> </w:t>
      </w:r>
      <w:r w:rsidRPr="00B73A88">
        <w:rPr>
          <w:w w:val="105"/>
          <w:lang w:val="en-US"/>
        </w:rPr>
        <w:t>the</w:t>
      </w:r>
      <w:r w:rsidRPr="00B73A88">
        <w:rPr>
          <w:spacing w:val="-3"/>
          <w:w w:val="105"/>
          <w:lang w:val="en-US"/>
        </w:rPr>
        <w:t xml:space="preserve"> </w:t>
      </w:r>
      <w:r w:rsidRPr="00B73A88">
        <w:rPr>
          <w:w w:val="105"/>
          <w:lang w:val="en-US"/>
        </w:rPr>
        <w:t>code</w:t>
      </w:r>
      <w:r w:rsidRPr="00B73A88">
        <w:rPr>
          <w:spacing w:val="-3"/>
          <w:w w:val="105"/>
          <w:lang w:val="en-US"/>
        </w:rPr>
        <w:t xml:space="preserve"> </w:t>
      </w:r>
      <w:r w:rsidRPr="00B73A88">
        <w:rPr>
          <w:w w:val="105"/>
          <w:lang w:val="en-US"/>
        </w:rPr>
        <w:t>is</w:t>
      </w:r>
      <w:r w:rsidRPr="00B73A88">
        <w:rPr>
          <w:spacing w:val="-4"/>
          <w:w w:val="105"/>
          <w:lang w:val="en-US"/>
        </w:rPr>
        <w:t xml:space="preserve"> </w:t>
      </w:r>
      <w:r w:rsidRPr="00B73A88">
        <w:rPr>
          <w:w w:val="105"/>
          <w:lang w:val="en-US"/>
        </w:rPr>
        <w:t>breached</w:t>
      </w:r>
      <w:r w:rsidRPr="00B73A88">
        <w:rPr>
          <w:spacing w:val="-3"/>
          <w:w w:val="105"/>
          <w:lang w:val="en-US"/>
        </w:rPr>
        <w:t xml:space="preserve"> </w:t>
      </w:r>
      <w:r w:rsidRPr="00B73A88">
        <w:rPr>
          <w:w w:val="105"/>
          <w:lang w:val="en-US"/>
        </w:rPr>
        <w:t>and</w:t>
      </w:r>
      <w:r w:rsidRPr="00B73A88">
        <w:rPr>
          <w:spacing w:val="-3"/>
          <w:w w:val="105"/>
          <w:lang w:val="en-US"/>
        </w:rPr>
        <w:t xml:space="preserve"> </w:t>
      </w:r>
      <w:r w:rsidRPr="00B73A88">
        <w:rPr>
          <w:w w:val="105"/>
          <w:lang w:val="en-US"/>
        </w:rPr>
        <w:t>procedures</w:t>
      </w:r>
      <w:r w:rsidRPr="00B73A88">
        <w:rPr>
          <w:spacing w:val="-4"/>
          <w:w w:val="105"/>
          <w:lang w:val="en-US"/>
        </w:rPr>
        <w:t xml:space="preserve"> </w:t>
      </w:r>
      <w:r w:rsidRPr="00B73A88">
        <w:rPr>
          <w:w w:val="105"/>
          <w:lang w:val="en-US"/>
        </w:rPr>
        <w:t>for</w:t>
      </w:r>
      <w:r w:rsidRPr="00B73A88">
        <w:rPr>
          <w:spacing w:val="-3"/>
          <w:w w:val="105"/>
          <w:lang w:val="en-US"/>
        </w:rPr>
        <w:t xml:space="preserve"> </w:t>
      </w:r>
      <w:r w:rsidRPr="00B73A88">
        <w:rPr>
          <w:w w:val="105"/>
          <w:lang w:val="en-US"/>
        </w:rPr>
        <w:t>breaking</w:t>
      </w:r>
      <w:r w:rsidRPr="00B73A88">
        <w:rPr>
          <w:spacing w:val="-5"/>
          <w:w w:val="105"/>
          <w:lang w:val="en-US"/>
        </w:rPr>
        <w:t xml:space="preserve"> </w:t>
      </w:r>
      <w:r w:rsidRPr="00B73A88">
        <w:rPr>
          <w:w w:val="105"/>
          <w:lang w:val="en-US"/>
        </w:rPr>
        <w:t>codes.</w:t>
      </w:r>
    </w:p>
    <w:p w:rsidR="00AC68E4" w:rsidRPr="00B73A88" w:rsidRDefault="00AC68E4">
      <w:pPr>
        <w:pStyle w:val="Brdtekst"/>
        <w:kinsoku w:val="0"/>
        <w:overflowPunct w:val="0"/>
        <w:spacing w:before="4"/>
        <w:rPr>
          <w:sz w:val="26"/>
          <w:szCs w:val="26"/>
          <w:lang w:val="en-US"/>
        </w:rPr>
      </w:pPr>
    </w:p>
    <w:p w:rsidR="00AC68E4" w:rsidRPr="00B73A88" w:rsidRDefault="00AC68E4">
      <w:pPr>
        <w:pStyle w:val="Listeafsnit"/>
        <w:numPr>
          <w:ilvl w:val="0"/>
          <w:numId w:val="9"/>
        </w:numPr>
        <w:tabs>
          <w:tab w:val="left" w:pos="472"/>
        </w:tabs>
        <w:kinsoku w:val="0"/>
        <w:overflowPunct w:val="0"/>
        <w:spacing w:line="276" w:lineRule="auto"/>
        <w:rPr>
          <w:w w:val="105"/>
          <w:lang w:val="en-US"/>
        </w:rPr>
      </w:pPr>
      <w:r w:rsidRPr="00B73A88">
        <w:rPr>
          <w:w w:val="105"/>
          <w:lang w:val="en-US"/>
        </w:rPr>
        <w:t>An</w:t>
      </w:r>
      <w:r w:rsidRPr="00B73A88">
        <w:rPr>
          <w:spacing w:val="-12"/>
          <w:w w:val="105"/>
          <w:lang w:val="en-US"/>
        </w:rPr>
        <w:t xml:space="preserve"> </w:t>
      </w:r>
      <w:r w:rsidRPr="00B73A88">
        <w:rPr>
          <w:w w:val="105"/>
          <w:lang w:val="en-US"/>
        </w:rPr>
        <w:t>indication</w:t>
      </w:r>
      <w:r w:rsidRPr="00B73A88">
        <w:rPr>
          <w:spacing w:val="-12"/>
          <w:w w:val="105"/>
          <w:lang w:val="en-US"/>
        </w:rPr>
        <w:t xml:space="preserve"> </w:t>
      </w:r>
      <w:r w:rsidRPr="00B73A88">
        <w:rPr>
          <w:w w:val="105"/>
          <w:lang w:val="en-US"/>
        </w:rPr>
        <w:t>of</w:t>
      </w:r>
      <w:r w:rsidRPr="00B73A88">
        <w:rPr>
          <w:spacing w:val="-13"/>
          <w:w w:val="105"/>
          <w:lang w:val="en-US"/>
        </w:rPr>
        <w:t xml:space="preserve"> </w:t>
      </w:r>
      <w:r w:rsidRPr="00B73A88">
        <w:rPr>
          <w:w w:val="105"/>
          <w:lang w:val="en-US"/>
        </w:rPr>
        <w:t>the</w:t>
      </w:r>
      <w:r w:rsidRPr="00B73A88">
        <w:rPr>
          <w:spacing w:val="-14"/>
          <w:w w:val="105"/>
          <w:lang w:val="en-US"/>
        </w:rPr>
        <w:t xml:space="preserve"> </w:t>
      </w:r>
      <w:r w:rsidRPr="00B73A88">
        <w:rPr>
          <w:w w:val="105"/>
          <w:lang w:val="en-US"/>
        </w:rPr>
        <w:t>data</w:t>
      </w:r>
      <w:r w:rsidRPr="00B73A88">
        <w:rPr>
          <w:spacing w:val="-14"/>
          <w:w w:val="105"/>
          <w:lang w:val="en-US"/>
        </w:rPr>
        <w:t xml:space="preserve"> </w:t>
      </w:r>
      <w:r w:rsidRPr="00B73A88">
        <w:rPr>
          <w:w w:val="105"/>
          <w:lang w:val="en-US"/>
        </w:rPr>
        <w:t>considered</w:t>
      </w:r>
      <w:r w:rsidRPr="00B73A88">
        <w:rPr>
          <w:spacing w:val="-11"/>
          <w:w w:val="105"/>
          <w:lang w:val="en-US"/>
        </w:rPr>
        <w:t xml:space="preserve"> </w:t>
      </w:r>
      <w:r w:rsidRPr="00B73A88">
        <w:rPr>
          <w:w w:val="105"/>
          <w:lang w:val="en-US"/>
        </w:rPr>
        <w:t>to</w:t>
      </w:r>
      <w:r w:rsidRPr="00B73A88">
        <w:rPr>
          <w:spacing w:val="-13"/>
          <w:w w:val="105"/>
          <w:lang w:val="en-US"/>
        </w:rPr>
        <w:t xml:space="preserve"> </w:t>
      </w:r>
      <w:r w:rsidRPr="00B73A88">
        <w:rPr>
          <w:w w:val="105"/>
          <w:lang w:val="en-US"/>
        </w:rPr>
        <w:t>be</w:t>
      </w:r>
      <w:r w:rsidRPr="00B73A88">
        <w:rPr>
          <w:spacing w:val="-12"/>
          <w:w w:val="105"/>
          <w:lang w:val="en-US"/>
        </w:rPr>
        <w:t xml:space="preserve"> </w:t>
      </w:r>
      <w:r w:rsidRPr="00B73A88">
        <w:rPr>
          <w:w w:val="105"/>
          <w:lang w:val="en-US"/>
        </w:rPr>
        <w:t>source</w:t>
      </w:r>
      <w:r w:rsidRPr="00B73A88">
        <w:rPr>
          <w:spacing w:val="-12"/>
          <w:w w:val="105"/>
          <w:lang w:val="en-US"/>
        </w:rPr>
        <w:t xml:space="preserve"> </w:t>
      </w:r>
      <w:r w:rsidRPr="00B73A88">
        <w:rPr>
          <w:w w:val="105"/>
          <w:lang w:val="en-US"/>
        </w:rPr>
        <w:t>data</w:t>
      </w:r>
      <w:r w:rsidRPr="00B73A88">
        <w:rPr>
          <w:spacing w:val="-14"/>
          <w:w w:val="105"/>
          <w:lang w:val="en-US"/>
        </w:rPr>
        <w:t xml:space="preserve"> </w:t>
      </w:r>
      <w:r w:rsidRPr="00B73A88">
        <w:rPr>
          <w:w w:val="105"/>
          <w:lang w:val="en-US"/>
        </w:rPr>
        <w:t>and</w:t>
      </w:r>
      <w:r w:rsidRPr="00B73A88">
        <w:rPr>
          <w:spacing w:val="-11"/>
          <w:w w:val="105"/>
          <w:lang w:val="en-US"/>
        </w:rPr>
        <w:t xml:space="preserve"> </w:t>
      </w:r>
      <w:r w:rsidRPr="00B73A88">
        <w:rPr>
          <w:w w:val="105"/>
          <w:lang w:val="en-US"/>
        </w:rPr>
        <w:t>which</w:t>
      </w:r>
      <w:r w:rsidRPr="00B73A88">
        <w:rPr>
          <w:spacing w:val="-14"/>
          <w:w w:val="105"/>
          <w:lang w:val="en-US"/>
        </w:rPr>
        <w:t xml:space="preserve"> </w:t>
      </w:r>
      <w:r w:rsidRPr="00B73A88">
        <w:rPr>
          <w:w w:val="105"/>
          <w:lang w:val="en-US"/>
        </w:rPr>
        <w:t>is</w:t>
      </w:r>
      <w:r w:rsidRPr="00B73A88">
        <w:rPr>
          <w:spacing w:val="-12"/>
          <w:w w:val="105"/>
          <w:lang w:val="en-US"/>
        </w:rPr>
        <w:t xml:space="preserve"> </w:t>
      </w:r>
      <w:r w:rsidRPr="00B73A88">
        <w:rPr>
          <w:w w:val="105"/>
          <w:lang w:val="en-US"/>
        </w:rPr>
        <w:t xml:space="preserve">recorded directly on the Case Report Forms (CRFs) </w:t>
      </w:r>
      <w:r w:rsidRPr="0025051E">
        <w:rPr>
          <w:w w:val="105"/>
          <w:lang w:val="en-US"/>
        </w:rPr>
        <w:t>–</w:t>
      </w:r>
      <w:r w:rsidRPr="00B73A88">
        <w:rPr>
          <w:w w:val="105"/>
          <w:lang w:val="en-US"/>
        </w:rPr>
        <w:t xml:space="preserve"> e.g., data not previously written down or electronically registered.</w:t>
      </w:r>
    </w:p>
    <w:p w:rsidR="00AC68E4" w:rsidRPr="00B73A88" w:rsidRDefault="00AC68E4">
      <w:pPr>
        <w:pStyle w:val="Brdtekst"/>
        <w:kinsoku w:val="0"/>
        <w:overflowPunct w:val="0"/>
        <w:spacing w:before="4"/>
        <w:rPr>
          <w:sz w:val="27"/>
          <w:szCs w:val="27"/>
          <w:lang w:val="en-US"/>
        </w:rPr>
      </w:pPr>
    </w:p>
    <w:p w:rsidR="00AC68E4" w:rsidRPr="00B73A88" w:rsidRDefault="00AC68E4">
      <w:pPr>
        <w:pStyle w:val="Overskrift1"/>
        <w:numPr>
          <w:ilvl w:val="0"/>
          <w:numId w:val="12"/>
        </w:numPr>
        <w:tabs>
          <w:tab w:val="left" w:pos="832"/>
        </w:tabs>
        <w:kinsoku w:val="0"/>
        <w:overflowPunct w:val="0"/>
        <w:spacing w:line="276" w:lineRule="auto"/>
        <w:ind w:right="1263"/>
        <w:rPr>
          <w:color w:val="000000"/>
          <w:w w:val="110"/>
          <w:lang w:val="en-US"/>
        </w:rPr>
      </w:pPr>
      <w:r w:rsidRPr="00B73A88">
        <w:rPr>
          <w:w w:val="110"/>
          <w:lang w:val="en-US"/>
        </w:rPr>
        <w:t>Selection of trial subjects and criteria for inclusion in and exclusion from the trial</w:t>
      </w:r>
    </w:p>
    <w:p w:rsidR="00AC68E4" w:rsidRPr="00B73A88" w:rsidRDefault="00AC68E4">
      <w:pPr>
        <w:pStyle w:val="Brdtekst"/>
        <w:kinsoku w:val="0"/>
        <w:overflowPunct w:val="0"/>
        <w:spacing w:before="4"/>
        <w:rPr>
          <w:b/>
          <w:bCs/>
          <w:sz w:val="27"/>
          <w:szCs w:val="27"/>
          <w:lang w:val="en-US"/>
        </w:rPr>
      </w:pPr>
    </w:p>
    <w:p w:rsidR="00AC68E4" w:rsidRPr="00B73A88" w:rsidRDefault="00AC68E4">
      <w:pPr>
        <w:pStyle w:val="Listeafsnit"/>
        <w:numPr>
          <w:ilvl w:val="0"/>
          <w:numId w:val="8"/>
        </w:numPr>
        <w:tabs>
          <w:tab w:val="left" w:pos="472"/>
        </w:tabs>
        <w:kinsoku w:val="0"/>
        <w:overflowPunct w:val="0"/>
        <w:ind w:right="0" w:hanging="361"/>
        <w:jc w:val="left"/>
        <w:rPr>
          <w:spacing w:val="-2"/>
          <w:lang w:val="en-US"/>
        </w:rPr>
      </w:pPr>
      <w:r w:rsidRPr="00B73A88">
        <w:rPr>
          <w:lang w:val="en-US"/>
        </w:rPr>
        <w:t>A</w:t>
      </w:r>
      <w:r w:rsidRPr="00B73A88">
        <w:rPr>
          <w:spacing w:val="5"/>
          <w:lang w:val="en-US"/>
        </w:rPr>
        <w:t xml:space="preserve"> </w:t>
      </w:r>
      <w:r w:rsidRPr="00B73A88">
        <w:rPr>
          <w:lang w:val="en-US"/>
        </w:rPr>
        <w:t>description</w:t>
      </w:r>
      <w:r w:rsidRPr="00B73A88">
        <w:rPr>
          <w:spacing w:val="7"/>
          <w:lang w:val="en-US"/>
        </w:rPr>
        <w:t xml:space="preserve"> </w:t>
      </w:r>
      <w:r w:rsidRPr="00B73A88">
        <w:rPr>
          <w:lang w:val="en-US"/>
        </w:rPr>
        <w:t>of</w:t>
      </w:r>
      <w:r w:rsidRPr="00B73A88">
        <w:rPr>
          <w:spacing w:val="7"/>
          <w:lang w:val="en-US"/>
        </w:rPr>
        <w:t xml:space="preserve"> </w:t>
      </w:r>
      <w:r w:rsidRPr="00B73A88">
        <w:rPr>
          <w:lang w:val="en-US"/>
        </w:rPr>
        <w:t>the</w:t>
      </w:r>
      <w:r w:rsidRPr="00B73A88">
        <w:rPr>
          <w:spacing w:val="7"/>
          <w:lang w:val="en-US"/>
        </w:rPr>
        <w:t xml:space="preserve"> </w:t>
      </w:r>
      <w:r w:rsidRPr="00B73A88">
        <w:rPr>
          <w:lang w:val="en-US"/>
        </w:rPr>
        <w:t>inclusion</w:t>
      </w:r>
      <w:r w:rsidRPr="00B73A88">
        <w:rPr>
          <w:spacing w:val="8"/>
          <w:lang w:val="en-US"/>
        </w:rPr>
        <w:t xml:space="preserve"> </w:t>
      </w:r>
      <w:r w:rsidRPr="00B73A88">
        <w:rPr>
          <w:spacing w:val="-2"/>
          <w:lang w:val="en-US"/>
        </w:rPr>
        <w:t>criteria.</w:t>
      </w:r>
    </w:p>
    <w:p w:rsidR="00AC68E4" w:rsidRPr="00B73A88" w:rsidRDefault="00AC68E4">
      <w:pPr>
        <w:pStyle w:val="Brdtekst"/>
        <w:kinsoku w:val="0"/>
        <w:overflowPunct w:val="0"/>
        <w:spacing w:before="1"/>
        <w:rPr>
          <w:sz w:val="31"/>
          <w:szCs w:val="31"/>
          <w:lang w:val="en-US"/>
        </w:rPr>
      </w:pPr>
    </w:p>
    <w:p w:rsidR="00AC68E4" w:rsidRPr="00B73A88" w:rsidRDefault="00AC68E4">
      <w:pPr>
        <w:pStyle w:val="Listeafsnit"/>
        <w:numPr>
          <w:ilvl w:val="0"/>
          <w:numId w:val="8"/>
        </w:numPr>
        <w:tabs>
          <w:tab w:val="left" w:pos="472"/>
        </w:tabs>
        <w:kinsoku w:val="0"/>
        <w:overflowPunct w:val="0"/>
        <w:ind w:right="0" w:hanging="361"/>
        <w:jc w:val="left"/>
        <w:rPr>
          <w:spacing w:val="-2"/>
          <w:lang w:val="en-US"/>
        </w:rPr>
      </w:pPr>
      <w:r w:rsidRPr="00B73A88">
        <w:rPr>
          <w:lang w:val="en-US"/>
        </w:rPr>
        <w:t>A</w:t>
      </w:r>
      <w:r w:rsidRPr="00B73A88">
        <w:rPr>
          <w:spacing w:val="3"/>
          <w:lang w:val="en-US"/>
        </w:rPr>
        <w:t xml:space="preserve"> </w:t>
      </w:r>
      <w:r w:rsidRPr="00B73A88">
        <w:rPr>
          <w:lang w:val="en-US"/>
        </w:rPr>
        <w:t>description</w:t>
      </w:r>
      <w:r w:rsidRPr="00B73A88">
        <w:rPr>
          <w:spacing w:val="7"/>
          <w:lang w:val="en-US"/>
        </w:rPr>
        <w:t xml:space="preserve"> </w:t>
      </w:r>
      <w:r w:rsidRPr="00B73A88">
        <w:rPr>
          <w:lang w:val="en-US"/>
        </w:rPr>
        <w:t>of</w:t>
      </w:r>
      <w:r w:rsidRPr="00B73A88">
        <w:rPr>
          <w:spacing w:val="5"/>
          <w:lang w:val="en-US"/>
        </w:rPr>
        <w:t xml:space="preserve"> </w:t>
      </w:r>
      <w:r w:rsidRPr="00B73A88">
        <w:rPr>
          <w:lang w:val="en-US"/>
        </w:rPr>
        <w:t>the</w:t>
      </w:r>
      <w:r w:rsidRPr="00B73A88">
        <w:rPr>
          <w:spacing w:val="6"/>
          <w:lang w:val="en-US"/>
        </w:rPr>
        <w:t xml:space="preserve"> </w:t>
      </w:r>
      <w:r w:rsidRPr="00B73A88">
        <w:rPr>
          <w:lang w:val="en-US"/>
        </w:rPr>
        <w:t>exclusion</w:t>
      </w:r>
      <w:r w:rsidRPr="00B73A88">
        <w:rPr>
          <w:spacing w:val="6"/>
          <w:lang w:val="en-US"/>
        </w:rPr>
        <w:t xml:space="preserve"> </w:t>
      </w:r>
      <w:r w:rsidRPr="00B73A88">
        <w:rPr>
          <w:spacing w:val="-2"/>
          <w:lang w:val="en-US"/>
        </w:rPr>
        <w:t>criteria</w:t>
      </w:r>
    </w:p>
    <w:p w:rsidR="00AC68E4" w:rsidRPr="00B73A88" w:rsidRDefault="00AC68E4">
      <w:pPr>
        <w:pStyle w:val="Brdtekst"/>
        <w:kinsoku w:val="0"/>
        <w:overflowPunct w:val="0"/>
        <w:spacing w:before="3"/>
        <w:rPr>
          <w:sz w:val="30"/>
          <w:szCs w:val="30"/>
          <w:lang w:val="en-US"/>
        </w:rPr>
      </w:pPr>
    </w:p>
    <w:p w:rsidR="00AC68E4" w:rsidRPr="00B73A88" w:rsidRDefault="00AC68E4">
      <w:pPr>
        <w:pStyle w:val="Listeafsnit"/>
        <w:numPr>
          <w:ilvl w:val="0"/>
          <w:numId w:val="8"/>
        </w:numPr>
        <w:tabs>
          <w:tab w:val="left" w:pos="472"/>
        </w:tabs>
        <w:kinsoku w:val="0"/>
        <w:overflowPunct w:val="0"/>
        <w:spacing w:line="276" w:lineRule="auto"/>
        <w:ind w:right="1265"/>
        <w:rPr>
          <w:w w:val="105"/>
          <w:lang w:val="en-US"/>
        </w:rPr>
      </w:pPr>
      <w:r w:rsidRPr="00B73A88">
        <w:rPr>
          <w:lang w:val="en-US"/>
        </w:rPr>
        <w:t xml:space="preserve">A description of criteria and procedures for leaving the trial (i.e. withdrawal of </w:t>
      </w:r>
      <w:r w:rsidRPr="00B73A88">
        <w:rPr>
          <w:w w:val="105"/>
          <w:lang w:val="en-US"/>
        </w:rPr>
        <w:t>the</w:t>
      </w:r>
      <w:r w:rsidRPr="00B73A88">
        <w:rPr>
          <w:spacing w:val="-3"/>
          <w:w w:val="105"/>
          <w:lang w:val="en-US"/>
        </w:rPr>
        <w:t xml:space="preserve"> </w:t>
      </w:r>
      <w:r w:rsidRPr="00B73A88">
        <w:rPr>
          <w:w w:val="105"/>
          <w:lang w:val="en-US"/>
        </w:rPr>
        <w:t>study</w:t>
      </w:r>
      <w:r w:rsidRPr="00B73A88">
        <w:rPr>
          <w:spacing w:val="-3"/>
          <w:w w:val="105"/>
          <w:lang w:val="en-US"/>
        </w:rPr>
        <w:t xml:space="preserve"> </w:t>
      </w:r>
      <w:r w:rsidRPr="00B73A88">
        <w:rPr>
          <w:w w:val="105"/>
          <w:lang w:val="en-US"/>
        </w:rPr>
        <w:t>medicine/cessation</w:t>
      </w:r>
      <w:r w:rsidRPr="00B73A88">
        <w:rPr>
          <w:spacing w:val="-3"/>
          <w:w w:val="105"/>
          <w:lang w:val="en-US"/>
        </w:rPr>
        <w:t xml:space="preserve"> </w:t>
      </w:r>
      <w:r w:rsidRPr="00B73A88">
        <w:rPr>
          <w:w w:val="105"/>
          <w:lang w:val="en-US"/>
        </w:rPr>
        <w:t>of</w:t>
      </w:r>
      <w:r w:rsidRPr="00B73A88">
        <w:rPr>
          <w:spacing w:val="-5"/>
          <w:w w:val="105"/>
          <w:lang w:val="en-US"/>
        </w:rPr>
        <w:t xml:space="preserve"> </w:t>
      </w:r>
      <w:r w:rsidRPr="00B73A88">
        <w:rPr>
          <w:w w:val="105"/>
          <w:lang w:val="en-US"/>
        </w:rPr>
        <w:t>participation</w:t>
      </w:r>
      <w:r w:rsidRPr="00B73A88">
        <w:rPr>
          <w:spacing w:val="-6"/>
          <w:w w:val="105"/>
          <w:lang w:val="en-US"/>
        </w:rPr>
        <w:t xml:space="preserve"> </w:t>
      </w:r>
      <w:r w:rsidRPr="00B73A88">
        <w:rPr>
          <w:w w:val="105"/>
          <w:lang w:val="en-US"/>
        </w:rPr>
        <w:t>in</w:t>
      </w:r>
      <w:r w:rsidRPr="00B73A88">
        <w:rPr>
          <w:spacing w:val="-6"/>
          <w:w w:val="105"/>
          <w:lang w:val="en-US"/>
        </w:rPr>
        <w:t xml:space="preserve"> </w:t>
      </w:r>
      <w:r w:rsidRPr="00B73A88">
        <w:rPr>
          <w:w w:val="105"/>
          <w:lang w:val="en-US"/>
        </w:rPr>
        <w:t>the</w:t>
      </w:r>
      <w:r w:rsidRPr="00B73A88">
        <w:rPr>
          <w:spacing w:val="-3"/>
          <w:w w:val="105"/>
          <w:lang w:val="en-US"/>
        </w:rPr>
        <w:t xml:space="preserve"> </w:t>
      </w:r>
      <w:r w:rsidRPr="00B73A88">
        <w:rPr>
          <w:w w:val="105"/>
          <w:lang w:val="en-US"/>
        </w:rPr>
        <w:t>trial),</w:t>
      </w:r>
      <w:r w:rsidRPr="00B73A88">
        <w:rPr>
          <w:spacing w:val="-5"/>
          <w:w w:val="105"/>
          <w:lang w:val="en-US"/>
        </w:rPr>
        <w:t xml:space="preserve"> </w:t>
      </w:r>
      <w:r w:rsidRPr="00B73A88">
        <w:rPr>
          <w:w w:val="105"/>
          <w:lang w:val="en-US"/>
        </w:rPr>
        <w:t>stating:</w:t>
      </w:r>
    </w:p>
    <w:p w:rsidR="00AC68E4" w:rsidRPr="00B73A88" w:rsidRDefault="00AC68E4">
      <w:pPr>
        <w:pStyle w:val="Listeafsnit"/>
        <w:numPr>
          <w:ilvl w:val="1"/>
          <w:numId w:val="8"/>
        </w:numPr>
        <w:tabs>
          <w:tab w:val="left" w:pos="1192"/>
        </w:tabs>
        <w:kinsoku w:val="0"/>
        <w:overflowPunct w:val="0"/>
        <w:spacing w:line="276" w:lineRule="auto"/>
        <w:rPr>
          <w:lang w:val="en-US"/>
        </w:rPr>
      </w:pPr>
      <w:r w:rsidRPr="00B73A88">
        <w:rPr>
          <w:lang w:val="en-US"/>
        </w:rPr>
        <w:t>when and how the trial subjects are to discontinue the study medicine/leave the trial</w:t>
      </w:r>
    </w:p>
    <w:p w:rsidR="00AC68E4" w:rsidRPr="00B73A88" w:rsidRDefault="00AC68E4">
      <w:pPr>
        <w:pStyle w:val="Listeafsnit"/>
        <w:numPr>
          <w:ilvl w:val="1"/>
          <w:numId w:val="8"/>
        </w:numPr>
        <w:tabs>
          <w:tab w:val="left" w:pos="1192"/>
        </w:tabs>
        <w:kinsoku w:val="0"/>
        <w:overflowPunct w:val="0"/>
        <w:spacing w:line="276" w:lineRule="auto"/>
        <w:ind w:right="1263"/>
        <w:rPr>
          <w:lang w:val="en-US"/>
        </w:rPr>
      </w:pPr>
      <w:r w:rsidRPr="00B73A88">
        <w:rPr>
          <w:lang w:val="en-US"/>
        </w:rPr>
        <w:t xml:space="preserve">which data is to be collected from trial subjects from whom the study medicine is to be withdrawn or from trial subjects who have left the trial, as well as when such data should be collected -to what extent and how trial subjects leaving the trial are to be replaced by new subjects - follow-up procedures for trial subjects who have stopped using the study medicine/left the trial </w:t>
      </w:r>
      <w:r w:rsidRPr="0025051E">
        <w:rPr>
          <w:lang w:val="en-US"/>
        </w:rPr>
        <w:t>–</w:t>
      </w:r>
      <w:r w:rsidRPr="00B73A88">
        <w:rPr>
          <w:lang w:val="en-US"/>
        </w:rPr>
        <w:t xml:space="preserve"> NB! including drop-outs.</w:t>
      </w:r>
    </w:p>
    <w:p w:rsidR="00AC68E4" w:rsidRPr="00B73A88" w:rsidRDefault="00AC68E4">
      <w:pPr>
        <w:pStyle w:val="Listeafsnit"/>
        <w:numPr>
          <w:ilvl w:val="0"/>
          <w:numId w:val="8"/>
        </w:numPr>
        <w:tabs>
          <w:tab w:val="left" w:pos="472"/>
        </w:tabs>
        <w:kinsoku w:val="0"/>
        <w:overflowPunct w:val="0"/>
        <w:spacing w:line="276" w:lineRule="auto"/>
        <w:rPr>
          <w:w w:val="105"/>
          <w:lang w:val="en-US"/>
        </w:rPr>
      </w:pPr>
      <w:r w:rsidRPr="00B73A88">
        <w:rPr>
          <w:w w:val="105"/>
          <w:lang w:val="en-US"/>
        </w:rPr>
        <w:t>a justification for including subjects who are incapable of giving informed consent or other special populations, such as minors</w:t>
      </w:r>
    </w:p>
    <w:p w:rsidR="00AC68E4" w:rsidRPr="00B73A88" w:rsidRDefault="00AC68E4">
      <w:pPr>
        <w:pStyle w:val="Listeafsnit"/>
        <w:numPr>
          <w:ilvl w:val="0"/>
          <w:numId w:val="8"/>
        </w:numPr>
        <w:tabs>
          <w:tab w:val="left" w:pos="472"/>
        </w:tabs>
        <w:kinsoku w:val="0"/>
        <w:overflowPunct w:val="0"/>
        <w:spacing w:line="276" w:lineRule="auto"/>
        <w:rPr>
          <w:w w:val="105"/>
          <w:lang w:val="en-US"/>
        </w:rPr>
        <w:sectPr w:rsidR="00AC68E4" w:rsidRPr="00B73A88">
          <w:pgSz w:w="11910" w:h="16840"/>
          <w:pgMar w:top="2000" w:right="1000" w:bottom="1180" w:left="1420" w:header="257" w:footer="992" w:gutter="0"/>
          <w:cols w:space="708"/>
          <w:noEndnote/>
        </w:sectPr>
      </w:pPr>
    </w:p>
    <w:p w:rsidR="00AC68E4" w:rsidRPr="00B73A88" w:rsidRDefault="00AC68E4">
      <w:pPr>
        <w:pStyle w:val="Brdtekst"/>
        <w:kinsoku w:val="0"/>
        <w:overflowPunct w:val="0"/>
        <w:spacing w:before="9"/>
        <w:rPr>
          <w:sz w:val="15"/>
          <w:szCs w:val="15"/>
          <w:lang w:val="en-US"/>
        </w:rPr>
      </w:pPr>
    </w:p>
    <w:p w:rsidR="00AC68E4" w:rsidRPr="00B73A88" w:rsidRDefault="00AC68E4">
      <w:pPr>
        <w:pStyle w:val="Listeafsnit"/>
        <w:numPr>
          <w:ilvl w:val="0"/>
          <w:numId w:val="8"/>
        </w:numPr>
        <w:tabs>
          <w:tab w:val="left" w:pos="472"/>
        </w:tabs>
        <w:kinsoku w:val="0"/>
        <w:overflowPunct w:val="0"/>
        <w:spacing w:before="108" w:line="276" w:lineRule="auto"/>
        <w:rPr>
          <w:lang w:val="en-US"/>
        </w:rPr>
      </w:pPr>
      <w:r w:rsidRPr="00B73A88">
        <w:rPr>
          <w:lang w:val="en-US"/>
        </w:rPr>
        <w:t xml:space="preserve">if a specific gender or age group is excluded from or underrepresented in the trials, an explanation of the reasons and justification for these exclusion criteria;/ </w:t>
      </w:r>
      <w:r w:rsidRPr="0025051E">
        <w:rPr>
          <w:lang w:val="en-US"/>
        </w:rPr>
        <w:t>•</w:t>
      </w:r>
      <w:r w:rsidRPr="00B73A88">
        <w:rPr>
          <w:lang w:val="en-US"/>
        </w:rPr>
        <w:t xml:space="preserve"> a justification for the gender and age allocation of trial subjects</w:t>
      </w:r>
    </w:p>
    <w:p w:rsidR="00AC68E4" w:rsidRPr="00B73A88" w:rsidRDefault="00AC68E4">
      <w:pPr>
        <w:pStyle w:val="Brdtekst"/>
        <w:kinsoku w:val="0"/>
        <w:overflowPunct w:val="0"/>
        <w:spacing w:before="3"/>
        <w:rPr>
          <w:sz w:val="27"/>
          <w:szCs w:val="27"/>
          <w:lang w:val="en-US"/>
        </w:rPr>
      </w:pPr>
    </w:p>
    <w:p w:rsidR="00AC68E4" w:rsidRDefault="00AC68E4">
      <w:pPr>
        <w:pStyle w:val="Overskrift1"/>
        <w:numPr>
          <w:ilvl w:val="0"/>
          <w:numId w:val="12"/>
        </w:numPr>
        <w:tabs>
          <w:tab w:val="left" w:pos="832"/>
        </w:tabs>
        <w:kinsoku w:val="0"/>
        <w:overflowPunct w:val="0"/>
        <w:ind w:hanging="361"/>
        <w:rPr>
          <w:color w:val="000000"/>
          <w:spacing w:val="-2"/>
        </w:rPr>
      </w:pPr>
      <w:proofErr w:type="spellStart"/>
      <w:r>
        <w:t>Treatment</w:t>
      </w:r>
      <w:proofErr w:type="spellEnd"/>
      <w:r>
        <w:rPr>
          <w:spacing w:val="31"/>
        </w:rPr>
        <w:t xml:space="preserve"> </w:t>
      </w:r>
      <w:r>
        <w:t>of</w:t>
      </w:r>
      <w:r>
        <w:rPr>
          <w:spacing w:val="31"/>
        </w:rPr>
        <w:t xml:space="preserve"> </w:t>
      </w:r>
      <w:proofErr w:type="spellStart"/>
      <w:r>
        <w:t>trial</w:t>
      </w:r>
      <w:proofErr w:type="spellEnd"/>
      <w:r>
        <w:rPr>
          <w:spacing w:val="33"/>
        </w:rPr>
        <w:t xml:space="preserve"> </w:t>
      </w:r>
      <w:proofErr w:type="spellStart"/>
      <w:r>
        <w:rPr>
          <w:spacing w:val="-2"/>
        </w:rPr>
        <w:t>subjects</w:t>
      </w:r>
      <w:proofErr w:type="spellEnd"/>
    </w:p>
    <w:p w:rsidR="00AC68E4" w:rsidRDefault="00AC68E4">
      <w:pPr>
        <w:pStyle w:val="Brdtekst"/>
        <w:kinsoku w:val="0"/>
        <w:overflowPunct w:val="0"/>
        <w:spacing w:before="1"/>
        <w:rPr>
          <w:b/>
          <w:bCs/>
          <w:sz w:val="31"/>
          <w:szCs w:val="31"/>
        </w:rPr>
      </w:pPr>
    </w:p>
    <w:p w:rsidR="00AC68E4" w:rsidRPr="00B73A88" w:rsidRDefault="00AC68E4">
      <w:pPr>
        <w:pStyle w:val="Listeafsnit"/>
        <w:numPr>
          <w:ilvl w:val="0"/>
          <w:numId w:val="7"/>
        </w:numPr>
        <w:tabs>
          <w:tab w:val="left" w:pos="472"/>
        </w:tabs>
        <w:kinsoku w:val="0"/>
        <w:overflowPunct w:val="0"/>
        <w:spacing w:line="276" w:lineRule="auto"/>
        <w:ind w:right="1263"/>
        <w:rPr>
          <w:spacing w:val="-2"/>
          <w:w w:val="105"/>
          <w:lang w:val="en-US"/>
        </w:rPr>
      </w:pPr>
      <w:r w:rsidRPr="00B73A88">
        <w:rPr>
          <w:w w:val="105"/>
          <w:lang w:val="en-US"/>
        </w:rPr>
        <w:t xml:space="preserve">A description of the treatment, including product name(s) of all products, dose, posology, frequency and treatment period(s), including follow-up </w:t>
      </w:r>
      <w:r w:rsidRPr="00B73A88">
        <w:rPr>
          <w:spacing w:val="-2"/>
          <w:w w:val="105"/>
          <w:lang w:val="en-US"/>
        </w:rPr>
        <w:t>periods.</w:t>
      </w:r>
    </w:p>
    <w:p w:rsidR="00AC68E4" w:rsidRPr="00B73A88" w:rsidRDefault="00AC68E4">
      <w:pPr>
        <w:pStyle w:val="Brdtekst"/>
        <w:kinsoku w:val="0"/>
        <w:overflowPunct w:val="0"/>
        <w:spacing w:before="3"/>
        <w:rPr>
          <w:sz w:val="27"/>
          <w:szCs w:val="27"/>
          <w:lang w:val="en-US"/>
        </w:rPr>
      </w:pPr>
    </w:p>
    <w:p w:rsidR="00AC68E4" w:rsidRPr="00B73A88" w:rsidRDefault="00AC68E4">
      <w:pPr>
        <w:pStyle w:val="Listeafsnit"/>
        <w:numPr>
          <w:ilvl w:val="0"/>
          <w:numId w:val="7"/>
        </w:numPr>
        <w:tabs>
          <w:tab w:val="left" w:pos="472"/>
        </w:tabs>
        <w:kinsoku w:val="0"/>
        <w:overflowPunct w:val="0"/>
        <w:spacing w:before="1" w:line="276" w:lineRule="auto"/>
        <w:rPr>
          <w:w w:val="105"/>
          <w:lang w:val="en-US"/>
        </w:rPr>
      </w:pPr>
      <w:r w:rsidRPr="00B73A88">
        <w:rPr>
          <w:w w:val="105"/>
          <w:lang w:val="en-US"/>
        </w:rPr>
        <w:t xml:space="preserve">If a clinical trial is conducted with an active substance available in the European Union under different trade names in a number of </w:t>
      </w:r>
      <w:proofErr w:type="spellStart"/>
      <w:r w:rsidRPr="00B73A88">
        <w:rPr>
          <w:w w:val="105"/>
          <w:lang w:val="en-US"/>
        </w:rPr>
        <w:t>authorised</w:t>
      </w:r>
      <w:proofErr w:type="spellEnd"/>
      <w:r w:rsidRPr="00B73A88">
        <w:rPr>
          <w:w w:val="105"/>
          <w:lang w:val="en-US"/>
        </w:rPr>
        <w:t xml:space="preserve"> medicinal products, the protocol may define the treatment in terms of the </w:t>
      </w:r>
      <w:r w:rsidRPr="00B73A88">
        <w:rPr>
          <w:lang w:val="en-US"/>
        </w:rPr>
        <w:t xml:space="preserve">active substance or Anatomical Therapeutic Chemical (ATC) code (level 5) only </w:t>
      </w:r>
      <w:r w:rsidRPr="00B73A88">
        <w:rPr>
          <w:w w:val="105"/>
          <w:lang w:val="en-US"/>
        </w:rPr>
        <w:t>and</w:t>
      </w:r>
      <w:r w:rsidRPr="00B73A88">
        <w:rPr>
          <w:spacing w:val="-1"/>
          <w:w w:val="105"/>
          <w:lang w:val="en-US"/>
        </w:rPr>
        <w:t xml:space="preserve"> </w:t>
      </w:r>
      <w:r w:rsidRPr="00B73A88">
        <w:rPr>
          <w:w w:val="105"/>
          <w:lang w:val="en-US"/>
        </w:rPr>
        <w:t>not</w:t>
      </w:r>
      <w:r w:rsidRPr="00B73A88">
        <w:rPr>
          <w:spacing w:val="-1"/>
          <w:w w:val="105"/>
          <w:lang w:val="en-US"/>
        </w:rPr>
        <w:t xml:space="preserve"> </w:t>
      </w:r>
      <w:r w:rsidRPr="00B73A88">
        <w:rPr>
          <w:w w:val="105"/>
          <w:lang w:val="en-US"/>
        </w:rPr>
        <w:t>specify</w:t>
      </w:r>
      <w:r w:rsidRPr="00B73A88">
        <w:rPr>
          <w:spacing w:val="-1"/>
          <w:w w:val="105"/>
          <w:lang w:val="en-US"/>
        </w:rPr>
        <w:t xml:space="preserve"> </w:t>
      </w:r>
      <w:r w:rsidRPr="00B73A88">
        <w:rPr>
          <w:w w:val="105"/>
          <w:lang w:val="en-US"/>
        </w:rPr>
        <w:t>the</w:t>
      </w:r>
      <w:r w:rsidRPr="00B73A88">
        <w:rPr>
          <w:spacing w:val="-1"/>
          <w:w w:val="105"/>
          <w:lang w:val="en-US"/>
        </w:rPr>
        <w:t xml:space="preserve"> </w:t>
      </w:r>
      <w:r w:rsidRPr="00B73A88">
        <w:rPr>
          <w:w w:val="105"/>
          <w:lang w:val="en-US"/>
        </w:rPr>
        <w:t>trade</w:t>
      </w:r>
      <w:r w:rsidRPr="00B73A88">
        <w:rPr>
          <w:spacing w:val="-1"/>
          <w:w w:val="105"/>
          <w:lang w:val="en-US"/>
        </w:rPr>
        <w:t xml:space="preserve"> </w:t>
      </w:r>
      <w:r w:rsidRPr="00B73A88">
        <w:rPr>
          <w:w w:val="105"/>
          <w:lang w:val="en-US"/>
        </w:rPr>
        <w:t>name</w:t>
      </w:r>
      <w:r w:rsidRPr="00B73A88">
        <w:rPr>
          <w:spacing w:val="-1"/>
          <w:w w:val="105"/>
          <w:lang w:val="en-US"/>
        </w:rPr>
        <w:t xml:space="preserve"> </w:t>
      </w:r>
      <w:r w:rsidRPr="00B73A88">
        <w:rPr>
          <w:w w:val="105"/>
          <w:lang w:val="en-US"/>
        </w:rPr>
        <w:t>of</w:t>
      </w:r>
      <w:r w:rsidRPr="00B73A88">
        <w:rPr>
          <w:spacing w:val="-2"/>
          <w:w w:val="105"/>
          <w:lang w:val="en-US"/>
        </w:rPr>
        <w:t xml:space="preserve"> </w:t>
      </w:r>
      <w:r w:rsidRPr="00B73A88">
        <w:rPr>
          <w:w w:val="105"/>
          <w:lang w:val="en-US"/>
        </w:rPr>
        <w:t>each</w:t>
      </w:r>
      <w:r w:rsidRPr="00B73A88">
        <w:rPr>
          <w:spacing w:val="-3"/>
          <w:w w:val="105"/>
          <w:lang w:val="en-US"/>
        </w:rPr>
        <w:t xml:space="preserve"> </w:t>
      </w:r>
      <w:r w:rsidRPr="00B73A88">
        <w:rPr>
          <w:w w:val="105"/>
          <w:lang w:val="en-US"/>
        </w:rPr>
        <w:t>product.</w:t>
      </w:r>
    </w:p>
    <w:p w:rsidR="00AC68E4" w:rsidRPr="00B73A88" w:rsidRDefault="00AC68E4">
      <w:pPr>
        <w:pStyle w:val="Brdtekst"/>
        <w:kinsoku w:val="0"/>
        <w:overflowPunct w:val="0"/>
        <w:spacing w:before="4"/>
        <w:rPr>
          <w:sz w:val="26"/>
          <w:szCs w:val="26"/>
          <w:lang w:val="en-US"/>
        </w:rPr>
      </w:pPr>
    </w:p>
    <w:p w:rsidR="00AC68E4" w:rsidRPr="00B73A88" w:rsidRDefault="00AC68E4">
      <w:pPr>
        <w:pStyle w:val="Listeafsnit"/>
        <w:numPr>
          <w:ilvl w:val="0"/>
          <w:numId w:val="7"/>
        </w:numPr>
        <w:tabs>
          <w:tab w:val="left" w:pos="472"/>
        </w:tabs>
        <w:kinsoku w:val="0"/>
        <w:overflowPunct w:val="0"/>
        <w:spacing w:line="276" w:lineRule="auto"/>
        <w:rPr>
          <w:lang w:val="en-US"/>
        </w:rPr>
      </w:pPr>
      <w:r w:rsidRPr="00B73A88">
        <w:rPr>
          <w:lang w:val="en-US"/>
        </w:rPr>
        <w:t>Rules for concomitant treatment/medication before and/or during the trial (including "rescue medicine") including medicinal products, which are permitted or not permitted, before or during the trial;</w:t>
      </w:r>
    </w:p>
    <w:p w:rsidR="00AC68E4" w:rsidRPr="00B73A88" w:rsidRDefault="00AC68E4">
      <w:pPr>
        <w:pStyle w:val="Brdtekst"/>
        <w:kinsoku w:val="0"/>
        <w:overflowPunct w:val="0"/>
        <w:spacing w:before="4"/>
        <w:rPr>
          <w:sz w:val="26"/>
          <w:szCs w:val="26"/>
          <w:lang w:val="en-US"/>
        </w:rPr>
      </w:pPr>
    </w:p>
    <w:p w:rsidR="00AC68E4" w:rsidRPr="00B73A88" w:rsidRDefault="00AC68E4">
      <w:pPr>
        <w:pStyle w:val="Listeafsnit"/>
        <w:numPr>
          <w:ilvl w:val="0"/>
          <w:numId w:val="7"/>
        </w:numPr>
        <w:tabs>
          <w:tab w:val="left" w:pos="472"/>
        </w:tabs>
        <w:kinsoku w:val="0"/>
        <w:overflowPunct w:val="0"/>
        <w:spacing w:line="276" w:lineRule="auto"/>
        <w:rPr>
          <w:w w:val="105"/>
          <w:lang w:val="en-US"/>
        </w:rPr>
      </w:pPr>
      <w:r w:rsidRPr="00B73A88">
        <w:rPr>
          <w:lang w:val="en-US"/>
        </w:rPr>
        <w:t xml:space="preserve">Arrangements for promoting and controlling close adherence to the treatment (compliance monitoring). Furthermore </w:t>
      </w:r>
      <w:r w:rsidRPr="0025051E">
        <w:rPr>
          <w:lang w:val="en-US"/>
        </w:rPr>
        <w:t>•</w:t>
      </w:r>
      <w:r w:rsidRPr="00B73A88">
        <w:rPr>
          <w:spacing w:val="-2"/>
          <w:lang w:val="en-US"/>
        </w:rPr>
        <w:t xml:space="preserve"> </w:t>
      </w:r>
      <w:r w:rsidRPr="00B73A88">
        <w:rPr>
          <w:lang w:val="en-US"/>
        </w:rPr>
        <w:t>a</w:t>
      </w:r>
      <w:r w:rsidRPr="00B73A88">
        <w:rPr>
          <w:spacing w:val="-2"/>
          <w:lang w:val="en-US"/>
        </w:rPr>
        <w:t xml:space="preserve"> </w:t>
      </w:r>
      <w:r w:rsidRPr="00B73A88">
        <w:rPr>
          <w:lang w:val="en-US"/>
        </w:rPr>
        <w:t>description of</w:t>
      </w:r>
      <w:r w:rsidRPr="00B73A88">
        <w:rPr>
          <w:spacing w:val="-2"/>
          <w:lang w:val="en-US"/>
        </w:rPr>
        <w:t xml:space="preserve"> </w:t>
      </w:r>
      <w:r w:rsidRPr="00B73A88">
        <w:rPr>
          <w:lang w:val="en-US"/>
        </w:rPr>
        <w:t xml:space="preserve">the arrangements, for </w:t>
      </w:r>
      <w:r w:rsidRPr="00B73A88">
        <w:rPr>
          <w:w w:val="105"/>
          <w:lang w:val="en-US"/>
        </w:rPr>
        <w:t xml:space="preserve">tracing, storing, destroying and returning the investigational medicinal product and </w:t>
      </w:r>
      <w:proofErr w:type="spellStart"/>
      <w:r w:rsidRPr="00B73A88">
        <w:rPr>
          <w:w w:val="105"/>
          <w:lang w:val="en-US"/>
        </w:rPr>
        <w:t>unauthorised</w:t>
      </w:r>
      <w:proofErr w:type="spellEnd"/>
      <w:r w:rsidRPr="00B73A88">
        <w:rPr>
          <w:w w:val="105"/>
          <w:lang w:val="en-US"/>
        </w:rPr>
        <w:t xml:space="preserve"> auxiliary medicinal product</w:t>
      </w:r>
    </w:p>
    <w:p w:rsidR="00AC68E4" w:rsidRPr="00B73A88" w:rsidRDefault="00AC68E4">
      <w:pPr>
        <w:pStyle w:val="Brdtekst"/>
        <w:kinsoku w:val="0"/>
        <w:overflowPunct w:val="0"/>
        <w:spacing w:before="5"/>
        <w:rPr>
          <w:sz w:val="26"/>
          <w:szCs w:val="26"/>
          <w:lang w:val="en-US"/>
        </w:rPr>
      </w:pPr>
    </w:p>
    <w:p w:rsidR="00AC68E4" w:rsidRPr="00B73A88" w:rsidRDefault="00AC68E4">
      <w:pPr>
        <w:pStyle w:val="Listeafsnit"/>
        <w:numPr>
          <w:ilvl w:val="0"/>
          <w:numId w:val="7"/>
        </w:numPr>
        <w:tabs>
          <w:tab w:val="left" w:pos="472"/>
        </w:tabs>
        <w:kinsoku w:val="0"/>
        <w:overflowPunct w:val="0"/>
        <w:spacing w:line="276" w:lineRule="auto"/>
        <w:ind w:right="1267"/>
        <w:rPr>
          <w:w w:val="105"/>
          <w:lang w:val="en-US"/>
        </w:rPr>
      </w:pPr>
      <w:r w:rsidRPr="00B73A88">
        <w:rPr>
          <w:w w:val="105"/>
          <w:lang w:val="en-US"/>
        </w:rPr>
        <w:t>Issues regarding labelling and the unblinding of investigational medicinal products</w:t>
      </w:r>
      <w:r w:rsidRPr="00B73A88">
        <w:rPr>
          <w:spacing w:val="-3"/>
          <w:w w:val="105"/>
          <w:lang w:val="en-US"/>
        </w:rPr>
        <w:t xml:space="preserve"> </w:t>
      </w:r>
      <w:r w:rsidRPr="00B73A88">
        <w:rPr>
          <w:w w:val="105"/>
          <w:lang w:val="en-US"/>
        </w:rPr>
        <w:t>shall</w:t>
      </w:r>
      <w:r w:rsidRPr="00B73A88">
        <w:rPr>
          <w:spacing w:val="-2"/>
          <w:w w:val="105"/>
          <w:lang w:val="en-US"/>
        </w:rPr>
        <w:t xml:space="preserve"> </w:t>
      </w:r>
      <w:r w:rsidRPr="00B73A88">
        <w:rPr>
          <w:w w:val="105"/>
          <w:lang w:val="en-US"/>
        </w:rPr>
        <w:t>be</w:t>
      </w:r>
      <w:r w:rsidRPr="00B73A88">
        <w:rPr>
          <w:spacing w:val="-2"/>
          <w:w w:val="105"/>
          <w:lang w:val="en-US"/>
        </w:rPr>
        <w:t xml:space="preserve"> </w:t>
      </w:r>
      <w:r w:rsidRPr="00B73A88">
        <w:rPr>
          <w:w w:val="105"/>
          <w:lang w:val="en-US"/>
        </w:rPr>
        <w:t>addressed</w:t>
      </w:r>
      <w:r w:rsidRPr="00B73A88">
        <w:rPr>
          <w:spacing w:val="-2"/>
          <w:w w:val="105"/>
          <w:lang w:val="en-US"/>
        </w:rPr>
        <w:t xml:space="preserve"> </w:t>
      </w:r>
      <w:r w:rsidRPr="00B73A88">
        <w:rPr>
          <w:w w:val="105"/>
          <w:lang w:val="en-US"/>
        </w:rPr>
        <w:t>in</w:t>
      </w:r>
      <w:r w:rsidRPr="00B73A88">
        <w:rPr>
          <w:spacing w:val="-2"/>
          <w:w w:val="105"/>
          <w:lang w:val="en-US"/>
        </w:rPr>
        <w:t xml:space="preserve"> </w:t>
      </w:r>
      <w:r w:rsidRPr="00B73A88">
        <w:rPr>
          <w:w w:val="105"/>
          <w:lang w:val="en-US"/>
        </w:rPr>
        <w:t>the</w:t>
      </w:r>
      <w:r w:rsidRPr="00B73A88">
        <w:rPr>
          <w:spacing w:val="-2"/>
          <w:w w:val="105"/>
          <w:lang w:val="en-US"/>
        </w:rPr>
        <w:t xml:space="preserve"> </w:t>
      </w:r>
      <w:r w:rsidRPr="00B73A88">
        <w:rPr>
          <w:w w:val="105"/>
          <w:lang w:val="en-US"/>
        </w:rPr>
        <w:t>protocol,</w:t>
      </w:r>
      <w:r w:rsidRPr="00B73A88">
        <w:rPr>
          <w:spacing w:val="-6"/>
          <w:w w:val="105"/>
          <w:lang w:val="en-US"/>
        </w:rPr>
        <w:t xml:space="preserve"> </w:t>
      </w:r>
      <w:r w:rsidRPr="00B73A88">
        <w:rPr>
          <w:w w:val="105"/>
          <w:lang w:val="en-US"/>
        </w:rPr>
        <w:t>where</w:t>
      </w:r>
      <w:r w:rsidRPr="00B73A88">
        <w:rPr>
          <w:spacing w:val="-2"/>
          <w:w w:val="105"/>
          <w:lang w:val="en-US"/>
        </w:rPr>
        <w:t xml:space="preserve"> </w:t>
      </w:r>
      <w:r w:rsidRPr="00B73A88">
        <w:rPr>
          <w:w w:val="105"/>
          <w:lang w:val="en-US"/>
        </w:rPr>
        <w:t>necessary.</w:t>
      </w:r>
    </w:p>
    <w:p w:rsidR="00AC68E4" w:rsidRPr="00B73A88" w:rsidRDefault="00AC68E4">
      <w:pPr>
        <w:pStyle w:val="Brdtekst"/>
        <w:kinsoku w:val="0"/>
        <w:overflowPunct w:val="0"/>
        <w:spacing w:before="7"/>
        <w:rPr>
          <w:sz w:val="26"/>
          <w:szCs w:val="26"/>
          <w:lang w:val="en-US"/>
        </w:rPr>
      </w:pPr>
    </w:p>
    <w:p w:rsidR="00AC68E4" w:rsidRPr="00B73A88" w:rsidRDefault="00AC68E4">
      <w:pPr>
        <w:pStyle w:val="Listeafsnit"/>
        <w:numPr>
          <w:ilvl w:val="0"/>
          <w:numId w:val="7"/>
        </w:numPr>
        <w:tabs>
          <w:tab w:val="left" w:pos="472"/>
        </w:tabs>
        <w:kinsoku w:val="0"/>
        <w:overflowPunct w:val="0"/>
        <w:ind w:right="0" w:hanging="361"/>
        <w:jc w:val="left"/>
        <w:rPr>
          <w:spacing w:val="-2"/>
          <w:lang w:val="en-US"/>
        </w:rPr>
      </w:pPr>
      <w:r w:rsidRPr="00B73A88">
        <w:rPr>
          <w:lang w:val="en-US"/>
        </w:rPr>
        <w:t>a</w:t>
      </w:r>
      <w:r w:rsidRPr="00B73A88">
        <w:rPr>
          <w:spacing w:val="8"/>
          <w:lang w:val="en-US"/>
        </w:rPr>
        <w:t xml:space="preserve"> </w:t>
      </w:r>
      <w:r w:rsidRPr="00B73A88">
        <w:rPr>
          <w:lang w:val="en-US"/>
        </w:rPr>
        <w:t>description</w:t>
      </w:r>
      <w:r w:rsidRPr="00B73A88">
        <w:rPr>
          <w:spacing w:val="12"/>
          <w:lang w:val="en-US"/>
        </w:rPr>
        <w:t xml:space="preserve"> </w:t>
      </w:r>
      <w:r w:rsidRPr="00B73A88">
        <w:rPr>
          <w:lang w:val="en-US"/>
        </w:rPr>
        <w:t>of</w:t>
      </w:r>
      <w:r w:rsidRPr="00B73A88">
        <w:rPr>
          <w:spacing w:val="10"/>
          <w:lang w:val="en-US"/>
        </w:rPr>
        <w:t xml:space="preserve"> </w:t>
      </w:r>
      <w:r w:rsidRPr="00B73A88">
        <w:rPr>
          <w:lang w:val="en-US"/>
        </w:rPr>
        <w:t>procedures</w:t>
      </w:r>
      <w:r w:rsidRPr="00B73A88">
        <w:rPr>
          <w:spacing w:val="11"/>
          <w:lang w:val="en-US"/>
        </w:rPr>
        <w:t xml:space="preserve"> </w:t>
      </w:r>
      <w:r w:rsidRPr="00B73A88">
        <w:rPr>
          <w:lang w:val="en-US"/>
        </w:rPr>
        <w:t>for</w:t>
      </w:r>
      <w:r w:rsidRPr="00B73A88">
        <w:rPr>
          <w:spacing w:val="11"/>
          <w:lang w:val="en-US"/>
        </w:rPr>
        <w:t xml:space="preserve"> </w:t>
      </w:r>
      <w:r w:rsidRPr="00B73A88">
        <w:rPr>
          <w:lang w:val="en-US"/>
        </w:rPr>
        <w:t>monitoring</w:t>
      </w:r>
      <w:r w:rsidRPr="00B73A88">
        <w:rPr>
          <w:spacing w:val="9"/>
          <w:lang w:val="en-US"/>
        </w:rPr>
        <w:t xml:space="preserve"> </w:t>
      </w:r>
      <w:r w:rsidRPr="00B73A88">
        <w:rPr>
          <w:lang w:val="en-US"/>
        </w:rPr>
        <w:t>subject</w:t>
      </w:r>
      <w:r w:rsidRPr="00B73A88">
        <w:rPr>
          <w:spacing w:val="12"/>
          <w:lang w:val="en-US"/>
        </w:rPr>
        <w:t xml:space="preserve"> </w:t>
      </w:r>
      <w:r w:rsidRPr="00B73A88">
        <w:rPr>
          <w:lang w:val="en-US"/>
        </w:rPr>
        <w:t>compliance,</w:t>
      </w:r>
      <w:r w:rsidRPr="00B73A88">
        <w:rPr>
          <w:spacing w:val="10"/>
          <w:lang w:val="en-US"/>
        </w:rPr>
        <w:t xml:space="preserve"> </w:t>
      </w:r>
      <w:r w:rsidRPr="00B73A88">
        <w:rPr>
          <w:lang w:val="en-US"/>
        </w:rPr>
        <w:t>if</w:t>
      </w:r>
      <w:r w:rsidRPr="00B73A88">
        <w:rPr>
          <w:spacing w:val="11"/>
          <w:lang w:val="en-US"/>
        </w:rPr>
        <w:t xml:space="preserve"> </w:t>
      </w:r>
      <w:r w:rsidRPr="00B73A88">
        <w:rPr>
          <w:spacing w:val="-2"/>
          <w:lang w:val="en-US"/>
        </w:rPr>
        <w:t>applicable</w:t>
      </w:r>
    </w:p>
    <w:p w:rsidR="00AC68E4" w:rsidRPr="00B73A88" w:rsidRDefault="00AC68E4">
      <w:pPr>
        <w:pStyle w:val="Brdtekst"/>
        <w:kinsoku w:val="0"/>
        <w:overflowPunct w:val="0"/>
        <w:spacing w:before="1"/>
        <w:rPr>
          <w:sz w:val="30"/>
          <w:szCs w:val="30"/>
          <w:lang w:val="en-US"/>
        </w:rPr>
      </w:pPr>
    </w:p>
    <w:p w:rsidR="00AC68E4" w:rsidRPr="00B73A88" w:rsidRDefault="00AC68E4">
      <w:pPr>
        <w:pStyle w:val="Listeafsnit"/>
        <w:numPr>
          <w:ilvl w:val="0"/>
          <w:numId w:val="7"/>
        </w:numPr>
        <w:tabs>
          <w:tab w:val="left" w:pos="472"/>
        </w:tabs>
        <w:kinsoku w:val="0"/>
        <w:overflowPunct w:val="0"/>
        <w:spacing w:line="276" w:lineRule="auto"/>
        <w:rPr>
          <w:lang w:val="en-US"/>
        </w:rPr>
      </w:pPr>
      <w:r w:rsidRPr="00B73A88">
        <w:rPr>
          <w:lang w:val="en-US"/>
        </w:rPr>
        <w:t>Statement of any subsequent treatment for the trial subjects when they leave/terminate the trial where such additional care is necessary because of the subjects</w:t>
      </w:r>
      <w:r w:rsidRPr="0025051E">
        <w:rPr>
          <w:lang w:val="en-US"/>
        </w:rPr>
        <w:t>’</w:t>
      </w:r>
      <w:r w:rsidRPr="00B73A88">
        <w:rPr>
          <w:lang w:val="en-US"/>
        </w:rPr>
        <w:t xml:space="preserve"> participation in the trial and where it differs from that normally expected for the medical condition in question.</w:t>
      </w:r>
    </w:p>
    <w:p w:rsidR="00AC68E4" w:rsidRPr="00B73A88" w:rsidRDefault="00AC68E4">
      <w:pPr>
        <w:pStyle w:val="Listeafsnit"/>
        <w:numPr>
          <w:ilvl w:val="0"/>
          <w:numId w:val="7"/>
        </w:numPr>
        <w:tabs>
          <w:tab w:val="left" w:pos="472"/>
        </w:tabs>
        <w:kinsoku w:val="0"/>
        <w:overflowPunct w:val="0"/>
        <w:spacing w:line="276" w:lineRule="auto"/>
        <w:rPr>
          <w:lang w:val="en-US"/>
        </w:rPr>
        <w:sectPr w:rsidR="00AC68E4" w:rsidRPr="00B73A88">
          <w:pgSz w:w="11910" w:h="16840"/>
          <w:pgMar w:top="2000" w:right="1000" w:bottom="1180" w:left="1420" w:header="257" w:footer="992" w:gutter="0"/>
          <w:cols w:space="708"/>
          <w:noEndnote/>
        </w:sectPr>
      </w:pPr>
    </w:p>
    <w:p w:rsidR="00AC68E4" w:rsidRPr="00B73A88" w:rsidRDefault="00AC68E4">
      <w:pPr>
        <w:pStyle w:val="Brdtekst"/>
        <w:kinsoku w:val="0"/>
        <w:overflowPunct w:val="0"/>
        <w:spacing w:before="9"/>
        <w:rPr>
          <w:sz w:val="15"/>
          <w:szCs w:val="15"/>
          <w:lang w:val="en-US"/>
        </w:rPr>
      </w:pPr>
    </w:p>
    <w:p w:rsidR="00AC68E4" w:rsidRDefault="00AC68E4">
      <w:pPr>
        <w:pStyle w:val="Overskrift1"/>
        <w:numPr>
          <w:ilvl w:val="0"/>
          <w:numId w:val="12"/>
        </w:numPr>
        <w:tabs>
          <w:tab w:val="left" w:pos="832"/>
        </w:tabs>
        <w:kinsoku w:val="0"/>
        <w:overflowPunct w:val="0"/>
        <w:spacing w:before="108"/>
        <w:ind w:hanging="361"/>
        <w:rPr>
          <w:color w:val="000000"/>
          <w:spacing w:val="-2"/>
          <w:w w:val="105"/>
        </w:rPr>
      </w:pPr>
      <w:r>
        <w:rPr>
          <w:w w:val="105"/>
        </w:rPr>
        <w:t>Evaluation</w:t>
      </w:r>
      <w:r>
        <w:rPr>
          <w:spacing w:val="3"/>
          <w:w w:val="105"/>
        </w:rPr>
        <w:t xml:space="preserve"> </w:t>
      </w:r>
      <w:r>
        <w:rPr>
          <w:w w:val="105"/>
        </w:rPr>
        <w:t>of</w:t>
      </w:r>
      <w:r>
        <w:rPr>
          <w:spacing w:val="4"/>
          <w:w w:val="105"/>
        </w:rPr>
        <w:t xml:space="preserve"> </w:t>
      </w:r>
      <w:proofErr w:type="spellStart"/>
      <w:r>
        <w:rPr>
          <w:spacing w:val="-2"/>
          <w:w w:val="105"/>
        </w:rPr>
        <w:t>effect</w:t>
      </w:r>
      <w:proofErr w:type="spellEnd"/>
    </w:p>
    <w:p w:rsidR="00AC68E4" w:rsidRPr="00B73A88" w:rsidRDefault="00AC68E4">
      <w:pPr>
        <w:pStyle w:val="Listeafsnit"/>
        <w:numPr>
          <w:ilvl w:val="0"/>
          <w:numId w:val="6"/>
        </w:numPr>
        <w:tabs>
          <w:tab w:val="left" w:pos="472"/>
        </w:tabs>
        <w:kinsoku w:val="0"/>
        <w:overflowPunct w:val="0"/>
        <w:spacing w:before="43"/>
        <w:ind w:right="0" w:hanging="361"/>
        <w:jc w:val="left"/>
        <w:rPr>
          <w:spacing w:val="-2"/>
          <w:lang w:val="en-US"/>
        </w:rPr>
      </w:pPr>
      <w:r w:rsidRPr="00B73A88">
        <w:rPr>
          <w:lang w:val="en-US"/>
        </w:rPr>
        <w:t>Specification</w:t>
      </w:r>
      <w:r w:rsidRPr="00B73A88">
        <w:rPr>
          <w:spacing w:val="10"/>
          <w:lang w:val="en-US"/>
        </w:rPr>
        <w:t xml:space="preserve"> </w:t>
      </w:r>
      <w:r w:rsidRPr="00B73A88">
        <w:rPr>
          <w:lang w:val="en-US"/>
        </w:rPr>
        <w:t>and</w:t>
      </w:r>
      <w:r w:rsidRPr="00B73A88">
        <w:rPr>
          <w:spacing w:val="11"/>
          <w:lang w:val="en-US"/>
        </w:rPr>
        <w:t xml:space="preserve"> </w:t>
      </w:r>
      <w:r w:rsidRPr="00B73A88">
        <w:rPr>
          <w:lang w:val="en-US"/>
        </w:rPr>
        <w:t>justification</w:t>
      </w:r>
      <w:r w:rsidRPr="00B73A88">
        <w:rPr>
          <w:spacing w:val="11"/>
          <w:lang w:val="en-US"/>
        </w:rPr>
        <w:t xml:space="preserve"> </w:t>
      </w:r>
      <w:r w:rsidRPr="00B73A88">
        <w:rPr>
          <w:lang w:val="en-US"/>
        </w:rPr>
        <w:t>of</w:t>
      </w:r>
      <w:r w:rsidRPr="00B73A88">
        <w:rPr>
          <w:spacing w:val="10"/>
          <w:lang w:val="en-US"/>
        </w:rPr>
        <w:t xml:space="preserve"> </w:t>
      </w:r>
      <w:r w:rsidRPr="00B73A88">
        <w:rPr>
          <w:lang w:val="en-US"/>
        </w:rPr>
        <w:t>the</w:t>
      </w:r>
      <w:r w:rsidRPr="00B73A88">
        <w:rPr>
          <w:spacing w:val="11"/>
          <w:lang w:val="en-US"/>
        </w:rPr>
        <w:t xml:space="preserve"> </w:t>
      </w:r>
      <w:r w:rsidRPr="00B73A88">
        <w:rPr>
          <w:lang w:val="en-US"/>
        </w:rPr>
        <w:t>effect</w:t>
      </w:r>
      <w:r w:rsidRPr="00B73A88">
        <w:rPr>
          <w:spacing w:val="7"/>
          <w:lang w:val="en-US"/>
        </w:rPr>
        <w:t xml:space="preserve"> </w:t>
      </w:r>
      <w:r w:rsidRPr="00B73A88">
        <w:rPr>
          <w:spacing w:val="-2"/>
          <w:lang w:val="en-US"/>
        </w:rPr>
        <w:t>parameters</w:t>
      </w:r>
    </w:p>
    <w:p w:rsidR="00AC68E4" w:rsidRPr="00B73A88" w:rsidRDefault="00AC68E4">
      <w:pPr>
        <w:pStyle w:val="Brdtekst"/>
        <w:kinsoku w:val="0"/>
        <w:overflowPunct w:val="0"/>
        <w:rPr>
          <w:sz w:val="31"/>
          <w:szCs w:val="31"/>
          <w:lang w:val="en-US"/>
        </w:rPr>
      </w:pPr>
    </w:p>
    <w:p w:rsidR="00AC68E4" w:rsidRPr="00B73A88" w:rsidRDefault="00AC68E4">
      <w:pPr>
        <w:pStyle w:val="Listeafsnit"/>
        <w:numPr>
          <w:ilvl w:val="0"/>
          <w:numId w:val="6"/>
        </w:numPr>
        <w:tabs>
          <w:tab w:val="left" w:pos="472"/>
        </w:tabs>
        <w:kinsoku w:val="0"/>
        <w:overflowPunct w:val="0"/>
        <w:spacing w:line="276" w:lineRule="auto"/>
        <w:ind w:right="1263"/>
        <w:rPr>
          <w:spacing w:val="-2"/>
          <w:lang w:val="en-US"/>
        </w:rPr>
      </w:pPr>
      <w:r w:rsidRPr="00B73A88">
        <w:rPr>
          <w:lang w:val="en-US"/>
        </w:rPr>
        <w:t>Methods for time points</w:t>
      </w:r>
      <w:r w:rsidRPr="00B73A88">
        <w:rPr>
          <w:spacing w:val="-2"/>
          <w:lang w:val="en-US"/>
        </w:rPr>
        <w:t xml:space="preserve"> </w:t>
      </w:r>
      <w:r w:rsidRPr="00B73A88">
        <w:rPr>
          <w:lang w:val="en-US"/>
        </w:rPr>
        <w:t xml:space="preserve">for measurement, registration and analysis of efficacy </w:t>
      </w:r>
      <w:r w:rsidRPr="00B73A88">
        <w:rPr>
          <w:spacing w:val="-2"/>
          <w:lang w:val="en-US"/>
        </w:rPr>
        <w:t>parameters.</w:t>
      </w:r>
    </w:p>
    <w:p w:rsidR="00AC68E4" w:rsidRPr="00B73A88" w:rsidRDefault="00AC68E4">
      <w:pPr>
        <w:pStyle w:val="Brdtekst"/>
        <w:kinsoku w:val="0"/>
        <w:overflowPunct w:val="0"/>
        <w:spacing w:before="5"/>
        <w:rPr>
          <w:sz w:val="27"/>
          <w:szCs w:val="27"/>
          <w:lang w:val="en-US"/>
        </w:rPr>
      </w:pPr>
    </w:p>
    <w:p w:rsidR="00AC68E4" w:rsidRDefault="00AC68E4">
      <w:pPr>
        <w:pStyle w:val="Overskrift1"/>
        <w:numPr>
          <w:ilvl w:val="0"/>
          <w:numId w:val="12"/>
        </w:numPr>
        <w:tabs>
          <w:tab w:val="left" w:pos="832"/>
        </w:tabs>
        <w:kinsoku w:val="0"/>
        <w:overflowPunct w:val="0"/>
        <w:ind w:hanging="361"/>
        <w:rPr>
          <w:color w:val="000000"/>
          <w:spacing w:val="-2"/>
        </w:rPr>
      </w:pPr>
      <w:r>
        <w:t>Safety</w:t>
      </w:r>
      <w:r>
        <w:rPr>
          <w:spacing w:val="44"/>
        </w:rPr>
        <w:t xml:space="preserve"> </w:t>
      </w:r>
      <w:proofErr w:type="spellStart"/>
      <w:r>
        <w:rPr>
          <w:spacing w:val="-2"/>
        </w:rPr>
        <w:t>evaluation</w:t>
      </w:r>
      <w:proofErr w:type="spellEnd"/>
    </w:p>
    <w:p w:rsidR="00AC68E4" w:rsidRPr="00B73A88" w:rsidRDefault="00AC68E4">
      <w:pPr>
        <w:pStyle w:val="Listeafsnit"/>
        <w:numPr>
          <w:ilvl w:val="0"/>
          <w:numId w:val="5"/>
        </w:numPr>
        <w:tabs>
          <w:tab w:val="left" w:pos="472"/>
        </w:tabs>
        <w:kinsoku w:val="0"/>
        <w:overflowPunct w:val="0"/>
        <w:spacing w:before="43"/>
        <w:ind w:right="0" w:hanging="361"/>
        <w:jc w:val="left"/>
        <w:rPr>
          <w:spacing w:val="-2"/>
          <w:lang w:val="en-US"/>
        </w:rPr>
      </w:pPr>
      <w:r w:rsidRPr="00B73A88">
        <w:rPr>
          <w:lang w:val="en-US"/>
        </w:rPr>
        <w:t>Specification</w:t>
      </w:r>
      <w:r w:rsidRPr="00B73A88">
        <w:rPr>
          <w:spacing w:val="16"/>
          <w:lang w:val="en-US"/>
        </w:rPr>
        <w:t xml:space="preserve"> </w:t>
      </w:r>
      <w:r w:rsidRPr="00B73A88">
        <w:rPr>
          <w:lang w:val="en-US"/>
        </w:rPr>
        <w:t>and</w:t>
      </w:r>
      <w:r w:rsidRPr="00B73A88">
        <w:rPr>
          <w:spacing w:val="17"/>
          <w:lang w:val="en-US"/>
        </w:rPr>
        <w:t xml:space="preserve"> </w:t>
      </w:r>
      <w:r w:rsidRPr="00B73A88">
        <w:rPr>
          <w:lang w:val="en-US"/>
        </w:rPr>
        <w:t>justification</w:t>
      </w:r>
      <w:r w:rsidRPr="00B73A88">
        <w:rPr>
          <w:spacing w:val="16"/>
          <w:lang w:val="en-US"/>
        </w:rPr>
        <w:t xml:space="preserve"> </w:t>
      </w:r>
      <w:r w:rsidRPr="00B73A88">
        <w:rPr>
          <w:lang w:val="en-US"/>
        </w:rPr>
        <w:t>of</w:t>
      </w:r>
      <w:r w:rsidRPr="00B73A88">
        <w:rPr>
          <w:spacing w:val="15"/>
          <w:lang w:val="en-US"/>
        </w:rPr>
        <w:t xml:space="preserve"> </w:t>
      </w:r>
      <w:r w:rsidRPr="00B73A88">
        <w:rPr>
          <w:lang w:val="en-US"/>
        </w:rPr>
        <w:t>safety</w:t>
      </w:r>
      <w:r w:rsidRPr="00B73A88">
        <w:rPr>
          <w:spacing w:val="17"/>
          <w:lang w:val="en-US"/>
        </w:rPr>
        <w:t xml:space="preserve"> </w:t>
      </w:r>
      <w:r w:rsidRPr="00B73A88">
        <w:rPr>
          <w:spacing w:val="-2"/>
          <w:lang w:val="en-US"/>
        </w:rPr>
        <w:t>parameters</w:t>
      </w:r>
    </w:p>
    <w:p w:rsidR="00AC68E4" w:rsidRPr="00B73A88" w:rsidRDefault="00AC68E4">
      <w:pPr>
        <w:pStyle w:val="Brdtekst"/>
        <w:kinsoku w:val="0"/>
        <w:overflowPunct w:val="0"/>
        <w:rPr>
          <w:sz w:val="31"/>
          <w:szCs w:val="31"/>
          <w:lang w:val="en-US"/>
        </w:rPr>
      </w:pPr>
    </w:p>
    <w:p w:rsidR="00AC68E4" w:rsidRPr="00B73A88" w:rsidRDefault="00AC68E4">
      <w:pPr>
        <w:pStyle w:val="Listeafsnit"/>
        <w:numPr>
          <w:ilvl w:val="0"/>
          <w:numId w:val="5"/>
        </w:numPr>
        <w:tabs>
          <w:tab w:val="left" w:pos="472"/>
        </w:tabs>
        <w:kinsoku w:val="0"/>
        <w:overflowPunct w:val="0"/>
        <w:spacing w:before="1" w:line="276" w:lineRule="auto"/>
        <w:ind w:right="1266"/>
        <w:rPr>
          <w:spacing w:val="-2"/>
          <w:w w:val="105"/>
          <w:lang w:val="en-US"/>
        </w:rPr>
      </w:pPr>
      <w:r w:rsidRPr="00B73A88">
        <w:rPr>
          <w:w w:val="105"/>
          <w:lang w:val="en-US"/>
        </w:rPr>
        <w:t xml:space="preserve">Methods and times for measuring, recording and </w:t>
      </w:r>
      <w:proofErr w:type="spellStart"/>
      <w:r w:rsidRPr="00B73A88">
        <w:rPr>
          <w:w w:val="105"/>
          <w:lang w:val="en-US"/>
        </w:rPr>
        <w:t>analysing</w:t>
      </w:r>
      <w:proofErr w:type="spellEnd"/>
      <w:r w:rsidRPr="00B73A88">
        <w:rPr>
          <w:w w:val="105"/>
          <w:lang w:val="en-US"/>
        </w:rPr>
        <w:t xml:space="preserve"> the safety </w:t>
      </w:r>
      <w:r w:rsidRPr="00B73A88">
        <w:rPr>
          <w:spacing w:val="-2"/>
          <w:w w:val="105"/>
          <w:lang w:val="en-US"/>
        </w:rPr>
        <w:t>parameters</w:t>
      </w:r>
    </w:p>
    <w:p w:rsidR="00AC68E4" w:rsidRPr="00B73A88" w:rsidRDefault="00AC68E4">
      <w:pPr>
        <w:pStyle w:val="Brdtekst"/>
        <w:kinsoku w:val="0"/>
        <w:overflowPunct w:val="0"/>
        <w:spacing w:before="7"/>
        <w:rPr>
          <w:sz w:val="26"/>
          <w:szCs w:val="26"/>
          <w:lang w:val="en-US"/>
        </w:rPr>
      </w:pPr>
    </w:p>
    <w:p w:rsidR="00AC68E4" w:rsidRPr="00B73A88" w:rsidRDefault="00AC68E4">
      <w:pPr>
        <w:pStyle w:val="Listeafsnit"/>
        <w:numPr>
          <w:ilvl w:val="0"/>
          <w:numId w:val="5"/>
        </w:numPr>
        <w:tabs>
          <w:tab w:val="left" w:pos="472"/>
        </w:tabs>
        <w:kinsoku w:val="0"/>
        <w:overflowPunct w:val="0"/>
        <w:spacing w:line="276" w:lineRule="auto"/>
        <w:ind w:right="1262"/>
        <w:rPr>
          <w:lang w:val="en-US"/>
        </w:rPr>
      </w:pPr>
      <w:r w:rsidRPr="00B73A88">
        <w:rPr>
          <w:lang w:val="en-US"/>
        </w:rPr>
        <w:t>Procedures for registration and reporting of adverse events/adverse reactions (see section 12 concerning events/adverse reactions), including how long</w:t>
      </w:r>
      <w:r w:rsidRPr="00B73A88">
        <w:rPr>
          <w:spacing w:val="80"/>
          <w:lang w:val="en-US"/>
        </w:rPr>
        <w:t xml:space="preserve"> </w:t>
      </w:r>
      <w:r w:rsidRPr="00B73A88">
        <w:rPr>
          <w:lang w:val="en-US"/>
        </w:rPr>
        <w:t xml:space="preserve">these records should continue after the trial subject has stopped using the study medicine. Also, procedures on how these individual reports are to be forwarded on completion of the trial </w:t>
      </w:r>
      <w:r w:rsidRPr="0025051E">
        <w:rPr>
          <w:lang w:val="en-US"/>
        </w:rPr>
        <w:t>–</w:t>
      </w:r>
      <w:r w:rsidRPr="00B73A88">
        <w:rPr>
          <w:lang w:val="en-US"/>
        </w:rPr>
        <w:t xml:space="preserve"> Final report</w:t>
      </w:r>
    </w:p>
    <w:p w:rsidR="00AC68E4" w:rsidRPr="00B73A88" w:rsidRDefault="00AC68E4">
      <w:pPr>
        <w:pStyle w:val="Brdtekst"/>
        <w:kinsoku w:val="0"/>
        <w:overflowPunct w:val="0"/>
        <w:spacing w:before="2"/>
        <w:rPr>
          <w:sz w:val="26"/>
          <w:szCs w:val="26"/>
          <w:lang w:val="en-US"/>
        </w:rPr>
      </w:pPr>
    </w:p>
    <w:p w:rsidR="00AC68E4" w:rsidRPr="00B73A88" w:rsidRDefault="00AC68E4">
      <w:pPr>
        <w:pStyle w:val="Listeafsnit"/>
        <w:numPr>
          <w:ilvl w:val="0"/>
          <w:numId w:val="5"/>
        </w:numPr>
        <w:tabs>
          <w:tab w:val="left" w:pos="472"/>
        </w:tabs>
        <w:kinsoku w:val="0"/>
        <w:overflowPunct w:val="0"/>
        <w:spacing w:line="276" w:lineRule="auto"/>
        <w:rPr>
          <w:lang w:val="en-US"/>
        </w:rPr>
      </w:pPr>
      <w:r w:rsidRPr="00B73A88">
        <w:rPr>
          <w:lang w:val="en-US"/>
        </w:rPr>
        <w:t>With</w:t>
      </w:r>
      <w:r w:rsidRPr="00B73A88">
        <w:rPr>
          <w:spacing w:val="-5"/>
          <w:lang w:val="en-US"/>
        </w:rPr>
        <w:t xml:space="preserve"> </w:t>
      </w:r>
      <w:r w:rsidRPr="00B73A88">
        <w:rPr>
          <w:lang w:val="en-US"/>
        </w:rPr>
        <w:t>regard</w:t>
      </w:r>
      <w:r w:rsidRPr="00B73A88">
        <w:rPr>
          <w:spacing w:val="-2"/>
          <w:lang w:val="en-US"/>
        </w:rPr>
        <w:t xml:space="preserve"> </w:t>
      </w:r>
      <w:r w:rsidRPr="00B73A88">
        <w:rPr>
          <w:lang w:val="en-US"/>
        </w:rPr>
        <w:t>to</w:t>
      </w:r>
      <w:r w:rsidRPr="00B73A88">
        <w:rPr>
          <w:spacing w:val="-5"/>
          <w:lang w:val="en-US"/>
        </w:rPr>
        <w:t xml:space="preserve"> </w:t>
      </w:r>
      <w:r w:rsidRPr="00B73A88">
        <w:rPr>
          <w:lang w:val="en-US"/>
        </w:rPr>
        <w:t>the</w:t>
      </w:r>
      <w:r w:rsidRPr="00B73A88">
        <w:rPr>
          <w:spacing w:val="-6"/>
          <w:lang w:val="en-US"/>
        </w:rPr>
        <w:t xml:space="preserve"> </w:t>
      </w:r>
      <w:r w:rsidRPr="00B73A88">
        <w:rPr>
          <w:lang w:val="en-US"/>
        </w:rPr>
        <w:t>notification</w:t>
      </w:r>
      <w:r w:rsidRPr="00B73A88">
        <w:rPr>
          <w:spacing w:val="-3"/>
          <w:lang w:val="en-US"/>
        </w:rPr>
        <w:t xml:space="preserve"> </w:t>
      </w:r>
      <w:r w:rsidRPr="00B73A88">
        <w:rPr>
          <w:lang w:val="en-US"/>
        </w:rPr>
        <w:t>of</w:t>
      </w:r>
      <w:r w:rsidRPr="00B73A88">
        <w:rPr>
          <w:spacing w:val="-5"/>
          <w:lang w:val="en-US"/>
        </w:rPr>
        <w:t xml:space="preserve"> </w:t>
      </w:r>
      <w:r w:rsidRPr="00B73A88">
        <w:rPr>
          <w:lang w:val="en-US"/>
        </w:rPr>
        <w:t>adverse</w:t>
      </w:r>
      <w:r w:rsidRPr="00B73A88">
        <w:rPr>
          <w:spacing w:val="-6"/>
          <w:lang w:val="en-US"/>
        </w:rPr>
        <w:t xml:space="preserve"> </w:t>
      </w:r>
      <w:r w:rsidRPr="00B73A88">
        <w:rPr>
          <w:lang w:val="en-US"/>
        </w:rPr>
        <w:t>events,</w:t>
      </w:r>
      <w:r w:rsidRPr="00B73A88">
        <w:rPr>
          <w:spacing w:val="-7"/>
          <w:lang w:val="en-US"/>
        </w:rPr>
        <w:t xml:space="preserve"> </w:t>
      </w:r>
      <w:r w:rsidRPr="00B73A88">
        <w:rPr>
          <w:lang w:val="en-US"/>
        </w:rPr>
        <w:t>the</w:t>
      </w:r>
      <w:r w:rsidRPr="00B73A88">
        <w:rPr>
          <w:spacing w:val="-2"/>
          <w:lang w:val="en-US"/>
        </w:rPr>
        <w:t xml:space="preserve"> </w:t>
      </w:r>
      <w:r w:rsidRPr="00B73A88">
        <w:rPr>
          <w:lang w:val="en-US"/>
        </w:rPr>
        <w:t>protocol</w:t>
      </w:r>
      <w:r w:rsidRPr="00B73A88">
        <w:rPr>
          <w:spacing w:val="-2"/>
          <w:lang w:val="en-US"/>
        </w:rPr>
        <w:t xml:space="preserve"> </w:t>
      </w:r>
      <w:r w:rsidRPr="00B73A88">
        <w:rPr>
          <w:lang w:val="en-US"/>
        </w:rPr>
        <w:t>shall</w:t>
      </w:r>
      <w:r w:rsidRPr="00B73A88">
        <w:rPr>
          <w:spacing w:val="-6"/>
          <w:lang w:val="en-US"/>
        </w:rPr>
        <w:t xml:space="preserve"> </w:t>
      </w:r>
      <w:r w:rsidRPr="00B73A88">
        <w:rPr>
          <w:lang w:val="en-US"/>
        </w:rPr>
        <w:t>identify</w:t>
      </w:r>
      <w:r w:rsidRPr="00B73A88">
        <w:rPr>
          <w:spacing w:val="-3"/>
          <w:lang w:val="en-US"/>
        </w:rPr>
        <w:t xml:space="preserve"> </w:t>
      </w:r>
      <w:r w:rsidRPr="00B73A88">
        <w:rPr>
          <w:lang w:val="en-US"/>
        </w:rPr>
        <w:t>the categories of:</w:t>
      </w:r>
    </w:p>
    <w:p w:rsidR="00AC68E4" w:rsidRPr="00B73A88" w:rsidRDefault="00AC68E4">
      <w:pPr>
        <w:pStyle w:val="Brdtekst"/>
        <w:kinsoku w:val="0"/>
        <w:overflowPunct w:val="0"/>
        <w:spacing w:before="7"/>
        <w:rPr>
          <w:sz w:val="26"/>
          <w:szCs w:val="26"/>
          <w:lang w:val="en-US"/>
        </w:rPr>
      </w:pPr>
    </w:p>
    <w:p w:rsidR="00AC68E4" w:rsidRPr="00B73A88" w:rsidRDefault="00AC68E4">
      <w:pPr>
        <w:pStyle w:val="Listeafsnit"/>
        <w:numPr>
          <w:ilvl w:val="1"/>
          <w:numId w:val="5"/>
        </w:numPr>
        <w:tabs>
          <w:tab w:val="left" w:pos="1192"/>
        </w:tabs>
        <w:kinsoku w:val="0"/>
        <w:overflowPunct w:val="0"/>
        <w:spacing w:line="276" w:lineRule="auto"/>
        <w:ind w:right="1263"/>
        <w:rPr>
          <w:spacing w:val="-4"/>
          <w:lang w:val="en-US"/>
        </w:rPr>
      </w:pPr>
      <w:r w:rsidRPr="00B73A88">
        <w:rPr>
          <w:lang w:val="en-US"/>
        </w:rPr>
        <w:t xml:space="preserve">adverse events or laboratory anomalies that are critical to safety evaluations and must be reported by the investigator to the sponsor; </w:t>
      </w:r>
      <w:r w:rsidRPr="00B73A88">
        <w:rPr>
          <w:spacing w:val="-4"/>
          <w:lang w:val="en-US"/>
        </w:rPr>
        <w:t>and</w:t>
      </w:r>
    </w:p>
    <w:p w:rsidR="00AC68E4" w:rsidRPr="00B73A88" w:rsidRDefault="00AC68E4">
      <w:pPr>
        <w:pStyle w:val="Listeafsnit"/>
        <w:numPr>
          <w:ilvl w:val="1"/>
          <w:numId w:val="5"/>
        </w:numPr>
        <w:tabs>
          <w:tab w:val="left" w:pos="1192"/>
        </w:tabs>
        <w:kinsoku w:val="0"/>
        <w:overflowPunct w:val="0"/>
        <w:spacing w:line="276" w:lineRule="auto"/>
        <w:rPr>
          <w:w w:val="105"/>
          <w:lang w:val="en-US"/>
        </w:rPr>
      </w:pPr>
      <w:r w:rsidRPr="00B73A88">
        <w:rPr>
          <w:w w:val="105"/>
          <w:lang w:val="en-US"/>
        </w:rPr>
        <w:t>serious</w:t>
      </w:r>
      <w:r w:rsidRPr="00B73A88">
        <w:rPr>
          <w:spacing w:val="-2"/>
          <w:w w:val="105"/>
          <w:lang w:val="en-US"/>
        </w:rPr>
        <w:t xml:space="preserve"> </w:t>
      </w:r>
      <w:r w:rsidRPr="00B73A88">
        <w:rPr>
          <w:w w:val="105"/>
          <w:lang w:val="en-US"/>
        </w:rPr>
        <w:t>adverse</w:t>
      </w:r>
      <w:r w:rsidRPr="00B73A88">
        <w:rPr>
          <w:spacing w:val="-2"/>
          <w:w w:val="105"/>
          <w:lang w:val="en-US"/>
        </w:rPr>
        <w:t xml:space="preserve"> </w:t>
      </w:r>
      <w:r w:rsidRPr="00B73A88">
        <w:rPr>
          <w:w w:val="105"/>
          <w:lang w:val="en-US"/>
        </w:rPr>
        <w:t>events</w:t>
      </w:r>
      <w:r w:rsidRPr="00B73A88">
        <w:rPr>
          <w:spacing w:val="-5"/>
          <w:w w:val="105"/>
          <w:lang w:val="en-US"/>
        </w:rPr>
        <w:t xml:space="preserve"> </w:t>
      </w:r>
      <w:r w:rsidRPr="00B73A88">
        <w:rPr>
          <w:w w:val="105"/>
          <w:lang w:val="en-US"/>
        </w:rPr>
        <w:t>which</w:t>
      </w:r>
      <w:r w:rsidRPr="00B73A88">
        <w:rPr>
          <w:spacing w:val="-3"/>
          <w:w w:val="105"/>
          <w:lang w:val="en-US"/>
        </w:rPr>
        <w:t xml:space="preserve"> </w:t>
      </w:r>
      <w:r w:rsidRPr="00B73A88">
        <w:rPr>
          <w:w w:val="105"/>
          <w:lang w:val="en-US"/>
        </w:rPr>
        <w:t>do</w:t>
      </w:r>
      <w:r w:rsidRPr="00B73A88">
        <w:rPr>
          <w:spacing w:val="-2"/>
          <w:w w:val="105"/>
          <w:lang w:val="en-US"/>
        </w:rPr>
        <w:t xml:space="preserve"> </w:t>
      </w:r>
      <w:r w:rsidRPr="00B73A88">
        <w:rPr>
          <w:w w:val="105"/>
          <w:lang w:val="en-US"/>
        </w:rPr>
        <w:t>not</w:t>
      </w:r>
      <w:r w:rsidRPr="00B73A88">
        <w:rPr>
          <w:spacing w:val="-4"/>
          <w:w w:val="105"/>
          <w:lang w:val="en-US"/>
        </w:rPr>
        <w:t xml:space="preserve"> </w:t>
      </w:r>
      <w:r w:rsidRPr="00B73A88">
        <w:rPr>
          <w:w w:val="105"/>
          <w:lang w:val="en-US"/>
        </w:rPr>
        <w:t>require</w:t>
      </w:r>
      <w:r w:rsidRPr="00B73A88">
        <w:rPr>
          <w:spacing w:val="-3"/>
          <w:w w:val="105"/>
          <w:lang w:val="en-US"/>
        </w:rPr>
        <w:t xml:space="preserve"> </w:t>
      </w:r>
      <w:r w:rsidRPr="00B73A88">
        <w:rPr>
          <w:w w:val="105"/>
          <w:lang w:val="en-US"/>
        </w:rPr>
        <w:t>immediate</w:t>
      </w:r>
      <w:r w:rsidRPr="00B73A88">
        <w:rPr>
          <w:spacing w:val="-2"/>
          <w:w w:val="105"/>
          <w:lang w:val="en-US"/>
        </w:rPr>
        <w:t xml:space="preserve"> </w:t>
      </w:r>
      <w:r w:rsidRPr="00B73A88">
        <w:rPr>
          <w:w w:val="105"/>
          <w:lang w:val="en-US"/>
        </w:rPr>
        <w:t>reporting</w:t>
      </w:r>
      <w:r w:rsidRPr="00B73A88">
        <w:rPr>
          <w:spacing w:val="-3"/>
          <w:w w:val="105"/>
          <w:lang w:val="en-US"/>
        </w:rPr>
        <w:t xml:space="preserve"> </w:t>
      </w:r>
      <w:r w:rsidRPr="00B73A88">
        <w:rPr>
          <w:w w:val="105"/>
          <w:lang w:val="en-US"/>
        </w:rPr>
        <w:t>by the investigator to the sponsor</w:t>
      </w:r>
    </w:p>
    <w:p w:rsidR="00AC68E4" w:rsidRPr="00B73A88" w:rsidRDefault="00AC68E4">
      <w:pPr>
        <w:pStyle w:val="Brdtekst"/>
        <w:kinsoku w:val="0"/>
        <w:overflowPunct w:val="0"/>
        <w:spacing w:before="2"/>
        <w:rPr>
          <w:sz w:val="27"/>
          <w:szCs w:val="27"/>
          <w:lang w:val="en-US"/>
        </w:rPr>
      </w:pPr>
    </w:p>
    <w:p w:rsidR="00AC68E4" w:rsidRPr="00B73A88" w:rsidRDefault="00AC68E4">
      <w:pPr>
        <w:pStyle w:val="Brdtekst"/>
        <w:kinsoku w:val="0"/>
        <w:overflowPunct w:val="0"/>
        <w:ind w:left="471"/>
        <w:jc w:val="both"/>
        <w:rPr>
          <w:spacing w:val="-4"/>
          <w:lang w:val="en-US"/>
        </w:rPr>
      </w:pPr>
      <w:r w:rsidRPr="00B73A88">
        <w:rPr>
          <w:lang w:val="en-US"/>
        </w:rPr>
        <w:t>The</w:t>
      </w:r>
      <w:r w:rsidRPr="00B73A88">
        <w:rPr>
          <w:spacing w:val="15"/>
          <w:lang w:val="en-US"/>
        </w:rPr>
        <w:t xml:space="preserve"> </w:t>
      </w:r>
      <w:r w:rsidRPr="00B73A88">
        <w:rPr>
          <w:lang w:val="en-US"/>
        </w:rPr>
        <w:t>protocol</w:t>
      </w:r>
      <w:r w:rsidRPr="00B73A88">
        <w:rPr>
          <w:spacing w:val="14"/>
          <w:lang w:val="en-US"/>
        </w:rPr>
        <w:t xml:space="preserve"> </w:t>
      </w:r>
      <w:r w:rsidRPr="00B73A88">
        <w:rPr>
          <w:lang w:val="en-US"/>
        </w:rPr>
        <w:t>shall</w:t>
      </w:r>
      <w:r w:rsidRPr="00B73A88">
        <w:rPr>
          <w:spacing w:val="15"/>
          <w:lang w:val="en-US"/>
        </w:rPr>
        <w:t xml:space="preserve"> </w:t>
      </w:r>
      <w:r w:rsidRPr="00B73A88">
        <w:rPr>
          <w:lang w:val="en-US"/>
        </w:rPr>
        <w:t>describe</w:t>
      </w:r>
      <w:r w:rsidRPr="00B73A88">
        <w:rPr>
          <w:spacing w:val="15"/>
          <w:lang w:val="en-US"/>
        </w:rPr>
        <w:t xml:space="preserve"> </w:t>
      </w:r>
      <w:r w:rsidRPr="00B73A88">
        <w:rPr>
          <w:lang w:val="en-US"/>
        </w:rPr>
        <w:t>procedures</w:t>
      </w:r>
      <w:r w:rsidRPr="00B73A88">
        <w:rPr>
          <w:spacing w:val="14"/>
          <w:lang w:val="en-US"/>
        </w:rPr>
        <w:t xml:space="preserve"> </w:t>
      </w:r>
      <w:r w:rsidRPr="00B73A88">
        <w:rPr>
          <w:spacing w:val="-4"/>
          <w:lang w:val="en-US"/>
        </w:rPr>
        <w:t>for:</w:t>
      </w:r>
    </w:p>
    <w:p w:rsidR="00AC68E4" w:rsidRPr="00B73A88" w:rsidRDefault="00AC68E4">
      <w:pPr>
        <w:pStyle w:val="Listeafsnit"/>
        <w:numPr>
          <w:ilvl w:val="1"/>
          <w:numId w:val="5"/>
        </w:numPr>
        <w:tabs>
          <w:tab w:val="left" w:pos="1192"/>
        </w:tabs>
        <w:kinsoku w:val="0"/>
        <w:overflowPunct w:val="0"/>
        <w:spacing w:before="43" w:line="276" w:lineRule="auto"/>
        <w:ind w:right="1263"/>
        <w:rPr>
          <w:lang w:val="en-US"/>
        </w:rPr>
      </w:pPr>
      <w:r w:rsidRPr="00B73A88">
        <w:rPr>
          <w:lang w:val="en-US"/>
        </w:rPr>
        <w:t>eliciting and recording adverse events by the investigator, and the reporting of relevant adverse events by the investigator to the sponsor,</w:t>
      </w:r>
    </w:p>
    <w:p w:rsidR="00AC68E4" w:rsidRPr="00B73A88" w:rsidRDefault="00AC68E4">
      <w:pPr>
        <w:pStyle w:val="Listeafsnit"/>
        <w:numPr>
          <w:ilvl w:val="1"/>
          <w:numId w:val="5"/>
        </w:numPr>
        <w:tabs>
          <w:tab w:val="left" w:pos="1192"/>
        </w:tabs>
        <w:kinsoku w:val="0"/>
        <w:overflowPunct w:val="0"/>
        <w:spacing w:line="276" w:lineRule="auto"/>
        <w:ind w:right="1262"/>
        <w:rPr>
          <w:w w:val="105"/>
          <w:lang w:val="en-US"/>
        </w:rPr>
      </w:pPr>
      <w:r w:rsidRPr="00B73A88">
        <w:rPr>
          <w:w w:val="105"/>
          <w:lang w:val="en-US"/>
        </w:rPr>
        <w:t>reporting</w:t>
      </w:r>
      <w:r w:rsidRPr="00B73A88">
        <w:rPr>
          <w:spacing w:val="-4"/>
          <w:w w:val="105"/>
          <w:lang w:val="en-US"/>
        </w:rPr>
        <w:t xml:space="preserve"> </w:t>
      </w:r>
      <w:r w:rsidRPr="00B73A88">
        <w:rPr>
          <w:w w:val="105"/>
          <w:lang w:val="en-US"/>
        </w:rPr>
        <w:t>by</w:t>
      </w:r>
      <w:r w:rsidRPr="00B73A88">
        <w:rPr>
          <w:spacing w:val="-5"/>
          <w:w w:val="105"/>
          <w:lang w:val="en-US"/>
        </w:rPr>
        <w:t xml:space="preserve"> </w:t>
      </w:r>
      <w:r w:rsidRPr="00B73A88">
        <w:rPr>
          <w:w w:val="105"/>
          <w:lang w:val="en-US"/>
        </w:rPr>
        <w:t>the</w:t>
      </w:r>
      <w:r w:rsidRPr="00B73A88">
        <w:rPr>
          <w:spacing w:val="-3"/>
          <w:w w:val="105"/>
          <w:lang w:val="en-US"/>
        </w:rPr>
        <w:t xml:space="preserve"> </w:t>
      </w:r>
      <w:r w:rsidRPr="00B73A88">
        <w:rPr>
          <w:w w:val="105"/>
          <w:lang w:val="en-US"/>
        </w:rPr>
        <w:t>investigator</w:t>
      </w:r>
      <w:r w:rsidRPr="00B73A88">
        <w:rPr>
          <w:spacing w:val="-3"/>
          <w:w w:val="105"/>
          <w:lang w:val="en-US"/>
        </w:rPr>
        <w:t xml:space="preserve"> </w:t>
      </w:r>
      <w:r w:rsidRPr="00B73A88">
        <w:rPr>
          <w:w w:val="105"/>
          <w:lang w:val="en-US"/>
        </w:rPr>
        <w:t>to</w:t>
      </w:r>
      <w:r w:rsidRPr="00B73A88">
        <w:rPr>
          <w:spacing w:val="-4"/>
          <w:w w:val="105"/>
          <w:lang w:val="en-US"/>
        </w:rPr>
        <w:t xml:space="preserve"> </w:t>
      </w:r>
      <w:r w:rsidRPr="00B73A88">
        <w:rPr>
          <w:w w:val="105"/>
          <w:lang w:val="en-US"/>
        </w:rPr>
        <w:t>the</w:t>
      </w:r>
      <w:r w:rsidRPr="00B73A88">
        <w:rPr>
          <w:spacing w:val="-3"/>
          <w:w w:val="105"/>
          <w:lang w:val="en-US"/>
        </w:rPr>
        <w:t xml:space="preserve"> </w:t>
      </w:r>
      <w:r w:rsidRPr="00B73A88">
        <w:rPr>
          <w:w w:val="105"/>
          <w:lang w:val="en-US"/>
        </w:rPr>
        <w:t>sponsor</w:t>
      </w:r>
      <w:r w:rsidRPr="00B73A88">
        <w:rPr>
          <w:spacing w:val="-3"/>
          <w:w w:val="105"/>
          <w:lang w:val="en-US"/>
        </w:rPr>
        <w:t xml:space="preserve"> </w:t>
      </w:r>
      <w:r w:rsidRPr="00B73A88">
        <w:rPr>
          <w:w w:val="105"/>
          <w:lang w:val="en-US"/>
        </w:rPr>
        <w:t>of</w:t>
      </w:r>
      <w:r w:rsidRPr="00B73A88">
        <w:rPr>
          <w:spacing w:val="-6"/>
          <w:w w:val="105"/>
          <w:lang w:val="en-US"/>
        </w:rPr>
        <w:t xml:space="preserve"> </w:t>
      </w:r>
      <w:r w:rsidRPr="00B73A88">
        <w:rPr>
          <w:w w:val="105"/>
          <w:lang w:val="en-US"/>
        </w:rPr>
        <w:t>those</w:t>
      </w:r>
      <w:r w:rsidRPr="00B73A88">
        <w:rPr>
          <w:spacing w:val="-3"/>
          <w:w w:val="105"/>
          <w:lang w:val="en-US"/>
        </w:rPr>
        <w:t xml:space="preserve"> </w:t>
      </w:r>
      <w:r w:rsidRPr="00B73A88">
        <w:rPr>
          <w:w w:val="105"/>
          <w:lang w:val="en-US"/>
        </w:rPr>
        <w:t>serious</w:t>
      </w:r>
      <w:r w:rsidRPr="00B73A88">
        <w:rPr>
          <w:spacing w:val="-4"/>
          <w:w w:val="105"/>
          <w:lang w:val="en-US"/>
        </w:rPr>
        <w:t xml:space="preserve"> </w:t>
      </w:r>
      <w:r w:rsidRPr="00B73A88">
        <w:rPr>
          <w:w w:val="105"/>
          <w:lang w:val="en-US"/>
        </w:rPr>
        <w:t>adverse events which have been identified in the protocol as not requiring immediate</w:t>
      </w:r>
      <w:r w:rsidRPr="00B73A88">
        <w:rPr>
          <w:spacing w:val="-1"/>
          <w:w w:val="105"/>
          <w:lang w:val="en-US"/>
        </w:rPr>
        <w:t xml:space="preserve"> </w:t>
      </w:r>
      <w:r w:rsidRPr="00B73A88">
        <w:rPr>
          <w:w w:val="105"/>
          <w:lang w:val="en-US"/>
        </w:rPr>
        <w:t>reporting;</w:t>
      </w:r>
    </w:p>
    <w:p w:rsidR="00AC68E4" w:rsidRPr="00B73A88" w:rsidRDefault="00AC68E4">
      <w:pPr>
        <w:pStyle w:val="Listeafsnit"/>
        <w:numPr>
          <w:ilvl w:val="1"/>
          <w:numId w:val="5"/>
        </w:numPr>
        <w:tabs>
          <w:tab w:val="left" w:pos="1192"/>
        </w:tabs>
        <w:kinsoku w:val="0"/>
        <w:overflowPunct w:val="0"/>
        <w:spacing w:line="276" w:lineRule="auto"/>
        <w:rPr>
          <w:w w:val="105"/>
          <w:lang w:val="en-US"/>
        </w:rPr>
      </w:pPr>
      <w:r w:rsidRPr="00B73A88">
        <w:rPr>
          <w:w w:val="105"/>
          <w:lang w:val="en-US"/>
        </w:rPr>
        <w:t xml:space="preserve">reporting of suspected unexpected serious adverse reactions by the sponsor to the </w:t>
      </w:r>
      <w:proofErr w:type="spellStart"/>
      <w:r w:rsidRPr="00B73A88">
        <w:rPr>
          <w:w w:val="105"/>
          <w:lang w:val="en-US"/>
        </w:rPr>
        <w:t>EudraVigilance</w:t>
      </w:r>
      <w:proofErr w:type="spellEnd"/>
      <w:r w:rsidRPr="00B73A88">
        <w:rPr>
          <w:w w:val="105"/>
          <w:lang w:val="en-US"/>
        </w:rPr>
        <w:t xml:space="preserve"> database; and</w:t>
      </w:r>
    </w:p>
    <w:p w:rsidR="00AC68E4" w:rsidRPr="00B73A88" w:rsidRDefault="00AC68E4">
      <w:pPr>
        <w:pStyle w:val="Listeafsnit"/>
        <w:numPr>
          <w:ilvl w:val="1"/>
          <w:numId w:val="5"/>
        </w:numPr>
        <w:tabs>
          <w:tab w:val="left" w:pos="1192"/>
        </w:tabs>
        <w:kinsoku w:val="0"/>
        <w:overflowPunct w:val="0"/>
        <w:spacing w:line="276" w:lineRule="auto"/>
        <w:rPr>
          <w:w w:val="105"/>
          <w:lang w:val="en-US"/>
        </w:rPr>
      </w:pPr>
      <w:r w:rsidRPr="00B73A88">
        <w:rPr>
          <w:w w:val="105"/>
          <w:lang w:val="en-US"/>
        </w:rPr>
        <w:t>follow-up of subjects after adverse reactions including the type and duration of follow-up</w:t>
      </w:r>
    </w:p>
    <w:p w:rsidR="00AC68E4" w:rsidRPr="00B73A88" w:rsidRDefault="00AC68E4">
      <w:pPr>
        <w:pStyle w:val="Listeafsnit"/>
        <w:numPr>
          <w:ilvl w:val="1"/>
          <w:numId w:val="5"/>
        </w:numPr>
        <w:tabs>
          <w:tab w:val="left" w:pos="1192"/>
        </w:tabs>
        <w:kinsoku w:val="0"/>
        <w:overflowPunct w:val="0"/>
        <w:spacing w:line="276" w:lineRule="auto"/>
        <w:rPr>
          <w:w w:val="105"/>
          <w:lang w:val="en-US"/>
        </w:rPr>
        <w:sectPr w:rsidR="00AC68E4" w:rsidRPr="00B73A88">
          <w:pgSz w:w="11910" w:h="16840"/>
          <w:pgMar w:top="2000" w:right="1000" w:bottom="1180" w:left="1420" w:header="257" w:footer="992" w:gutter="0"/>
          <w:cols w:space="708"/>
          <w:noEndnote/>
        </w:sectPr>
      </w:pPr>
    </w:p>
    <w:p w:rsidR="00AC68E4" w:rsidRPr="00B73A88" w:rsidRDefault="00AC68E4">
      <w:pPr>
        <w:pStyle w:val="Brdtekst"/>
        <w:kinsoku w:val="0"/>
        <w:overflowPunct w:val="0"/>
        <w:spacing w:before="9"/>
        <w:rPr>
          <w:sz w:val="15"/>
          <w:szCs w:val="15"/>
          <w:lang w:val="en-US"/>
        </w:rPr>
      </w:pPr>
    </w:p>
    <w:p w:rsidR="00AC68E4" w:rsidRPr="00B73A88" w:rsidRDefault="00AC68E4">
      <w:pPr>
        <w:pStyle w:val="Listeafsnit"/>
        <w:numPr>
          <w:ilvl w:val="1"/>
          <w:numId w:val="5"/>
        </w:numPr>
        <w:tabs>
          <w:tab w:val="left" w:pos="1192"/>
        </w:tabs>
        <w:kinsoku w:val="0"/>
        <w:overflowPunct w:val="0"/>
        <w:spacing w:before="108" w:line="276" w:lineRule="auto"/>
        <w:ind w:right="1262"/>
        <w:rPr>
          <w:w w:val="105"/>
          <w:lang w:val="en-US"/>
        </w:rPr>
      </w:pPr>
      <w:r w:rsidRPr="00B73A88">
        <w:rPr>
          <w:w w:val="105"/>
          <w:lang w:val="en-US"/>
        </w:rPr>
        <w:t>In case the sponsor intends to submit a single safety report on all investigational</w:t>
      </w:r>
      <w:r w:rsidRPr="00B73A88">
        <w:rPr>
          <w:spacing w:val="-15"/>
          <w:w w:val="105"/>
          <w:lang w:val="en-US"/>
        </w:rPr>
        <w:t xml:space="preserve"> </w:t>
      </w:r>
      <w:r w:rsidRPr="00B73A88">
        <w:rPr>
          <w:w w:val="105"/>
          <w:lang w:val="en-US"/>
        </w:rPr>
        <w:t>medicinal</w:t>
      </w:r>
      <w:r w:rsidRPr="00B73A88">
        <w:rPr>
          <w:spacing w:val="-14"/>
          <w:w w:val="105"/>
          <w:lang w:val="en-US"/>
        </w:rPr>
        <w:t xml:space="preserve"> </w:t>
      </w:r>
      <w:r w:rsidRPr="00B73A88">
        <w:rPr>
          <w:w w:val="105"/>
          <w:lang w:val="en-US"/>
        </w:rPr>
        <w:t>products</w:t>
      </w:r>
      <w:r w:rsidRPr="00B73A88">
        <w:rPr>
          <w:spacing w:val="-14"/>
          <w:w w:val="105"/>
          <w:lang w:val="en-US"/>
        </w:rPr>
        <w:t xml:space="preserve"> </w:t>
      </w:r>
      <w:r w:rsidRPr="00B73A88">
        <w:rPr>
          <w:w w:val="105"/>
          <w:lang w:val="en-US"/>
        </w:rPr>
        <w:t>used</w:t>
      </w:r>
      <w:r w:rsidRPr="00B73A88">
        <w:rPr>
          <w:spacing w:val="-14"/>
          <w:w w:val="105"/>
          <w:lang w:val="en-US"/>
        </w:rPr>
        <w:t xml:space="preserve"> </w:t>
      </w:r>
      <w:r w:rsidRPr="00B73A88">
        <w:rPr>
          <w:w w:val="105"/>
          <w:lang w:val="en-US"/>
        </w:rPr>
        <w:t>in</w:t>
      </w:r>
      <w:r w:rsidRPr="00B73A88">
        <w:rPr>
          <w:spacing w:val="-15"/>
          <w:w w:val="105"/>
          <w:lang w:val="en-US"/>
        </w:rPr>
        <w:t xml:space="preserve"> </w:t>
      </w:r>
      <w:r w:rsidRPr="00B73A88">
        <w:rPr>
          <w:w w:val="105"/>
          <w:lang w:val="en-US"/>
        </w:rPr>
        <w:t>the</w:t>
      </w:r>
      <w:r w:rsidRPr="00B73A88">
        <w:rPr>
          <w:spacing w:val="-14"/>
          <w:w w:val="105"/>
          <w:lang w:val="en-US"/>
        </w:rPr>
        <w:t xml:space="preserve"> </w:t>
      </w:r>
      <w:r w:rsidRPr="00B73A88">
        <w:rPr>
          <w:w w:val="105"/>
          <w:lang w:val="en-US"/>
        </w:rPr>
        <w:t>trial</w:t>
      </w:r>
      <w:r w:rsidRPr="00B73A88">
        <w:rPr>
          <w:spacing w:val="-14"/>
          <w:w w:val="105"/>
          <w:lang w:val="en-US"/>
        </w:rPr>
        <w:t xml:space="preserve"> </w:t>
      </w:r>
      <w:r w:rsidRPr="00B73A88">
        <w:rPr>
          <w:w w:val="105"/>
          <w:lang w:val="en-US"/>
        </w:rPr>
        <w:t>in</w:t>
      </w:r>
      <w:r w:rsidRPr="00B73A88">
        <w:rPr>
          <w:spacing w:val="-14"/>
          <w:w w:val="105"/>
          <w:lang w:val="en-US"/>
        </w:rPr>
        <w:t xml:space="preserve"> </w:t>
      </w:r>
      <w:r w:rsidRPr="00B73A88">
        <w:rPr>
          <w:w w:val="105"/>
          <w:lang w:val="en-US"/>
        </w:rPr>
        <w:t>accordance</w:t>
      </w:r>
      <w:r w:rsidRPr="00B73A88">
        <w:rPr>
          <w:spacing w:val="-15"/>
          <w:w w:val="105"/>
          <w:lang w:val="en-US"/>
        </w:rPr>
        <w:t xml:space="preserve"> </w:t>
      </w:r>
      <w:r w:rsidRPr="00B73A88">
        <w:rPr>
          <w:w w:val="105"/>
          <w:lang w:val="en-US"/>
        </w:rPr>
        <w:t>with Article</w:t>
      </w:r>
      <w:r w:rsidRPr="00B73A88">
        <w:rPr>
          <w:spacing w:val="-10"/>
          <w:w w:val="105"/>
          <w:lang w:val="en-US"/>
        </w:rPr>
        <w:t xml:space="preserve"> </w:t>
      </w:r>
      <w:r w:rsidRPr="00B73A88">
        <w:rPr>
          <w:w w:val="105"/>
          <w:lang w:val="en-US"/>
        </w:rPr>
        <w:t>39(1a),</w:t>
      </w:r>
      <w:r w:rsidRPr="00B73A88">
        <w:rPr>
          <w:spacing w:val="-11"/>
          <w:w w:val="105"/>
          <w:lang w:val="en-US"/>
        </w:rPr>
        <w:t xml:space="preserve"> </w:t>
      </w:r>
      <w:r w:rsidRPr="00B73A88">
        <w:rPr>
          <w:w w:val="105"/>
          <w:lang w:val="en-US"/>
        </w:rPr>
        <w:t>the</w:t>
      </w:r>
      <w:r w:rsidRPr="00B73A88">
        <w:rPr>
          <w:spacing w:val="-10"/>
          <w:w w:val="105"/>
          <w:lang w:val="en-US"/>
        </w:rPr>
        <w:t xml:space="preserve"> </w:t>
      </w:r>
      <w:r w:rsidRPr="00B73A88">
        <w:rPr>
          <w:w w:val="105"/>
          <w:lang w:val="en-US"/>
        </w:rPr>
        <w:t>protocol</w:t>
      </w:r>
      <w:r w:rsidRPr="00B73A88">
        <w:rPr>
          <w:spacing w:val="-10"/>
          <w:w w:val="105"/>
          <w:lang w:val="en-US"/>
        </w:rPr>
        <w:t xml:space="preserve"> </w:t>
      </w:r>
      <w:r w:rsidRPr="00B73A88">
        <w:rPr>
          <w:w w:val="105"/>
          <w:lang w:val="en-US"/>
        </w:rPr>
        <w:t>shall</w:t>
      </w:r>
      <w:r w:rsidRPr="00B73A88">
        <w:rPr>
          <w:spacing w:val="-10"/>
          <w:w w:val="105"/>
          <w:lang w:val="en-US"/>
        </w:rPr>
        <w:t xml:space="preserve"> </w:t>
      </w:r>
      <w:r w:rsidRPr="00B73A88">
        <w:rPr>
          <w:w w:val="105"/>
          <w:lang w:val="en-US"/>
        </w:rPr>
        <w:t>indicate</w:t>
      </w:r>
      <w:r w:rsidRPr="00B73A88">
        <w:rPr>
          <w:spacing w:val="-10"/>
          <w:w w:val="105"/>
          <w:lang w:val="en-US"/>
        </w:rPr>
        <w:t xml:space="preserve"> </w:t>
      </w:r>
      <w:r w:rsidRPr="00B73A88">
        <w:rPr>
          <w:w w:val="105"/>
          <w:lang w:val="en-US"/>
        </w:rPr>
        <w:t>the</w:t>
      </w:r>
      <w:r w:rsidRPr="00B73A88">
        <w:rPr>
          <w:spacing w:val="-12"/>
          <w:w w:val="105"/>
          <w:lang w:val="en-US"/>
        </w:rPr>
        <w:t xml:space="preserve"> </w:t>
      </w:r>
      <w:r w:rsidRPr="00B73A88">
        <w:rPr>
          <w:w w:val="105"/>
          <w:lang w:val="en-US"/>
        </w:rPr>
        <w:t>reasons</w:t>
      </w:r>
      <w:r w:rsidRPr="00B73A88">
        <w:rPr>
          <w:spacing w:val="-11"/>
          <w:w w:val="105"/>
          <w:lang w:val="en-US"/>
        </w:rPr>
        <w:t xml:space="preserve"> </w:t>
      </w:r>
      <w:r w:rsidRPr="00B73A88">
        <w:rPr>
          <w:w w:val="105"/>
          <w:lang w:val="en-US"/>
        </w:rPr>
        <w:t>therefor.</w:t>
      </w:r>
    </w:p>
    <w:p w:rsidR="00AC68E4" w:rsidRPr="00B73A88" w:rsidRDefault="00AC68E4">
      <w:pPr>
        <w:pStyle w:val="Listeafsnit"/>
        <w:numPr>
          <w:ilvl w:val="0"/>
          <w:numId w:val="5"/>
        </w:numPr>
        <w:tabs>
          <w:tab w:val="left" w:pos="472"/>
        </w:tabs>
        <w:kinsoku w:val="0"/>
        <w:overflowPunct w:val="0"/>
        <w:spacing w:line="290" w:lineRule="exact"/>
        <w:ind w:right="0" w:hanging="361"/>
        <w:rPr>
          <w:spacing w:val="-2"/>
          <w:lang w:val="en-US"/>
        </w:rPr>
      </w:pPr>
      <w:r w:rsidRPr="00B73A88">
        <w:rPr>
          <w:lang w:val="en-US"/>
        </w:rPr>
        <w:t>Arrangements</w:t>
      </w:r>
      <w:r w:rsidRPr="00B73A88">
        <w:rPr>
          <w:spacing w:val="8"/>
          <w:lang w:val="en-US"/>
        </w:rPr>
        <w:t xml:space="preserve"> </w:t>
      </w:r>
      <w:r w:rsidRPr="00B73A88">
        <w:rPr>
          <w:lang w:val="en-US"/>
        </w:rPr>
        <w:t>for</w:t>
      </w:r>
      <w:r w:rsidRPr="00B73A88">
        <w:rPr>
          <w:spacing w:val="11"/>
          <w:lang w:val="en-US"/>
        </w:rPr>
        <w:t xml:space="preserve"> </w:t>
      </w:r>
      <w:r w:rsidRPr="00B73A88">
        <w:rPr>
          <w:lang w:val="en-US"/>
        </w:rPr>
        <w:t>avoiding</w:t>
      </w:r>
      <w:r w:rsidRPr="00B73A88">
        <w:rPr>
          <w:spacing w:val="7"/>
          <w:lang w:val="en-US"/>
        </w:rPr>
        <w:t xml:space="preserve"> </w:t>
      </w:r>
      <w:r w:rsidRPr="00B73A88">
        <w:rPr>
          <w:lang w:val="en-US"/>
        </w:rPr>
        <w:t>and</w:t>
      </w:r>
      <w:r w:rsidRPr="00B73A88">
        <w:rPr>
          <w:spacing w:val="11"/>
          <w:lang w:val="en-US"/>
        </w:rPr>
        <w:t xml:space="preserve"> </w:t>
      </w:r>
      <w:r w:rsidRPr="00B73A88">
        <w:rPr>
          <w:lang w:val="en-US"/>
        </w:rPr>
        <w:t>treating</w:t>
      </w:r>
      <w:r w:rsidRPr="00B73A88">
        <w:rPr>
          <w:spacing w:val="7"/>
          <w:lang w:val="en-US"/>
        </w:rPr>
        <w:t xml:space="preserve"> </w:t>
      </w:r>
      <w:r w:rsidRPr="00B73A88">
        <w:rPr>
          <w:spacing w:val="-2"/>
          <w:lang w:val="en-US"/>
        </w:rPr>
        <w:t>complications</w:t>
      </w:r>
    </w:p>
    <w:p w:rsidR="00AC68E4" w:rsidRPr="00B73A88" w:rsidRDefault="00AC68E4">
      <w:pPr>
        <w:pStyle w:val="Brdtekst"/>
        <w:kinsoku w:val="0"/>
        <w:overflowPunct w:val="0"/>
        <w:spacing w:before="3"/>
        <w:rPr>
          <w:sz w:val="30"/>
          <w:szCs w:val="30"/>
          <w:lang w:val="en-US"/>
        </w:rPr>
      </w:pPr>
    </w:p>
    <w:p w:rsidR="00AC68E4" w:rsidRDefault="00AC68E4">
      <w:pPr>
        <w:pStyle w:val="Listeafsnit"/>
        <w:numPr>
          <w:ilvl w:val="0"/>
          <w:numId w:val="5"/>
        </w:numPr>
        <w:tabs>
          <w:tab w:val="left" w:pos="472"/>
        </w:tabs>
        <w:kinsoku w:val="0"/>
        <w:overflowPunct w:val="0"/>
        <w:spacing w:line="276" w:lineRule="auto"/>
        <w:rPr>
          <w:spacing w:val="-2"/>
        </w:rPr>
      </w:pPr>
      <w:r w:rsidRPr="00B73A88">
        <w:rPr>
          <w:lang w:val="en-US"/>
        </w:rPr>
        <w:t>Statement of how and how long the trial subject should be monitored in case</w:t>
      </w:r>
      <w:r w:rsidRPr="00B73A88">
        <w:rPr>
          <w:spacing w:val="40"/>
          <w:lang w:val="en-US"/>
        </w:rPr>
        <w:t xml:space="preserve"> </w:t>
      </w:r>
      <w:r w:rsidRPr="00B73A88">
        <w:rPr>
          <w:lang w:val="en-US"/>
        </w:rPr>
        <w:t xml:space="preserve">of adverse events/adverse reactions. </w:t>
      </w:r>
      <w:proofErr w:type="spellStart"/>
      <w:r>
        <w:t>Furthermore</w:t>
      </w:r>
      <w:proofErr w:type="spellEnd"/>
      <w:r>
        <w:t xml:space="preserve">, a summary of </w:t>
      </w:r>
      <w:proofErr w:type="spellStart"/>
      <w:r>
        <w:t>monitoring</w:t>
      </w:r>
      <w:proofErr w:type="spellEnd"/>
      <w:r>
        <w:t xml:space="preserve"> </w:t>
      </w:r>
      <w:r>
        <w:rPr>
          <w:spacing w:val="-2"/>
        </w:rPr>
        <w:t>arrangements.</w:t>
      </w:r>
    </w:p>
    <w:p w:rsidR="00AC68E4" w:rsidRDefault="00AC68E4">
      <w:pPr>
        <w:pStyle w:val="Brdtekst"/>
        <w:kinsoku w:val="0"/>
        <w:overflowPunct w:val="0"/>
        <w:spacing w:before="4"/>
        <w:rPr>
          <w:sz w:val="26"/>
          <w:szCs w:val="26"/>
        </w:rPr>
      </w:pPr>
    </w:p>
    <w:p w:rsidR="00AC68E4" w:rsidRDefault="00AC68E4">
      <w:pPr>
        <w:pStyle w:val="Overskrift1"/>
        <w:numPr>
          <w:ilvl w:val="0"/>
          <w:numId w:val="12"/>
        </w:numPr>
        <w:tabs>
          <w:tab w:val="left" w:pos="832"/>
        </w:tabs>
        <w:kinsoku w:val="0"/>
        <w:overflowPunct w:val="0"/>
        <w:ind w:hanging="361"/>
        <w:jc w:val="both"/>
        <w:rPr>
          <w:color w:val="000000"/>
          <w:spacing w:val="-2"/>
          <w:w w:val="110"/>
        </w:rPr>
      </w:pPr>
      <w:proofErr w:type="spellStart"/>
      <w:r>
        <w:rPr>
          <w:spacing w:val="-2"/>
          <w:w w:val="110"/>
        </w:rPr>
        <w:t>Statistics</w:t>
      </w:r>
      <w:proofErr w:type="spellEnd"/>
    </w:p>
    <w:p w:rsidR="00AC68E4" w:rsidRPr="00B73A88" w:rsidRDefault="00AC68E4">
      <w:pPr>
        <w:pStyle w:val="Listeafsnit"/>
        <w:numPr>
          <w:ilvl w:val="0"/>
          <w:numId w:val="4"/>
        </w:numPr>
        <w:tabs>
          <w:tab w:val="left" w:pos="472"/>
        </w:tabs>
        <w:kinsoku w:val="0"/>
        <w:overflowPunct w:val="0"/>
        <w:spacing w:before="43" w:line="276" w:lineRule="auto"/>
        <w:ind w:right="1263"/>
        <w:rPr>
          <w:w w:val="105"/>
          <w:lang w:val="en-US"/>
        </w:rPr>
      </w:pPr>
      <w:r w:rsidRPr="00B73A88">
        <w:rPr>
          <w:w w:val="105"/>
          <w:lang w:val="en-US"/>
        </w:rPr>
        <w:t xml:space="preserve">Description of the statistical methods employed </w:t>
      </w:r>
      <w:r w:rsidRPr="0025051E">
        <w:rPr>
          <w:w w:val="105"/>
          <w:lang w:val="en-US"/>
        </w:rPr>
        <w:t>–</w:t>
      </w:r>
      <w:r w:rsidRPr="00B73A88">
        <w:rPr>
          <w:w w:val="105"/>
          <w:lang w:val="en-US"/>
        </w:rPr>
        <w:t xml:space="preserve"> including time(s) for scheduled</w:t>
      </w:r>
      <w:r w:rsidRPr="00B73A88">
        <w:rPr>
          <w:spacing w:val="-10"/>
          <w:w w:val="105"/>
          <w:lang w:val="en-US"/>
        </w:rPr>
        <w:t xml:space="preserve"> </w:t>
      </w:r>
      <w:r w:rsidRPr="00B73A88">
        <w:rPr>
          <w:w w:val="105"/>
          <w:lang w:val="en-US"/>
        </w:rPr>
        <w:t>interim</w:t>
      </w:r>
      <w:r w:rsidRPr="00B73A88">
        <w:rPr>
          <w:spacing w:val="-11"/>
          <w:w w:val="105"/>
          <w:lang w:val="en-US"/>
        </w:rPr>
        <w:t xml:space="preserve"> </w:t>
      </w:r>
      <w:r w:rsidRPr="00B73A88">
        <w:rPr>
          <w:w w:val="105"/>
          <w:lang w:val="en-US"/>
        </w:rPr>
        <w:t>analyses.</w:t>
      </w:r>
      <w:r w:rsidRPr="00B73A88">
        <w:rPr>
          <w:spacing w:val="-10"/>
          <w:w w:val="105"/>
          <w:lang w:val="en-US"/>
        </w:rPr>
        <w:t xml:space="preserve"> </w:t>
      </w:r>
      <w:r w:rsidRPr="00B73A88">
        <w:rPr>
          <w:w w:val="105"/>
          <w:lang w:val="en-US"/>
        </w:rPr>
        <w:t>More</w:t>
      </w:r>
      <w:r w:rsidRPr="00B73A88">
        <w:rPr>
          <w:spacing w:val="-10"/>
          <w:w w:val="105"/>
          <w:lang w:val="en-US"/>
        </w:rPr>
        <w:t xml:space="preserve"> </w:t>
      </w:r>
      <w:r w:rsidRPr="00B73A88">
        <w:rPr>
          <w:w w:val="105"/>
          <w:lang w:val="en-US"/>
        </w:rPr>
        <w:t>specific:</w:t>
      </w:r>
      <w:r w:rsidRPr="00B73A88">
        <w:rPr>
          <w:spacing w:val="-10"/>
          <w:w w:val="105"/>
          <w:lang w:val="en-US"/>
        </w:rPr>
        <w:t xml:space="preserve"> </w:t>
      </w:r>
      <w:r w:rsidRPr="00B73A88">
        <w:rPr>
          <w:w w:val="105"/>
          <w:lang w:val="en-US"/>
        </w:rPr>
        <w:t>a</w:t>
      </w:r>
      <w:r w:rsidRPr="00B73A88">
        <w:rPr>
          <w:spacing w:val="-12"/>
          <w:w w:val="105"/>
          <w:lang w:val="en-US"/>
        </w:rPr>
        <w:t xml:space="preserve"> </w:t>
      </w:r>
      <w:r w:rsidRPr="00B73A88">
        <w:rPr>
          <w:w w:val="105"/>
          <w:lang w:val="en-US"/>
        </w:rPr>
        <w:t>specification</w:t>
      </w:r>
      <w:r w:rsidRPr="00B73A88">
        <w:rPr>
          <w:spacing w:val="-11"/>
          <w:w w:val="105"/>
          <w:lang w:val="en-US"/>
        </w:rPr>
        <w:t xml:space="preserve"> </w:t>
      </w:r>
      <w:r w:rsidRPr="00B73A88">
        <w:rPr>
          <w:w w:val="105"/>
          <w:lang w:val="en-US"/>
        </w:rPr>
        <w:t>of</w:t>
      </w:r>
      <w:r w:rsidRPr="00B73A88">
        <w:rPr>
          <w:spacing w:val="-10"/>
          <w:w w:val="105"/>
          <w:lang w:val="en-US"/>
        </w:rPr>
        <w:t xml:space="preserve"> </w:t>
      </w:r>
      <w:r w:rsidRPr="00B73A88">
        <w:rPr>
          <w:w w:val="105"/>
          <w:lang w:val="en-US"/>
        </w:rPr>
        <w:t>the</w:t>
      </w:r>
      <w:r w:rsidRPr="00B73A88">
        <w:rPr>
          <w:spacing w:val="-10"/>
          <w:w w:val="105"/>
          <w:lang w:val="en-US"/>
        </w:rPr>
        <w:t xml:space="preserve"> </w:t>
      </w:r>
      <w:r w:rsidRPr="00B73A88">
        <w:rPr>
          <w:w w:val="105"/>
          <w:lang w:val="en-US"/>
        </w:rPr>
        <w:t>efficacy</w:t>
      </w:r>
      <w:r w:rsidRPr="00B73A88">
        <w:rPr>
          <w:spacing w:val="-11"/>
          <w:w w:val="105"/>
          <w:lang w:val="en-US"/>
        </w:rPr>
        <w:t xml:space="preserve"> </w:t>
      </w:r>
      <w:r w:rsidRPr="00B73A88">
        <w:rPr>
          <w:w w:val="105"/>
          <w:lang w:val="en-US"/>
        </w:rPr>
        <w:t xml:space="preserve">and </w:t>
      </w:r>
      <w:r w:rsidRPr="00B73A88">
        <w:rPr>
          <w:lang w:val="en-US"/>
        </w:rPr>
        <w:t xml:space="preserve">safety parameters as well as the methods and timing for assessing, recording, </w:t>
      </w:r>
      <w:r w:rsidRPr="00B73A88">
        <w:rPr>
          <w:w w:val="105"/>
          <w:lang w:val="en-US"/>
        </w:rPr>
        <w:t xml:space="preserve">and </w:t>
      </w:r>
      <w:proofErr w:type="spellStart"/>
      <w:r w:rsidRPr="00B73A88">
        <w:rPr>
          <w:w w:val="105"/>
          <w:lang w:val="en-US"/>
        </w:rPr>
        <w:t>analysing</w:t>
      </w:r>
      <w:proofErr w:type="spellEnd"/>
      <w:r w:rsidRPr="00B73A88">
        <w:rPr>
          <w:w w:val="105"/>
          <w:lang w:val="en-US"/>
        </w:rPr>
        <w:t xml:space="preserve"> of these parameters;</w:t>
      </w:r>
    </w:p>
    <w:p w:rsidR="00AC68E4" w:rsidRPr="00B73A88" w:rsidRDefault="00AC68E4">
      <w:pPr>
        <w:pStyle w:val="Brdtekst"/>
        <w:kinsoku w:val="0"/>
        <w:overflowPunct w:val="0"/>
        <w:spacing w:before="2"/>
        <w:rPr>
          <w:sz w:val="27"/>
          <w:szCs w:val="27"/>
          <w:lang w:val="en-US"/>
        </w:rPr>
      </w:pPr>
    </w:p>
    <w:p w:rsidR="00AC68E4" w:rsidRPr="00B73A88" w:rsidRDefault="00AC68E4">
      <w:pPr>
        <w:pStyle w:val="Listeafsnit"/>
        <w:numPr>
          <w:ilvl w:val="0"/>
          <w:numId w:val="4"/>
        </w:numPr>
        <w:tabs>
          <w:tab w:val="left" w:pos="472"/>
        </w:tabs>
        <w:kinsoku w:val="0"/>
        <w:overflowPunct w:val="0"/>
        <w:spacing w:before="1" w:line="276" w:lineRule="auto"/>
        <w:rPr>
          <w:w w:val="105"/>
          <w:lang w:val="en-US"/>
        </w:rPr>
      </w:pPr>
      <w:r w:rsidRPr="00B73A88">
        <w:rPr>
          <w:w w:val="105"/>
          <w:lang w:val="en-US"/>
        </w:rPr>
        <w:t xml:space="preserve">Justification of the scheduled number of patients </w:t>
      </w:r>
      <w:r w:rsidRPr="0025051E">
        <w:rPr>
          <w:w w:val="105"/>
          <w:lang w:val="en-US"/>
        </w:rPr>
        <w:t>–</w:t>
      </w:r>
      <w:r w:rsidRPr="00B73A88">
        <w:rPr>
          <w:w w:val="105"/>
          <w:lang w:val="en-US"/>
        </w:rPr>
        <w:t xml:space="preserve"> including </w:t>
      </w:r>
      <w:r w:rsidRPr="00B73A88">
        <w:rPr>
          <w:lang w:val="en-US"/>
        </w:rPr>
        <w:t>considerations/calculations of the size of the trial and its clinical relevance. (In multi-</w:t>
      </w:r>
      <w:proofErr w:type="spellStart"/>
      <w:r w:rsidRPr="00B73A88">
        <w:rPr>
          <w:lang w:val="en-US"/>
        </w:rPr>
        <w:t>centre</w:t>
      </w:r>
      <w:proofErr w:type="spellEnd"/>
      <w:r w:rsidRPr="00B73A88">
        <w:rPr>
          <w:lang w:val="en-US"/>
        </w:rPr>
        <w:t xml:space="preserve"> trials, the</w:t>
      </w:r>
      <w:r w:rsidRPr="00B73A88">
        <w:rPr>
          <w:spacing w:val="-1"/>
          <w:lang w:val="en-US"/>
        </w:rPr>
        <w:t xml:space="preserve"> </w:t>
      </w:r>
      <w:r w:rsidRPr="00B73A88">
        <w:rPr>
          <w:lang w:val="en-US"/>
        </w:rPr>
        <w:t>number of trial subjects</w:t>
      </w:r>
      <w:r w:rsidRPr="00B73A88">
        <w:rPr>
          <w:spacing w:val="-3"/>
          <w:lang w:val="en-US"/>
        </w:rPr>
        <w:t xml:space="preserve"> </w:t>
      </w:r>
      <w:r w:rsidRPr="00B73A88">
        <w:rPr>
          <w:lang w:val="en-US"/>
        </w:rPr>
        <w:t>planned to be included</w:t>
      </w:r>
      <w:r w:rsidRPr="00B73A88">
        <w:rPr>
          <w:spacing w:val="-1"/>
          <w:lang w:val="en-US"/>
        </w:rPr>
        <w:t xml:space="preserve"> </w:t>
      </w:r>
      <w:r w:rsidRPr="00B73A88">
        <w:rPr>
          <w:lang w:val="en-US"/>
        </w:rPr>
        <w:t xml:space="preserve">per trial </w:t>
      </w:r>
      <w:r w:rsidRPr="00B73A88">
        <w:rPr>
          <w:w w:val="105"/>
          <w:lang w:val="en-US"/>
        </w:rPr>
        <w:t>must also be indicated).</w:t>
      </w:r>
    </w:p>
    <w:p w:rsidR="00AC68E4" w:rsidRPr="00B73A88" w:rsidRDefault="00AC68E4">
      <w:pPr>
        <w:pStyle w:val="Brdtekst"/>
        <w:kinsoku w:val="0"/>
        <w:overflowPunct w:val="0"/>
        <w:spacing w:before="5"/>
        <w:rPr>
          <w:sz w:val="26"/>
          <w:szCs w:val="26"/>
          <w:lang w:val="en-US"/>
        </w:rPr>
      </w:pPr>
    </w:p>
    <w:p w:rsidR="00AC68E4" w:rsidRPr="00B73A88" w:rsidRDefault="00AC68E4">
      <w:pPr>
        <w:pStyle w:val="Listeafsnit"/>
        <w:numPr>
          <w:ilvl w:val="0"/>
          <w:numId w:val="4"/>
        </w:numPr>
        <w:tabs>
          <w:tab w:val="left" w:pos="472"/>
        </w:tabs>
        <w:kinsoku w:val="0"/>
        <w:overflowPunct w:val="0"/>
        <w:ind w:right="0" w:hanging="361"/>
        <w:jc w:val="left"/>
        <w:rPr>
          <w:spacing w:val="-2"/>
          <w:lang w:val="en-US"/>
        </w:rPr>
      </w:pPr>
      <w:r w:rsidRPr="00B73A88">
        <w:rPr>
          <w:lang w:val="en-US"/>
        </w:rPr>
        <w:t>The</w:t>
      </w:r>
      <w:r w:rsidRPr="00B73A88">
        <w:rPr>
          <w:spacing w:val="9"/>
          <w:lang w:val="en-US"/>
        </w:rPr>
        <w:t xml:space="preserve"> </w:t>
      </w:r>
      <w:r w:rsidRPr="00B73A88">
        <w:rPr>
          <w:lang w:val="en-US"/>
        </w:rPr>
        <w:t>significance</w:t>
      </w:r>
      <w:r w:rsidRPr="00B73A88">
        <w:rPr>
          <w:spacing w:val="7"/>
          <w:lang w:val="en-US"/>
        </w:rPr>
        <w:t xml:space="preserve"> </w:t>
      </w:r>
      <w:r w:rsidRPr="00B73A88">
        <w:rPr>
          <w:lang w:val="en-US"/>
        </w:rPr>
        <w:t>level</w:t>
      </w:r>
      <w:r w:rsidRPr="00B73A88">
        <w:rPr>
          <w:spacing w:val="10"/>
          <w:lang w:val="en-US"/>
        </w:rPr>
        <w:t xml:space="preserve"> </w:t>
      </w:r>
      <w:r w:rsidRPr="00B73A88">
        <w:rPr>
          <w:lang w:val="en-US"/>
        </w:rPr>
        <w:t>to</w:t>
      </w:r>
      <w:r w:rsidRPr="00B73A88">
        <w:rPr>
          <w:spacing w:val="4"/>
          <w:lang w:val="en-US"/>
        </w:rPr>
        <w:t xml:space="preserve"> </w:t>
      </w:r>
      <w:r w:rsidRPr="00B73A88">
        <w:rPr>
          <w:lang w:val="en-US"/>
        </w:rPr>
        <w:t>be</w:t>
      </w:r>
      <w:r w:rsidRPr="00B73A88">
        <w:rPr>
          <w:spacing w:val="9"/>
          <w:lang w:val="en-US"/>
        </w:rPr>
        <w:t xml:space="preserve"> </w:t>
      </w:r>
      <w:r w:rsidRPr="00B73A88">
        <w:rPr>
          <w:spacing w:val="-2"/>
          <w:lang w:val="en-US"/>
        </w:rPr>
        <w:t>applied</w:t>
      </w:r>
    </w:p>
    <w:p w:rsidR="00AC68E4" w:rsidRPr="00B73A88" w:rsidRDefault="00AC68E4">
      <w:pPr>
        <w:pStyle w:val="Brdtekst"/>
        <w:kinsoku w:val="0"/>
        <w:overflowPunct w:val="0"/>
        <w:spacing w:before="3"/>
        <w:rPr>
          <w:sz w:val="30"/>
          <w:szCs w:val="30"/>
          <w:lang w:val="en-US"/>
        </w:rPr>
      </w:pPr>
    </w:p>
    <w:p w:rsidR="00AC68E4" w:rsidRPr="00B73A88" w:rsidRDefault="00AC68E4">
      <w:pPr>
        <w:pStyle w:val="Listeafsnit"/>
        <w:numPr>
          <w:ilvl w:val="0"/>
          <w:numId w:val="4"/>
        </w:numPr>
        <w:tabs>
          <w:tab w:val="left" w:pos="472"/>
        </w:tabs>
        <w:kinsoku w:val="0"/>
        <w:overflowPunct w:val="0"/>
        <w:ind w:right="0" w:hanging="361"/>
        <w:jc w:val="left"/>
        <w:rPr>
          <w:spacing w:val="-4"/>
          <w:lang w:val="en-US"/>
        </w:rPr>
      </w:pPr>
      <w:r w:rsidRPr="00B73A88">
        <w:rPr>
          <w:lang w:val="en-US"/>
        </w:rPr>
        <w:t>Criteria</w:t>
      </w:r>
      <w:r w:rsidRPr="00B73A88">
        <w:rPr>
          <w:spacing w:val="-1"/>
          <w:lang w:val="en-US"/>
        </w:rPr>
        <w:t xml:space="preserve"> </w:t>
      </w:r>
      <w:r w:rsidRPr="00B73A88">
        <w:rPr>
          <w:lang w:val="en-US"/>
        </w:rPr>
        <w:t>for</w:t>
      </w:r>
      <w:r w:rsidRPr="00B73A88">
        <w:rPr>
          <w:spacing w:val="1"/>
          <w:lang w:val="en-US"/>
        </w:rPr>
        <w:t xml:space="preserve"> </w:t>
      </w:r>
      <w:r w:rsidRPr="00B73A88">
        <w:rPr>
          <w:lang w:val="en-US"/>
        </w:rPr>
        <w:t>termination of the</w:t>
      </w:r>
      <w:r w:rsidRPr="00B73A88">
        <w:rPr>
          <w:spacing w:val="2"/>
          <w:lang w:val="en-US"/>
        </w:rPr>
        <w:t xml:space="preserve"> </w:t>
      </w:r>
      <w:r w:rsidRPr="00B73A88">
        <w:rPr>
          <w:spacing w:val="-4"/>
          <w:lang w:val="en-US"/>
        </w:rPr>
        <w:t>trial</w:t>
      </w:r>
    </w:p>
    <w:p w:rsidR="00AC68E4" w:rsidRPr="00B73A88" w:rsidRDefault="00AC68E4">
      <w:pPr>
        <w:pStyle w:val="Brdtekst"/>
        <w:kinsoku w:val="0"/>
        <w:overflowPunct w:val="0"/>
        <w:spacing w:before="1"/>
        <w:rPr>
          <w:sz w:val="30"/>
          <w:szCs w:val="30"/>
          <w:lang w:val="en-US"/>
        </w:rPr>
      </w:pPr>
    </w:p>
    <w:p w:rsidR="00AC68E4" w:rsidRPr="00B73A88" w:rsidRDefault="00AC68E4">
      <w:pPr>
        <w:pStyle w:val="Listeafsnit"/>
        <w:numPr>
          <w:ilvl w:val="0"/>
          <w:numId w:val="4"/>
        </w:numPr>
        <w:tabs>
          <w:tab w:val="left" w:pos="472"/>
        </w:tabs>
        <w:kinsoku w:val="0"/>
        <w:overflowPunct w:val="0"/>
        <w:spacing w:line="276" w:lineRule="auto"/>
        <w:ind w:right="1266"/>
        <w:rPr>
          <w:w w:val="105"/>
          <w:lang w:val="en-US"/>
        </w:rPr>
      </w:pPr>
      <w:r w:rsidRPr="00B73A88">
        <w:rPr>
          <w:w w:val="105"/>
          <w:lang w:val="en-US"/>
        </w:rPr>
        <w:t>Procedures for dealing with missing data, unused data and false data. False data may be e.g. interpolated data, and it is not necessarily false and for reporting any deviation from the original statistical plan;</w:t>
      </w:r>
    </w:p>
    <w:p w:rsidR="00AC68E4" w:rsidRPr="00B73A88" w:rsidRDefault="00AC68E4">
      <w:pPr>
        <w:pStyle w:val="Brdtekst"/>
        <w:kinsoku w:val="0"/>
        <w:overflowPunct w:val="0"/>
        <w:spacing w:before="6"/>
        <w:rPr>
          <w:sz w:val="26"/>
          <w:szCs w:val="26"/>
          <w:lang w:val="en-US"/>
        </w:rPr>
      </w:pPr>
    </w:p>
    <w:p w:rsidR="00AC68E4" w:rsidRPr="00B73A88" w:rsidRDefault="00AC68E4">
      <w:pPr>
        <w:pStyle w:val="Listeafsnit"/>
        <w:numPr>
          <w:ilvl w:val="0"/>
          <w:numId w:val="4"/>
        </w:numPr>
        <w:tabs>
          <w:tab w:val="left" w:pos="472"/>
        </w:tabs>
        <w:kinsoku w:val="0"/>
        <w:overflowPunct w:val="0"/>
        <w:ind w:right="0" w:hanging="361"/>
        <w:jc w:val="left"/>
        <w:rPr>
          <w:spacing w:val="-4"/>
          <w:lang w:val="en-US"/>
        </w:rPr>
      </w:pPr>
      <w:r w:rsidRPr="00B73A88">
        <w:rPr>
          <w:lang w:val="en-US"/>
        </w:rPr>
        <w:t>Procedures</w:t>
      </w:r>
      <w:r w:rsidRPr="00B73A88">
        <w:rPr>
          <w:spacing w:val="11"/>
          <w:lang w:val="en-US"/>
        </w:rPr>
        <w:t xml:space="preserve"> </w:t>
      </w:r>
      <w:r w:rsidRPr="00B73A88">
        <w:rPr>
          <w:lang w:val="en-US"/>
        </w:rPr>
        <w:t>for</w:t>
      </w:r>
      <w:r w:rsidRPr="00B73A88">
        <w:rPr>
          <w:spacing w:val="13"/>
          <w:lang w:val="en-US"/>
        </w:rPr>
        <w:t xml:space="preserve"> </w:t>
      </w:r>
      <w:r w:rsidRPr="00B73A88">
        <w:rPr>
          <w:lang w:val="en-US"/>
        </w:rPr>
        <w:t>reporting</w:t>
      </w:r>
      <w:r w:rsidRPr="00B73A88">
        <w:rPr>
          <w:spacing w:val="10"/>
          <w:lang w:val="en-US"/>
        </w:rPr>
        <w:t xml:space="preserve"> </w:t>
      </w:r>
      <w:r w:rsidRPr="00B73A88">
        <w:rPr>
          <w:lang w:val="en-US"/>
        </w:rPr>
        <w:t>deviations</w:t>
      </w:r>
      <w:r w:rsidRPr="00B73A88">
        <w:rPr>
          <w:spacing w:val="13"/>
          <w:lang w:val="en-US"/>
        </w:rPr>
        <w:t xml:space="preserve"> </w:t>
      </w:r>
      <w:r w:rsidRPr="00B73A88">
        <w:rPr>
          <w:lang w:val="en-US"/>
        </w:rPr>
        <w:t>from</w:t>
      </w:r>
      <w:r w:rsidRPr="00B73A88">
        <w:rPr>
          <w:spacing w:val="12"/>
          <w:lang w:val="en-US"/>
        </w:rPr>
        <w:t xml:space="preserve"> </w:t>
      </w:r>
      <w:r w:rsidRPr="00B73A88">
        <w:rPr>
          <w:lang w:val="en-US"/>
        </w:rPr>
        <w:t>the</w:t>
      </w:r>
      <w:r w:rsidRPr="00B73A88">
        <w:rPr>
          <w:spacing w:val="13"/>
          <w:lang w:val="en-US"/>
        </w:rPr>
        <w:t xml:space="preserve"> </w:t>
      </w:r>
      <w:r w:rsidRPr="00B73A88">
        <w:rPr>
          <w:lang w:val="en-US"/>
        </w:rPr>
        <w:t>original</w:t>
      </w:r>
      <w:r w:rsidRPr="00B73A88">
        <w:rPr>
          <w:spacing w:val="13"/>
          <w:lang w:val="en-US"/>
        </w:rPr>
        <w:t xml:space="preserve"> </w:t>
      </w:r>
      <w:r w:rsidRPr="00B73A88">
        <w:rPr>
          <w:lang w:val="en-US"/>
        </w:rPr>
        <w:t>statistical</w:t>
      </w:r>
      <w:r w:rsidRPr="00B73A88">
        <w:rPr>
          <w:spacing w:val="10"/>
          <w:lang w:val="en-US"/>
        </w:rPr>
        <w:t xml:space="preserve"> </w:t>
      </w:r>
      <w:r w:rsidRPr="00B73A88">
        <w:rPr>
          <w:spacing w:val="-4"/>
          <w:lang w:val="en-US"/>
        </w:rPr>
        <w:t>plan</w:t>
      </w:r>
    </w:p>
    <w:p w:rsidR="00AC68E4" w:rsidRPr="00B73A88" w:rsidRDefault="00AC68E4">
      <w:pPr>
        <w:pStyle w:val="Brdtekst"/>
        <w:kinsoku w:val="0"/>
        <w:overflowPunct w:val="0"/>
        <w:spacing w:before="3"/>
        <w:rPr>
          <w:sz w:val="30"/>
          <w:szCs w:val="30"/>
          <w:lang w:val="en-US"/>
        </w:rPr>
      </w:pPr>
    </w:p>
    <w:p w:rsidR="00AC68E4" w:rsidRPr="00B73A88" w:rsidRDefault="00AC68E4">
      <w:pPr>
        <w:pStyle w:val="Listeafsnit"/>
        <w:numPr>
          <w:ilvl w:val="0"/>
          <w:numId w:val="4"/>
        </w:numPr>
        <w:tabs>
          <w:tab w:val="left" w:pos="472"/>
        </w:tabs>
        <w:kinsoku w:val="0"/>
        <w:overflowPunct w:val="0"/>
        <w:spacing w:line="276" w:lineRule="auto"/>
        <w:rPr>
          <w:w w:val="105"/>
          <w:lang w:val="en-US"/>
        </w:rPr>
      </w:pPr>
      <w:r w:rsidRPr="00B73A88">
        <w:rPr>
          <w:w w:val="105"/>
          <w:lang w:val="en-US"/>
        </w:rPr>
        <w:t>Statement</w:t>
      </w:r>
      <w:r w:rsidRPr="00B73A88">
        <w:rPr>
          <w:spacing w:val="-2"/>
          <w:w w:val="105"/>
          <w:lang w:val="en-US"/>
        </w:rPr>
        <w:t xml:space="preserve"> </w:t>
      </w:r>
      <w:r w:rsidRPr="00B73A88">
        <w:rPr>
          <w:w w:val="105"/>
          <w:lang w:val="en-US"/>
        </w:rPr>
        <w:t>of</w:t>
      </w:r>
      <w:r w:rsidRPr="00B73A88">
        <w:rPr>
          <w:spacing w:val="-2"/>
          <w:w w:val="105"/>
          <w:lang w:val="en-US"/>
        </w:rPr>
        <w:t xml:space="preserve"> </w:t>
      </w:r>
      <w:r w:rsidRPr="00B73A88">
        <w:rPr>
          <w:w w:val="105"/>
          <w:lang w:val="en-US"/>
        </w:rPr>
        <w:t>the</w:t>
      </w:r>
      <w:r w:rsidRPr="00B73A88">
        <w:rPr>
          <w:spacing w:val="-3"/>
          <w:w w:val="105"/>
          <w:lang w:val="en-US"/>
        </w:rPr>
        <w:t xml:space="preserve"> </w:t>
      </w:r>
      <w:r w:rsidRPr="00B73A88">
        <w:rPr>
          <w:w w:val="105"/>
          <w:lang w:val="en-US"/>
        </w:rPr>
        <w:t>trial</w:t>
      </w:r>
      <w:r w:rsidRPr="00B73A88">
        <w:rPr>
          <w:spacing w:val="-2"/>
          <w:w w:val="105"/>
          <w:lang w:val="en-US"/>
        </w:rPr>
        <w:t xml:space="preserve"> </w:t>
      </w:r>
      <w:r w:rsidRPr="00B73A88">
        <w:rPr>
          <w:w w:val="105"/>
          <w:lang w:val="en-US"/>
        </w:rPr>
        <w:t>subjects,</w:t>
      </w:r>
      <w:r w:rsidRPr="00B73A88">
        <w:rPr>
          <w:spacing w:val="-2"/>
          <w:w w:val="105"/>
          <w:lang w:val="en-US"/>
        </w:rPr>
        <w:t xml:space="preserve"> </w:t>
      </w:r>
      <w:r w:rsidRPr="00B73A88">
        <w:rPr>
          <w:w w:val="105"/>
          <w:lang w:val="en-US"/>
        </w:rPr>
        <w:t>whose</w:t>
      </w:r>
      <w:r w:rsidRPr="00B73A88">
        <w:rPr>
          <w:spacing w:val="-3"/>
          <w:w w:val="105"/>
          <w:lang w:val="en-US"/>
        </w:rPr>
        <w:t xml:space="preserve"> </w:t>
      </w:r>
      <w:r w:rsidRPr="00B73A88">
        <w:rPr>
          <w:w w:val="105"/>
          <w:lang w:val="en-US"/>
        </w:rPr>
        <w:t>data</w:t>
      </w:r>
      <w:r w:rsidRPr="00B73A88">
        <w:rPr>
          <w:spacing w:val="-3"/>
          <w:w w:val="105"/>
          <w:lang w:val="en-US"/>
        </w:rPr>
        <w:t xml:space="preserve"> </w:t>
      </w:r>
      <w:r w:rsidRPr="00B73A88">
        <w:rPr>
          <w:w w:val="105"/>
          <w:lang w:val="en-US"/>
        </w:rPr>
        <w:t>will</w:t>
      </w:r>
      <w:r w:rsidRPr="00B73A88">
        <w:rPr>
          <w:spacing w:val="-3"/>
          <w:w w:val="105"/>
          <w:lang w:val="en-US"/>
        </w:rPr>
        <w:t xml:space="preserve"> </w:t>
      </w:r>
      <w:r w:rsidRPr="00B73A88">
        <w:rPr>
          <w:w w:val="105"/>
          <w:lang w:val="en-US"/>
        </w:rPr>
        <w:t>be</w:t>
      </w:r>
      <w:r w:rsidRPr="00B73A88">
        <w:rPr>
          <w:spacing w:val="-2"/>
          <w:w w:val="105"/>
          <w:lang w:val="en-US"/>
        </w:rPr>
        <w:t xml:space="preserve"> </w:t>
      </w:r>
      <w:r w:rsidRPr="00B73A88">
        <w:rPr>
          <w:w w:val="105"/>
          <w:lang w:val="en-US"/>
        </w:rPr>
        <w:t>included</w:t>
      </w:r>
      <w:r w:rsidRPr="00B73A88">
        <w:rPr>
          <w:spacing w:val="-3"/>
          <w:w w:val="105"/>
          <w:lang w:val="en-US"/>
        </w:rPr>
        <w:t xml:space="preserve"> </w:t>
      </w:r>
      <w:r w:rsidRPr="00B73A88">
        <w:rPr>
          <w:w w:val="105"/>
          <w:lang w:val="en-US"/>
        </w:rPr>
        <w:t>in</w:t>
      </w:r>
      <w:r w:rsidRPr="00B73A88">
        <w:rPr>
          <w:spacing w:val="-4"/>
          <w:w w:val="105"/>
          <w:lang w:val="en-US"/>
        </w:rPr>
        <w:t xml:space="preserve"> </w:t>
      </w:r>
      <w:r w:rsidRPr="00B73A88">
        <w:rPr>
          <w:w w:val="105"/>
          <w:lang w:val="en-US"/>
        </w:rPr>
        <w:t>the</w:t>
      </w:r>
      <w:r w:rsidRPr="00B73A88">
        <w:rPr>
          <w:spacing w:val="-2"/>
          <w:w w:val="105"/>
          <w:lang w:val="en-US"/>
        </w:rPr>
        <w:t xml:space="preserve"> </w:t>
      </w:r>
      <w:r w:rsidRPr="00B73A88">
        <w:rPr>
          <w:w w:val="105"/>
          <w:lang w:val="en-US"/>
        </w:rPr>
        <w:t xml:space="preserve">statistical analysis (e.g. all </w:t>
      </w:r>
      <w:proofErr w:type="spellStart"/>
      <w:r w:rsidRPr="00B73A88">
        <w:rPr>
          <w:w w:val="105"/>
          <w:lang w:val="en-US"/>
        </w:rPr>
        <w:t>randomised</w:t>
      </w:r>
      <w:proofErr w:type="spellEnd"/>
      <w:r w:rsidRPr="00B73A88">
        <w:rPr>
          <w:w w:val="105"/>
          <w:lang w:val="en-US"/>
        </w:rPr>
        <w:t xml:space="preserve"> subjects, all subjects receiving medication, all eligible subjects and all subjects who can be evaluated).</w:t>
      </w:r>
    </w:p>
    <w:p w:rsidR="00AC68E4" w:rsidRPr="00B73A88" w:rsidRDefault="00AC68E4">
      <w:pPr>
        <w:pStyle w:val="Brdtekst"/>
        <w:kinsoku w:val="0"/>
        <w:overflowPunct w:val="0"/>
        <w:spacing w:before="4"/>
        <w:rPr>
          <w:sz w:val="26"/>
          <w:szCs w:val="26"/>
          <w:lang w:val="en-US"/>
        </w:rPr>
      </w:pPr>
    </w:p>
    <w:p w:rsidR="00AC68E4" w:rsidRDefault="00AC68E4">
      <w:pPr>
        <w:pStyle w:val="Overskrift1"/>
        <w:numPr>
          <w:ilvl w:val="0"/>
          <w:numId w:val="12"/>
        </w:numPr>
        <w:tabs>
          <w:tab w:val="left" w:pos="832"/>
        </w:tabs>
        <w:kinsoku w:val="0"/>
        <w:overflowPunct w:val="0"/>
        <w:ind w:hanging="361"/>
        <w:jc w:val="both"/>
        <w:rPr>
          <w:color w:val="000000"/>
          <w:spacing w:val="-2"/>
        </w:rPr>
      </w:pPr>
      <w:r>
        <w:t>Charter</w:t>
      </w:r>
      <w:r>
        <w:rPr>
          <w:spacing w:val="26"/>
        </w:rPr>
        <w:t xml:space="preserve"> </w:t>
      </w:r>
      <w:r>
        <w:t>of</w:t>
      </w:r>
      <w:r>
        <w:rPr>
          <w:spacing w:val="25"/>
        </w:rPr>
        <w:t xml:space="preserve"> </w:t>
      </w:r>
      <w:r>
        <w:rPr>
          <w:spacing w:val="-2"/>
        </w:rPr>
        <w:t>DSMB/DMC</w:t>
      </w:r>
    </w:p>
    <w:p w:rsidR="00AC68E4" w:rsidRDefault="00AC68E4">
      <w:pPr>
        <w:pStyle w:val="Brdtekst"/>
        <w:kinsoku w:val="0"/>
        <w:overflowPunct w:val="0"/>
        <w:spacing w:before="43" w:line="276" w:lineRule="auto"/>
        <w:ind w:left="471" w:right="1266" w:hanging="360"/>
        <w:jc w:val="both"/>
        <w:rPr>
          <w:w w:val="105"/>
        </w:rPr>
      </w:pPr>
      <w:r w:rsidRPr="00B73A88">
        <w:rPr>
          <w:w w:val="105"/>
          <w:lang w:val="en-US"/>
        </w:rPr>
        <w:t xml:space="preserve">a) The protocol shall be accompanied by the Charter of the Data Safety Monitoring Committee, if applicable (Separate upload to CTIS). </w:t>
      </w:r>
      <w:r>
        <w:rPr>
          <w:w w:val="105"/>
        </w:rPr>
        <w:t>Any DSMB/DMC</w:t>
      </w:r>
      <w:r>
        <w:rPr>
          <w:spacing w:val="-10"/>
          <w:w w:val="105"/>
        </w:rPr>
        <w:t xml:space="preserve"> </w:t>
      </w:r>
      <w:proofErr w:type="spellStart"/>
      <w:r>
        <w:rPr>
          <w:w w:val="105"/>
        </w:rPr>
        <w:t>should</w:t>
      </w:r>
      <w:proofErr w:type="spellEnd"/>
      <w:r>
        <w:rPr>
          <w:spacing w:val="-9"/>
          <w:w w:val="105"/>
        </w:rPr>
        <w:t xml:space="preserve"> </w:t>
      </w:r>
      <w:proofErr w:type="spellStart"/>
      <w:r>
        <w:rPr>
          <w:w w:val="105"/>
        </w:rPr>
        <w:t>be</w:t>
      </w:r>
      <w:proofErr w:type="spellEnd"/>
      <w:r>
        <w:rPr>
          <w:spacing w:val="-11"/>
          <w:w w:val="105"/>
        </w:rPr>
        <w:t xml:space="preserve"> </w:t>
      </w:r>
      <w:proofErr w:type="spellStart"/>
      <w:r>
        <w:rPr>
          <w:w w:val="105"/>
        </w:rPr>
        <w:t>mentioned</w:t>
      </w:r>
      <w:proofErr w:type="spellEnd"/>
      <w:r>
        <w:rPr>
          <w:spacing w:val="-11"/>
          <w:w w:val="105"/>
        </w:rPr>
        <w:t xml:space="preserve"> </w:t>
      </w:r>
      <w:r>
        <w:rPr>
          <w:w w:val="105"/>
        </w:rPr>
        <w:t>in</w:t>
      </w:r>
      <w:r>
        <w:rPr>
          <w:spacing w:val="-9"/>
          <w:w w:val="105"/>
        </w:rPr>
        <w:t xml:space="preserve"> </w:t>
      </w:r>
      <w:r>
        <w:rPr>
          <w:w w:val="105"/>
        </w:rPr>
        <w:t>the</w:t>
      </w:r>
      <w:r>
        <w:rPr>
          <w:spacing w:val="-11"/>
          <w:w w:val="105"/>
        </w:rPr>
        <w:t xml:space="preserve"> </w:t>
      </w:r>
      <w:proofErr w:type="spellStart"/>
      <w:r>
        <w:rPr>
          <w:w w:val="105"/>
        </w:rPr>
        <w:t>protocol</w:t>
      </w:r>
      <w:proofErr w:type="spellEnd"/>
      <w:r>
        <w:rPr>
          <w:w w:val="105"/>
        </w:rPr>
        <w:t>.</w:t>
      </w:r>
    </w:p>
    <w:p w:rsidR="00AC68E4" w:rsidRDefault="00AC68E4">
      <w:pPr>
        <w:pStyle w:val="Brdtekst"/>
        <w:kinsoku w:val="0"/>
        <w:overflowPunct w:val="0"/>
        <w:spacing w:before="43" w:line="276" w:lineRule="auto"/>
        <w:ind w:left="471" w:right="1266" w:hanging="360"/>
        <w:jc w:val="both"/>
        <w:rPr>
          <w:w w:val="105"/>
        </w:rPr>
        <w:sectPr w:rsidR="00AC68E4">
          <w:pgSz w:w="11910" w:h="16840"/>
          <w:pgMar w:top="2000" w:right="1000" w:bottom="1180" w:left="1420" w:header="257" w:footer="992" w:gutter="0"/>
          <w:cols w:space="708"/>
          <w:noEndnote/>
        </w:sectPr>
      </w:pPr>
    </w:p>
    <w:p w:rsidR="00AC68E4" w:rsidRDefault="00AC68E4">
      <w:pPr>
        <w:pStyle w:val="Brdtekst"/>
        <w:kinsoku w:val="0"/>
        <w:overflowPunct w:val="0"/>
        <w:spacing w:before="9"/>
        <w:rPr>
          <w:sz w:val="15"/>
          <w:szCs w:val="15"/>
        </w:rPr>
      </w:pPr>
    </w:p>
    <w:p w:rsidR="00AC68E4" w:rsidRPr="00B73A88" w:rsidRDefault="00AC68E4">
      <w:pPr>
        <w:pStyle w:val="Overskrift1"/>
        <w:numPr>
          <w:ilvl w:val="0"/>
          <w:numId w:val="12"/>
        </w:numPr>
        <w:tabs>
          <w:tab w:val="left" w:pos="832"/>
        </w:tabs>
        <w:kinsoku w:val="0"/>
        <w:overflowPunct w:val="0"/>
        <w:spacing w:before="108" w:line="276" w:lineRule="auto"/>
        <w:ind w:right="1265"/>
        <w:jc w:val="both"/>
        <w:rPr>
          <w:color w:val="000000"/>
          <w:w w:val="105"/>
          <w:lang w:val="en-US"/>
        </w:rPr>
      </w:pPr>
      <w:r w:rsidRPr="00B73A88">
        <w:rPr>
          <w:w w:val="105"/>
          <w:lang w:val="en-US"/>
        </w:rPr>
        <w:t xml:space="preserve">Direct access to source data/documents, including the investigator's </w:t>
      </w:r>
      <w:proofErr w:type="spellStart"/>
      <w:r w:rsidRPr="00B73A88">
        <w:rPr>
          <w:w w:val="105"/>
          <w:lang w:val="en-US"/>
        </w:rPr>
        <w:t>authorisation</w:t>
      </w:r>
      <w:proofErr w:type="spellEnd"/>
      <w:r w:rsidRPr="00B73A88">
        <w:rPr>
          <w:w w:val="105"/>
          <w:lang w:val="en-US"/>
        </w:rPr>
        <w:t xml:space="preserve"> to direct access to source data/documents (including patient files) in connection with monitoring, auditing and/or inspection by a scientific ethics committee, the Danish Medicines Agency or by health authorities in other countries.</w:t>
      </w:r>
    </w:p>
    <w:p w:rsidR="00AC68E4" w:rsidRPr="00B73A88" w:rsidRDefault="00AC68E4">
      <w:pPr>
        <w:pStyle w:val="Brdtekst"/>
        <w:kinsoku w:val="0"/>
        <w:overflowPunct w:val="0"/>
        <w:spacing w:before="1"/>
        <w:rPr>
          <w:b/>
          <w:bCs/>
          <w:sz w:val="27"/>
          <w:szCs w:val="27"/>
          <w:lang w:val="en-US"/>
        </w:rPr>
      </w:pPr>
    </w:p>
    <w:p w:rsidR="00AC68E4" w:rsidRPr="00B73A88" w:rsidRDefault="00AC68E4">
      <w:pPr>
        <w:pStyle w:val="Listeafsnit"/>
        <w:numPr>
          <w:ilvl w:val="0"/>
          <w:numId w:val="3"/>
        </w:numPr>
        <w:tabs>
          <w:tab w:val="left" w:pos="472"/>
        </w:tabs>
        <w:kinsoku w:val="0"/>
        <w:overflowPunct w:val="0"/>
        <w:spacing w:before="1"/>
        <w:ind w:right="0" w:hanging="361"/>
        <w:jc w:val="left"/>
        <w:rPr>
          <w:spacing w:val="-2"/>
          <w:lang w:val="en-US"/>
        </w:rPr>
      </w:pPr>
      <w:r w:rsidRPr="00B73A88">
        <w:rPr>
          <w:lang w:val="en-US"/>
        </w:rPr>
        <w:t>a</w:t>
      </w:r>
      <w:r w:rsidRPr="00B73A88">
        <w:rPr>
          <w:spacing w:val="7"/>
          <w:lang w:val="en-US"/>
        </w:rPr>
        <w:t xml:space="preserve"> </w:t>
      </w:r>
      <w:r w:rsidRPr="00B73A88">
        <w:rPr>
          <w:lang w:val="en-US"/>
        </w:rPr>
        <w:t>description</w:t>
      </w:r>
      <w:r w:rsidRPr="00B73A88">
        <w:rPr>
          <w:spacing w:val="9"/>
          <w:lang w:val="en-US"/>
        </w:rPr>
        <w:t xml:space="preserve"> </w:t>
      </w:r>
      <w:r w:rsidRPr="00B73A88">
        <w:rPr>
          <w:lang w:val="en-US"/>
        </w:rPr>
        <w:t>of</w:t>
      </w:r>
      <w:r w:rsidRPr="00B73A88">
        <w:rPr>
          <w:spacing w:val="9"/>
          <w:lang w:val="en-US"/>
        </w:rPr>
        <w:t xml:space="preserve"> </w:t>
      </w:r>
      <w:r w:rsidRPr="00B73A88">
        <w:rPr>
          <w:lang w:val="en-US"/>
        </w:rPr>
        <w:t>arrangements</w:t>
      </w:r>
      <w:r w:rsidRPr="00B73A88">
        <w:rPr>
          <w:spacing w:val="8"/>
          <w:lang w:val="en-US"/>
        </w:rPr>
        <w:t xml:space="preserve"> </w:t>
      </w:r>
      <w:r w:rsidRPr="00B73A88">
        <w:rPr>
          <w:lang w:val="en-US"/>
        </w:rPr>
        <w:t>for</w:t>
      </w:r>
      <w:r w:rsidRPr="00B73A88">
        <w:rPr>
          <w:spacing w:val="10"/>
          <w:lang w:val="en-US"/>
        </w:rPr>
        <w:t xml:space="preserve"> </w:t>
      </w:r>
      <w:r w:rsidRPr="00B73A88">
        <w:rPr>
          <w:lang w:val="en-US"/>
        </w:rPr>
        <w:t>monitoring</w:t>
      </w:r>
      <w:r w:rsidRPr="00B73A88">
        <w:rPr>
          <w:spacing w:val="7"/>
          <w:lang w:val="en-US"/>
        </w:rPr>
        <w:t xml:space="preserve"> </w:t>
      </w:r>
      <w:r w:rsidRPr="00B73A88">
        <w:rPr>
          <w:lang w:val="en-US"/>
        </w:rPr>
        <w:t>the</w:t>
      </w:r>
      <w:r w:rsidRPr="00B73A88">
        <w:rPr>
          <w:spacing w:val="10"/>
          <w:lang w:val="en-US"/>
        </w:rPr>
        <w:t xml:space="preserve"> </w:t>
      </w:r>
      <w:r w:rsidRPr="00B73A88">
        <w:rPr>
          <w:lang w:val="en-US"/>
        </w:rPr>
        <w:t>conduct</w:t>
      </w:r>
      <w:r w:rsidRPr="00B73A88">
        <w:rPr>
          <w:spacing w:val="9"/>
          <w:lang w:val="en-US"/>
        </w:rPr>
        <w:t xml:space="preserve"> </w:t>
      </w:r>
      <w:r w:rsidRPr="00B73A88">
        <w:rPr>
          <w:lang w:val="en-US"/>
        </w:rPr>
        <w:t>of</w:t>
      </w:r>
      <w:r w:rsidRPr="00B73A88">
        <w:rPr>
          <w:spacing w:val="9"/>
          <w:lang w:val="en-US"/>
        </w:rPr>
        <w:t xml:space="preserve"> </w:t>
      </w:r>
      <w:r w:rsidRPr="00B73A88">
        <w:rPr>
          <w:lang w:val="en-US"/>
        </w:rPr>
        <w:t>the</w:t>
      </w:r>
      <w:r w:rsidRPr="00B73A88">
        <w:rPr>
          <w:spacing w:val="10"/>
          <w:lang w:val="en-US"/>
        </w:rPr>
        <w:t xml:space="preserve"> </w:t>
      </w:r>
      <w:r w:rsidRPr="00B73A88">
        <w:rPr>
          <w:lang w:val="en-US"/>
        </w:rPr>
        <w:t>clinical</w:t>
      </w:r>
      <w:r w:rsidRPr="00B73A88">
        <w:rPr>
          <w:spacing w:val="7"/>
          <w:lang w:val="en-US"/>
        </w:rPr>
        <w:t xml:space="preserve"> </w:t>
      </w:r>
      <w:r w:rsidRPr="00B73A88">
        <w:rPr>
          <w:spacing w:val="-2"/>
          <w:lang w:val="en-US"/>
        </w:rPr>
        <w:t>trial</w:t>
      </w:r>
    </w:p>
    <w:p w:rsidR="00AC68E4" w:rsidRPr="00B73A88" w:rsidRDefault="00AC68E4">
      <w:pPr>
        <w:pStyle w:val="Brdtekst"/>
        <w:kinsoku w:val="0"/>
        <w:overflowPunct w:val="0"/>
        <w:rPr>
          <w:sz w:val="31"/>
          <w:szCs w:val="31"/>
          <w:lang w:val="en-US"/>
        </w:rPr>
      </w:pPr>
    </w:p>
    <w:p w:rsidR="00AC68E4" w:rsidRPr="00B73A88" w:rsidRDefault="00AC68E4">
      <w:pPr>
        <w:pStyle w:val="Listeafsnit"/>
        <w:numPr>
          <w:ilvl w:val="0"/>
          <w:numId w:val="3"/>
        </w:numPr>
        <w:tabs>
          <w:tab w:val="left" w:pos="472"/>
        </w:tabs>
        <w:kinsoku w:val="0"/>
        <w:overflowPunct w:val="0"/>
        <w:spacing w:line="276" w:lineRule="auto"/>
        <w:rPr>
          <w:spacing w:val="-2"/>
          <w:w w:val="105"/>
          <w:lang w:val="en-US"/>
        </w:rPr>
      </w:pPr>
      <w:r w:rsidRPr="00B73A88">
        <w:rPr>
          <w:w w:val="105"/>
          <w:lang w:val="en-US"/>
        </w:rPr>
        <w:t>a statement from the sponsor (either in the protocol or in a separate document)</w:t>
      </w:r>
      <w:r w:rsidRPr="00B73A88">
        <w:rPr>
          <w:spacing w:val="-7"/>
          <w:w w:val="105"/>
          <w:lang w:val="en-US"/>
        </w:rPr>
        <w:t xml:space="preserve"> </w:t>
      </w:r>
      <w:r w:rsidRPr="00B73A88">
        <w:rPr>
          <w:w w:val="105"/>
          <w:lang w:val="en-US"/>
        </w:rPr>
        <w:t>confirming</w:t>
      </w:r>
      <w:r w:rsidRPr="00B73A88">
        <w:rPr>
          <w:spacing w:val="-6"/>
          <w:w w:val="105"/>
          <w:lang w:val="en-US"/>
        </w:rPr>
        <w:t xml:space="preserve"> </w:t>
      </w:r>
      <w:r w:rsidRPr="00B73A88">
        <w:rPr>
          <w:w w:val="105"/>
          <w:lang w:val="en-US"/>
        </w:rPr>
        <w:t>that</w:t>
      </w:r>
      <w:r w:rsidRPr="00B73A88">
        <w:rPr>
          <w:spacing w:val="-4"/>
          <w:w w:val="105"/>
          <w:lang w:val="en-US"/>
        </w:rPr>
        <w:t xml:space="preserve"> </w:t>
      </w:r>
      <w:r w:rsidRPr="00B73A88">
        <w:rPr>
          <w:w w:val="105"/>
          <w:lang w:val="en-US"/>
        </w:rPr>
        <w:t>the</w:t>
      </w:r>
      <w:r w:rsidRPr="00B73A88">
        <w:rPr>
          <w:spacing w:val="-4"/>
          <w:w w:val="105"/>
          <w:lang w:val="en-US"/>
        </w:rPr>
        <w:t xml:space="preserve"> </w:t>
      </w:r>
      <w:r w:rsidRPr="00B73A88">
        <w:rPr>
          <w:w w:val="105"/>
          <w:lang w:val="en-US"/>
        </w:rPr>
        <w:t>investigators</w:t>
      </w:r>
      <w:r w:rsidRPr="00B73A88">
        <w:rPr>
          <w:spacing w:val="-4"/>
          <w:w w:val="105"/>
          <w:lang w:val="en-US"/>
        </w:rPr>
        <w:t xml:space="preserve"> </w:t>
      </w:r>
      <w:r w:rsidRPr="00B73A88">
        <w:rPr>
          <w:w w:val="105"/>
          <w:lang w:val="en-US"/>
        </w:rPr>
        <w:t>and</w:t>
      </w:r>
      <w:r w:rsidRPr="00B73A88">
        <w:rPr>
          <w:spacing w:val="-4"/>
          <w:w w:val="105"/>
          <w:lang w:val="en-US"/>
        </w:rPr>
        <w:t xml:space="preserve"> </w:t>
      </w:r>
      <w:r w:rsidRPr="00B73A88">
        <w:rPr>
          <w:w w:val="105"/>
          <w:lang w:val="en-US"/>
        </w:rPr>
        <w:t>institutions</w:t>
      </w:r>
      <w:r w:rsidRPr="00B73A88">
        <w:rPr>
          <w:spacing w:val="-7"/>
          <w:w w:val="105"/>
          <w:lang w:val="en-US"/>
        </w:rPr>
        <w:t xml:space="preserve"> </w:t>
      </w:r>
      <w:r w:rsidRPr="00B73A88">
        <w:rPr>
          <w:w w:val="105"/>
          <w:lang w:val="en-US"/>
        </w:rPr>
        <w:t>involved</w:t>
      </w:r>
      <w:r w:rsidRPr="00B73A88">
        <w:rPr>
          <w:spacing w:val="-6"/>
          <w:w w:val="105"/>
          <w:lang w:val="en-US"/>
        </w:rPr>
        <w:t xml:space="preserve"> </w:t>
      </w:r>
      <w:r w:rsidRPr="00B73A88">
        <w:rPr>
          <w:w w:val="105"/>
          <w:lang w:val="en-US"/>
        </w:rPr>
        <w:t>in</w:t>
      </w:r>
      <w:r w:rsidRPr="00B73A88">
        <w:rPr>
          <w:spacing w:val="-4"/>
          <w:w w:val="105"/>
          <w:lang w:val="en-US"/>
        </w:rPr>
        <w:t xml:space="preserve"> </w:t>
      </w:r>
      <w:r w:rsidRPr="00B73A88">
        <w:rPr>
          <w:w w:val="105"/>
          <w:lang w:val="en-US"/>
        </w:rPr>
        <w:t xml:space="preserve">the </w:t>
      </w:r>
      <w:r w:rsidRPr="00B73A88">
        <w:rPr>
          <w:lang w:val="en-US"/>
        </w:rPr>
        <w:t xml:space="preserve">clinical trial shall permit clinical trial-related monitoring, audits and regulatory </w:t>
      </w:r>
      <w:r w:rsidRPr="00B73A88">
        <w:rPr>
          <w:w w:val="105"/>
          <w:lang w:val="en-US"/>
        </w:rPr>
        <w:t xml:space="preserve">inspections, including provision of direct access to source data and </w:t>
      </w:r>
      <w:r w:rsidRPr="00B73A88">
        <w:rPr>
          <w:spacing w:val="-2"/>
          <w:w w:val="105"/>
          <w:lang w:val="en-US"/>
        </w:rPr>
        <w:t>documents.</w:t>
      </w:r>
    </w:p>
    <w:p w:rsidR="00AC68E4" w:rsidRPr="00B73A88" w:rsidRDefault="00AC68E4">
      <w:pPr>
        <w:pStyle w:val="Brdtekst"/>
        <w:kinsoku w:val="0"/>
        <w:overflowPunct w:val="0"/>
        <w:spacing w:before="4"/>
        <w:rPr>
          <w:sz w:val="26"/>
          <w:szCs w:val="26"/>
          <w:lang w:val="en-US"/>
        </w:rPr>
      </w:pPr>
    </w:p>
    <w:p w:rsidR="00AC68E4" w:rsidRPr="00B73A88" w:rsidRDefault="00AC68E4">
      <w:pPr>
        <w:pStyle w:val="Overskrift1"/>
        <w:numPr>
          <w:ilvl w:val="0"/>
          <w:numId w:val="12"/>
        </w:numPr>
        <w:tabs>
          <w:tab w:val="left" w:pos="832"/>
        </w:tabs>
        <w:kinsoku w:val="0"/>
        <w:overflowPunct w:val="0"/>
        <w:spacing w:before="1" w:line="276" w:lineRule="auto"/>
        <w:ind w:right="1264"/>
        <w:jc w:val="both"/>
        <w:rPr>
          <w:color w:val="000000"/>
          <w:w w:val="105"/>
          <w:lang w:val="en-US"/>
        </w:rPr>
      </w:pPr>
      <w:r w:rsidRPr="00B73A88">
        <w:rPr>
          <w:w w:val="105"/>
          <w:lang w:val="en-US"/>
        </w:rPr>
        <w:t>Quality control and quality assurance, including confirmation that ordinary procedures for quality control and assurance are complied with, cf. sections</w:t>
      </w:r>
      <w:r w:rsidRPr="00B73A88">
        <w:rPr>
          <w:spacing w:val="-7"/>
          <w:w w:val="105"/>
          <w:lang w:val="en-US"/>
        </w:rPr>
        <w:t xml:space="preserve"> </w:t>
      </w:r>
      <w:hyperlink r:id="rId13" w:history="1">
        <w:r w:rsidRPr="00B73A88">
          <w:rPr>
            <w:w w:val="105"/>
            <w:lang w:val="en-US"/>
          </w:rPr>
          <w:t>3</w:t>
        </w:r>
      </w:hyperlink>
      <w:r w:rsidRPr="00B73A88">
        <w:rPr>
          <w:spacing w:val="-6"/>
          <w:w w:val="105"/>
          <w:lang w:val="en-US"/>
        </w:rPr>
        <w:t xml:space="preserve"> </w:t>
      </w:r>
      <w:r w:rsidRPr="00B73A88">
        <w:rPr>
          <w:w w:val="105"/>
          <w:lang w:val="en-US"/>
        </w:rPr>
        <w:t>and</w:t>
      </w:r>
      <w:r w:rsidRPr="00B73A88">
        <w:rPr>
          <w:spacing w:val="-7"/>
          <w:w w:val="105"/>
          <w:lang w:val="en-US"/>
        </w:rPr>
        <w:t xml:space="preserve"> </w:t>
      </w:r>
      <w:hyperlink r:id="rId14" w:history="1">
        <w:r w:rsidRPr="00B73A88">
          <w:rPr>
            <w:w w:val="105"/>
            <w:lang w:val="en-US"/>
          </w:rPr>
          <w:t>4</w:t>
        </w:r>
      </w:hyperlink>
      <w:r w:rsidRPr="00B73A88">
        <w:rPr>
          <w:spacing w:val="-6"/>
          <w:w w:val="105"/>
          <w:lang w:val="en-US"/>
        </w:rPr>
        <w:t xml:space="preserve"> </w:t>
      </w:r>
      <w:r w:rsidRPr="00B73A88">
        <w:rPr>
          <w:w w:val="105"/>
          <w:lang w:val="en-US"/>
        </w:rPr>
        <w:t>of the Danish executive order on GCP (Appendix 3) / Confirmation that standard procedures for quality control and quality assurance will be complied with, cf. ICH GCP guidelines (see Glossary sections 1.46 and 1.47).</w:t>
      </w:r>
    </w:p>
    <w:p w:rsidR="00AC68E4" w:rsidRPr="00B73A88" w:rsidRDefault="00AC68E4">
      <w:pPr>
        <w:pStyle w:val="Brdtekst"/>
        <w:kinsoku w:val="0"/>
        <w:overflowPunct w:val="0"/>
        <w:rPr>
          <w:b/>
          <w:bCs/>
          <w:sz w:val="27"/>
          <w:szCs w:val="27"/>
          <w:lang w:val="en-US"/>
        </w:rPr>
      </w:pPr>
    </w:p>
    <w:p w:rsidR="00AC68E4" w:rsidRPr="00B73A88" w:rsidRDefault="00AC68E4">
      <w:pPr>
        <w:pStyle w:val="Brdtekst"/>
        <w:kinsoku w:val="0"/>
        <w:overflowPunct w:val="0"/>
        <w:spacing w:line="276" w:lineRule="auto"/>
        <w:ind w:left="471" w:right="1264" w:hanging="360"/>
        <w:jc w:val="both"/>
        <w:rPr>
          <w:w w:val="105"/>
          <w:lang w:val="en-US"/>
        </w:rPr>
      </w:pPr>
      <w:r w:rsidRPr="00B73A88">
        <w:rPr>
          <w:w w:val="105"/>
          <w:lang w:val="en-US"/>
        </w:rPr>
        <w:t>a)</w:t>
      </w:r>
      <w:r w:rsidRPr="00B73A88">
        <w:rPr>
          <w:spacing w:val="40"/>
          <w:w w:val="105"/>
          <w:lang w:val="en-US"/>
        </w:rPr>
        <w:t xml:space="preserve"> </w:t>
      </w:r>
      <w:r w:rsidRPr="00B73A88">
        <w:rPr>
          <w:w w:val="105"/>
          <w:lang w:val="en-US"/>
        </w:rPr>
        <w:t>a description of measures that will be implemented in case of data security breach</w:t>
      </w:r>
      <w:r w:rsidRPr="00B73A88">
        <w:rPr>
          <w:spacing w:val="-7"/>
          <w:w w:val="105"/>
          <w:lang w:val="en-US"/>
        </w:rPr>
        <w:t xml:space="preserve"> </w:t>
      </w:r>
      <w:r w:rsidRPr="00B73A88">
        <w:rPr>
          <w:w w:val="105"/>
          <w:lang w:val="en-US"/>
        </w:rPr>
        <w:t>in</w:t>
      </w:r>
      <w:r w:rsidRPr="00B73A88">
        <w:rPr>
          <w:spacing w:val="-4"/>
          <w:w w:val="105"/>
          <w:lang w:val="en-US"/>
        </w:rPr>
        <w:t xml:space="preserve"> </w:t>
      </w:r>
      <w:r w:rsidRPr="00B73A88">
        <w:rPr>
          <w:w w:val="105"/>
          <w:lang w:val="en-US"/>
        </w:rPr>
        <w:t>order</w:t>
      </w:r>
      <w:r w:rsidRPr="00B73A88">
        <w:rPr>
          <w:spacing w:val="-4"/>
          <w:w w:val="105"/>
          <w:lang w:val="en-US"/>
        </w:rPr>
        <w:t xml:space="preserve"> </w:t>
      </w:r>
      <w:r w:rsidRPr="00B73A88">
        <w:rPr>
          <w:w w:val="105"/>
          <w:lang w:val="en-US"/>
        </w:rPr>
        <w:t>to</w:t>
      </w:r>
      <w:r w:rsidRPr="00B73A88">
        <w:rPr>
          <w:spacing w:val="-6"/>
          <w:w w:val="105"/>
          <w:lang w:val="en-US"/>
        </w:rPr>
        <w:t xml:space="preserve"> </w:t>
      </w:r>
      <w:r w:rsidRPr="00B73A88">
        <w:rPr>
          <w:w w:val="105"/>
          <w:lang w:val="en-US"/>
        </w:rPr>
        <w:t>mitigate</w:t>
      </w:r>
      <w:r w:rsidRPr="00B73A88">
        <w:rPr>
          <w:spacing w:val="-4"/>
          <w:w w:val="105"/>
          <w:lang w:val="en-US"/>
        </w:rPr>
        <w:t xml:space="preserve"> </w:t>
      </w:r>
      <w:r w:rsidRPr="00B73A88">
        <w:rPr>
          <w:w w:val="105"/>
          <w:lang w:val="en-US"/>
        </w:rPr>
        <w:t>the</w:t>
      </w:r>
      <w:r w:rsidRPr="00B73A88">
        <w:rPr>
          <w:spacing w:val="-4"/>
          <w:w w:val="105"/>
          <w:lang w:val="en-US"/>
        </w:rPr>
        <w:t xml:space="preserve"> </w:t>
      </w:r>
      <w:r w:rsidRPr="00B73A88">
        <w:rPr>
          <w:w w:val="105"/>
          <w:lang w:val="en-US"/>
        </w:rPr>
        <w:t>possible</w:t>
      </w:r>
      <w:r w:rsidRPr="00B73A88">
        <w:rPr>
          <w:spacing w:val="-4"/>
          <w:w w:val="105"/>
          <w:lang w:val="en-US"/>
        </w:rPr>
        <w:t xml:space="preserve"> </w:t>
      </w:r>
      <w:r w:rsidRPr="00B73A88">
        <w:rPr>
          <w:w w:val="105"/>
          <w:lang w:val="en-US"/>
        </w:rPr>
        <w:t>adverse</w:t>
      </w:r>
      <w:r w:rsidRPr="00B73A88">
        <w:rPr>
          <w:spacing w:val="-7"/>
          <w:w w:val="105"/>
          <w:lang w:val="en-US"/>
        </w:rPr>
        <w:t xml:space="preserve"> </w:t>
      </w:r>
      <w:r w:rsidRPr="00B73A88">
        <w:rPr>
          <w:w w:val="105"/>
          <w:lang w:val="en-US"/>
        </w:rPr>
        <w:t>effects;</w:t>
      </w:r>
    </w:p>
    <w:p w:rsidR="00AC68E4" w:rsidRPr="00B73A88" w:rsidRDefault="00AC68E4">
      <w:pPr>
        <w:pStyle w:val="Brdtekst"/>
        <w:kinsoku w:val="0"/>
        <w:overflowPunct w:val="0"/>
        <w:spacing w:before="5"/>
        <w:rPr>
          <w:sz w:val="27"/>
          <w:szCs w:val="27"/>
          <w:lang w:val="en-US"/>
        </w:rPr>
      </w:pPr>
    </w:p>
    <w:p w:rsidR="00AC68E4" w:rsidRDefault="00AC68E4">
      <w:pPr>
        <w:pStyle w:val="Overskrift1"/>
        <w:numPr>
          <w:ilvl w:val="0"/>
          <w:numId w:val="12"/>
        </w:numPr>
        <w:tabs>
          <w:tab w:val="left" w:pos="832"/>
        </w:tabs>
        <w:kinsoku w:val="0"/>
        <w:overflowPunct w:val="0"/>
        <w:ind w:hanging="361"/>
        <w:rPr>
          <w:color w:val="000000"/>
          <w:spacing w:val="-2"/>
          <w:w w:val="110"/>
        </w:rPr>
      </w:pPr>
      <w:proofErr w:type="spellStart"/>
      <w:r>
        <w:rPr>
          <w:w w:val="110"/>
        </w:rPr>
        <w:t>Ethical</w:t>
      </w:r>
      <w:proofErr w:type="spellEnd"/>
      <w:r>
        <w:rPr>
          <w:spacing w:val="-15"/>
          <w:w w:val="110"/>
        </w:rPr>
        <w:t xml:space="preserve"> </w:t>
      </w:r>
      <w:proofErr w:type="spellStart"/>
      <w:r>
        <w:rPr>
          <w:spacing w:val="-2"/>
          <w:w w:val="110"/>
        </w:rPr>
        <w:t>questions</w:t>
      </w:r>
      <w:proofErr w:type="spellEnd"/>
    </w:p>
    <w:p w:rsidR="00AC68E4" w:rsidRPr="00B73A88" w:rsidRDefault="00AC68E4">
      <w:pPr>
        <w:pStyle w:val="Listeafsnit"/>
        <w:numPr>
          <w:ilvl w:val="0"/>
          <w:numId w:val="2"/>
        </w:numPr>
        <w:tabs>
          <w:tab w:val="left" w:pos="472"/>
        </w:tabs>
        <w:kinsoku w:val="0"/>
        <w:overflowPunct w:val="0"/>
        <w:spacing w:before="43"/>
        <w:ind w:right="0" w:hanging="361"/>
        <w:jc w:val="left"/>
        <w:rPr>
          <w:spacing w:val="-2"/>
          <w:lang w:val="en-US"/>
        </w:rPr>
      </w:pPr>
      <w:r w:rsidRPr="00B73A88">
        <w:rPr>
          <w:lang w:val="en-US"/>
        </w:rPr>
        <w:t>Specific</w:t>
      </w:r>
      <w:r w:rsidRPr="00B73A88">
        <w:rPr>
          <w:spacing w:val="14"/>
          <w:lang w:val="en-US"/>
        </w:rPr>
        <w:t xml:space="preserve"> </w:t>
      </w:r>
      <w:r w:rsidRPr="00B73A88">
        <w:rPr>
          <w:lang w:val="en-US"/>
        </w:rPr>
        <w:t>ethical</w:t>
      </w:r>
      <w:r w:rsidRPr="00B73A88">
        <w:rPr>
          <w:spacing w:val="14"/>
          <w:lang w:val="en-US"/>
        </w:rPr>
        <w:t xml:space="preserve"> </w:t>
      </w:r>
      <w:r w:rsidRPr="00B73A88">
        <w:rPr>
          <w:lang w:val="en-US"/>
        </w:rPr>
        <w:t>considerations</w:t>
      </w:r>
      <w:r w:rsidRPr="00B73A88">
        <w:rPr>
          <w:spacing w:val="13"/>
          <w:lang w:val="en-US"/>
        </w:rPr>
        <w:t xml:space="preserve"> </w:t>
      </w:r>
      <w:r w:rsidRPr="00B73A88">
        <w:rPr>
          <w:lang w:val="en-US"/>
        </w:rPr>
        <w:t>in</w:t>
      </w:r>
      <w:r w:rsidRPr="00B73A88">
        <w:rPr>
          <w:spacing w:val="14"/>
          <w:lang w:val="en-US"/>
        </w:rPr>
        <w:t xml:space="preserve"> </w:t>
      </w:r>
      <w:r w:rsidRPr="00B73A88">
        <w:rPr>
          <w:lang w:val="en-US"/>
        </w:rPr>
        <w:t>relation</w:t>
      </w:r>
      <w:r w:rsidRPr="00B73A88">
        <w:rPr>
          <w:spacing w:val="14"/>
          <w:lang w:val="en-US"/>
        </w:rPr>
        <w:t xml:space="preserve"> </w:t>
      </w:r>
      <w:r w:rsidRPr="00B73A88">
        <w:rPr>
          <w:lang w:val="en-US"/>
        </w:rPr>
        <w:t>to</w:t>
      </w:r>
      <w:r w:rsidRPr="00B73A88">
        <w:rPr>
          <w:spacing w:val="13"/>
          <w:lang w:val="en-US"/>
        </w:rPr>
        <w:t xml:space="preserve"> </w:t>
      </w:r>
      <w:r w:rsidRPr="00B73A88">
        <w:rPr>
          <w:lang w:val="en-US"/>
        </w:rPr>
        <w:t>the</w:t>
      </w:r>
      <w:r w:rsidRPr="00B73A88">
        <w:rPr>
          <w:spacing w:val="11"/>
          <w:lang w:val="en-US"/>
        </w:rPr>
        <w:t xml:space="preserve"> </w:t>
      </w:r>
      <w:r w:rsidRPr="00B73A88">
        <w:rPr>
          <w:spacing w:val="-2"/>
          <w:lang w:val="en-US"/>
        </w:rPr>
        <w:t>trial</w:t>
      </w:r>
    </w:p>
    <w:p w:rsidR="00AC68E4" w:rsidRPr="00B73A88" w:rsidRDefault="00AC68E4">
      <w:pPr>
        <w:pStyle w:val="Brdtekst"/>
        <w:kinsoku w:val="0"/>
        <w:overflowPunct w:val="0"/>
        <w:spacing w:before="1"/>
        <w:rPr>
          <w:sz w:val="31"/>
          <w:szCs w:val="31"/>
          <w:lang w:val="en-US"/>
        </w:rPr>
      </w:pPr>
    </w:p>
    <w:p w:rsidR="00AC68E4" w:rsidRPr="00B73A88" w:rsidRDefault="00AC68E4">
      <w:pPr>
        <w:pStyle w:val="Listeafsnit"/>
        <w:numPr>
          <w:ilvl w:val="0"/>
          <w:numId w:val="2"/>
        </w:numPr>
        <w:tabs>
          <w:tab w:val="left" w:pos="472"/>
        </w:tabs>
        <w:kinsoku w:val="0"/>
        <w:overflowPunct w:val="0"/>
        <w:spacing w:line="276" w:lineRule="auto"/>
        <w:rPr>
          <w:lang w:val="en-US"/>
        </w:rPr>
      </w:pPr>
      <w:r w:rsidRPr="00B73A88">
        <w:rPr>
          <w:lang w:val="en-US"/>
        </w:rPr>
        <w:t>Description of how the trial subjects (patients, healthy volunteers, patients for whom the treatment of their illness is not the aim of the trial) are to be informed and how their consent will be obtained. Possible reasons for not obtaining informed consent from the trial subjects themselves/ especially</w:t>
      </w:r>
      <w:r w:rsidRPr="00B73A88">
        <w:rPr>
          <w:spacing w:val="40"/>
          <w:lang w:val="en-US"/>
        </w:rPr>
        <w:t xml:space="preserve"> </w:t>
      </w:r>
      <w:r w:rsidRPr="00B73A88">
        <w:rPr>
          <w:lang w:val="en-US"/>
        </w:rPr>
        <w:t>when subjects are incapable of giving informed consent</w:t>
      </w:r>
    </w:p>
    <w:p w:rsidR="00AC68E4" w:rsidRPr="00B73A88" w:rsidRDefault="00AC68E4">
      <w:pPr>
        <w:pStyle w:val="Brdtekst"/>
        <w:kinsoku w:val="0"/>
        <w:overflowPunct w:val="0"/>
        <w:spacing w:before="1"/>
        <w:rPr>
          <w:sz w:val="27"/>
          <w:szCs w:val="27"/>
          <w:lang w:val="en-US"/>
        </w:rPr>
      </w:pPr>
    </w:p>
    <w:p w:rsidR="00AC68E4" w:rsidRPr="00B73A88" w:rsidRDefault="00AC68E4">
      <w:pPr>
        <w:pStyle w:val="Listeafsnit"/>
        <w:numPr>
          <w:ilvl w:val="0"/>
          <w:numId w:val="2"/>
        </w:numPr>
        <w:tabs>
          <w:tab w:val="left" w:pos="472"/>
        </w:tabs>
        <w:kinsoku w:val="0"/>
        <w:overflowPunct w:val="0"/>
        <w:spacing w:before="1" w:line="276" w:lineRule="auto"/>
        <w:ind w:right="1263"/>
        <w:rPr>
          <w:w w:val="105"/>
          <w:lang w:val="en-US"/>
        </w:rPr>
      </w:pPr>
      <w:r w:rsidRPr="00B73A88">
        <w:rPr>
          <w:w w:val="105"/>
          <w:lang w:val="en-US"/>
        </w:rPr>
        <w:t>a</w:t>
      </w:r>
      <w:r w:rsidRPr="00B73A88">
        <w:rPr>
          <w:spacing w:val="-15"/>
          <w:w w:val="105"/>
          <w:lang w:val="en-US"/>
        </w:rPr>
        <w:t xml:space="preserve"> </w:t>
      </w:r>
      <w:r w:rsidRPr="00B73A88">
        <w:rPr>
          <w:w w:val="105"/>
          <w:lang w:val="en-US"/>
        </w:rPr>
        <w:t>description</w:t>
      </w:r>
      <w:r w:rsidRPr="00B73A88">
        <w:rPr>
          <w:spacing w:val="-14"/>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the</w:t>
      </w:r>
      <w:r w:rsidRPr="00B73A88">
        <w:rPr>
          <w:spacing w:val="-14"/>
          <w:w w:val="105"/>
          <w:lang w:val="en-US"/>
        </w:rPr>
        <w:t xml:space="preserve"> </w:t>
      </w:r>
      <w:r w:rsidRPr="00B73A88">
        <w:rPr>
          <w:w w:val="105"/>
          <w:lang w:val="en-US"/>
        </w:rPr>
        <w:t>arrangements</w:t>
      </w:r>
      <w:r w:rsidRPr="00B73A88">
        <w:rPr>
          <w:spacing w:val="-15"/>
          <w:w w:val="105"/>
          <w:lang w:val="en-US"/>
        </w:rPr>
        <w:t xml:space="preserve"> </w:t>
      </w:r>
      <w:r w:rsidRPr="00B73A88">
        <w:rPr>
          <w:w w:val="105"/>
          <w:lang w:val="en-US"/>
        </w:rPr>
        <w:t>to</w:t>
      </w:r>
      <w:r w:rsidRPr="00B73A88">
        <w:rPr>
          <w:spacing w:val="-14"/>
          <w:w w:val="105"/>
          <w:lang w:val="en-US"/>
        </w:rPr>
        <w:t xml:space="preserve"> </w:t>
      </w:r>
      <w:r w:rsidRPr="00B73A88">
        <w:rPr>
          <w:w w:val="105"/>
          <w:lang w:val="en-US"/>
        </w:rPr>
        <w:t>comply</w:t>
      </w:r>
      <w:r w:rsidRPr="00B73A88">
        <w:rPr>
          <w:spacing w:val="-14"/>
          <w:w w:val="105"/>
          <w:lang w:val="en-US"/>
        </w:rPr>
        <w:t xml:space="preserve"> </w:t>
      </w:r>
      <w:r w:rsidRPr="00B73A88">
        <w:rPr>
          <w:w w:val="105"/>
          <w:lang w:val="en-US"/>
        </w:rPr>
        <w:t>with</w:t>
      </w:r>
      <w:r w:rsidRPr="00B73A88">
        <w:rPr>
          <w:spacing w:val="-14"/>
          <w:w w:val="105"/>
          <w:lang w:val="en-US"/>
        </w:rPr>
        <w:t xml:space="preserve"> </w:t>
      </w:r>
      <w:r w:rsidRPr="00B73A88">
        <w:rPr>
          <w:w w:val="105"/>
          <w:lang w:val="en-US"/>
        </w:rPr>
        <w:t>the</w:t>
      </w:r>
      <w:r w:rsidRPr="00B73A88">
        <w:rPr>
          <w:spacing w:val="-15"/>
          <w:w w:val="105"/>
          <w:lang w:val="en-US"/>
        </w:rPr>
        <w:t xml:space="preserve"> </w:t>
      </w:r>
      <w:r w:rsidRPr="00B73A88">
        <w:rPr>
          <w:w w:val="105"/>
          <w:lang w:val="en-US"/>
        </w:rPr>
        <w:t>applicable</w:t>
      </w:r>
      <w:r w:rsidRPr="00B73A88">
        <w:rPr>
          <w:spacing w:val="-14"/>
          <w:w w:val="105"/>
          <w:lang w:val="en-US"/>
        </w:rPr>
        <w:t xml:space="preserve"> </w:t>
      </w:r>
      <w:r w:rsidRPr="00B73A88">
        <w:rPr>
          <w:w w:val="105"/>
          <w:lang w:val="en-US"/>
        </w:rPr>
        <w:t>rules</w:t>
      </w:r>
      <w:r w:rsidRPr="00B73A88">
        <w:rPr>
          <w:spacing w:val="-14"/>
          <w:w w:val="105"/>
          <w:lang w:val="en-US"/>
        </w:rPr>
        <w:t xml:space="preserve"> </w:t>
      </w:r>
      <w:r w:rsidRPr="00B73A88">
        <w:rPr>
          <w:w w:val="105"/>
          <w:lang w:val="en-US"/>
        </w:rPr>
        <w:t>for</w:t>
      </w:r>
      <w:r w:rsidRPr="00B73A88">
        <w:rPr>
          <w:spacing w:val="-13"/>
          <w:w w:val="105"/>
          <w:lang w:val="en-US"/>
        </w:rPr>
        <w:t xml:space="preserve"> </w:t>
      </w:r>
      <w:r w:rsidRPr="00B73A88">
        <w:rPr>
          <w:w w:val="105"/>
          <w:lang w:val="en-US"/>
        </w:rPr>
        <w:t>the collection, storage and future use of biological samples from trial subjects, where applicable,</w:t>
      </w:r>
      <w:r w:rsidRPr="00B73A88">
        <w:rPr>
          <w:spacing w:val="-1"/>
          <w:w w:val="105"/>
          <w:lang w:val="en-US"/>
        </w:rPr>
        <w:t xml:space="preserve"> </w:t>
      </w:r>
      <w:r w:rsidRPr="00B73A88">
        <w:rPr>
          <w:w w:val="105"/>
          <w:lang w:val="en-US"/>
        </w:rPr>
        <w:t>unless</w:t>
      </w:r>
      <w:r w:rsidRPr="00B73A88">
        <w:rPr>
          <w:spacing w:val="-1"/>
          <w:w w:val="105"/>
          <w:lang w:val="en-US"/>
        </w:rPr>
        <w:t xml:space="preserve"> </w:t>
      </w:r>
      <w:r w:rsidRPr="00B73A88">
        <w:rPr>
          <w:w w:val="105"/>
          <w:lang w:val="en-US"/>
        </w:rPr>
        <w:t>contained in a</w:t>
      </w:r>
      <w:r w:rsidRPr="00B73A88">
        <w:rPr>
          <w:spacing w:val="-2"/>
          <w:w w:val="105"/>
          <w:lang w:val="en-US"/>
        </w:rPr>
        <w:t xml:space="preserve"> </w:t>
      </w:r>
      <w:r w:rsidRPr="00B73A88">
        <w:rPr>
          <w:w w:val="105"/>
          <w:lang w:val="en-US"/>
        </w:rPr>
        <w:t>separate document;</w:t>
      </w:r>
    </w:p>
    <w:p w:rsidR="00AC68E4" w:rsidRPr="00B73A88" w:rsidRDefault="00AC68E4">
      <w:pPr>
        <w:pStyle w:val="Listeafsnit"/>
        <w:numPr>
          <w:ilvl w:val="0"/>
          <w:numId w:val="2"/>
        </w:numPr>
        <w:tabs>
          <w:tab w:val="left" w:pos="472"/>
        </w:tabs>
        <w:kinsoku w:val="0"/>
        <w:overflowPunct w:val="0"/>
        <w:spacing w:before="1" w:line="276" w:lineRule="auto"/>
        <w:ind w:right="1263"/>
        <w:rPr>
          <w:w w:val="105"/>
          <w:lang w:val="en-US"/>
        </w:rPr>
        <w:sectPr w:rsidR="00AC68E4" w:rsidRPr="00B73A88">
          <w:pgSz w:w="11910" w:h="16840"/>
          <w:pgMar w:top="2000" w:right="1000" w:bottom="1180" w:left="1420" w:header="257" w:footer="992" w:gutter="0"/>
          <w:cols w:space="708"/>
          <w:noEndnote/>
        </w:sectPr>
      </w:pPr>
    </w:p>
    <w:p w:rsidR="00AC68E4" w:rsidRPr="00B73A88" w:rsidRDefault="00AC68E4">
      <w:pPr>
        <w:pStyle w:val="Brdtekst"/>
        <w:kinsoku w:val="0"/>
        <w:overflowPunct w:val="0"/>
        <w:spacing w:before="7"/>
        <w:rPr>
          <w:sz w:val="13"/>
          <w:szCs w:val="13"/>
          <w:lang w:val="en-US"/>
        </w:rPr>
      </w:pPr>
    </w:p>
    <w:p w:rsidR="00AC68E4" w:rsidRPr="00B73A88" w:rsidRDefault="00AC68E4">
      <w:pPr>
        <w:pStyle w:val="Listeafsnit"/>
        <w:numPr>
          <w:ilvl w:val="0"/>
          <w:numId w:val="12"/>
        </w:numPr>
        <w:tabs>
          <w:tab w:val="left" w:pos="831"/>
        </w:tabs>
        <w:kinsoku w:val="0"/>
        <w:overflowPunct w:val="0"/>
        <w:spacing w:before="94" w:line="259" w:lineRule="auto"/>
        <w:ind w:right="1330"/>
        <w:rPr>
          <w:rFonts w:ascii="Arial" w:hAnsi="Arial" w:cs="Arial"/>
          <w:b/>
          <w:bCs/>
          <w:color w:val="000000"/>
          <w:sz w:val="22"/>
          <w:szCs w:val="22"/>
          <w:lang w:val="en-US"/>
        </w:rPr>
      </w:pPr>
      <w:bookmarkStart w:id="1" w:name="13._Handling_and_archiving_data._Guideli"/>
      <w:bookmarkEnd w:id="1"/>
      <w:r w:rsidRPr="00B73A88">
        <w:rPr>
          <w:rFonts w:ascii="Arial" w:hAnsi="Arial" w:cs="Arial"/>
          <w:b/>
          <w:bCs/>
          <w:sz w:val="22"/>
          <w:szCs w:val="22"/>
          <w:lang w:val="en-US"/>
        </w:rPr>
        <w:t>Handling and archiving data. Guidelines for handling, processing and archiving</w:t>
      </w:r>
      <w:r w:rsidRPr="00B73A88">
        <w:rPr>
          <w:rFonts w:ascii="Arial" w:hAnsi="Arial" w:cs="Arial"/>
          <w:b/>
          <w:bCs/>
          <w:spacing w:val="-2"/>
          <w:sz w:val="22"/>
          <w:szCs w:val="22"/>
          <w:lang w:val="en-US"/>
        </w:rPr>
        <w:t xml:space="preserve"> </w:t>
      </w:r>
      <w:r w:rsidRPr="00B73A88">
        <w:rPr>
          <w:rFonts w:ascii="Arial" w:hAnsi="Arial" w:cs="Arial"/>
          <w:b/>
          <w:bCs/>
          <w:sz w:val="22"/>
          <w:szCs w:val="22"/>
          <w:lang w:val="en-US"/>
        </w:rPr>
        <w:t>all</w:t>
      </w:r>
      <w:r w:rsidRPr="00B73A88">
        <w:rPr>
          <w:rFonts w:ascii="Arial" w:hAnsi="Arial" w:cs="Arial"/>
          <w:b/>
          <w:bCs/>
          <w:spacing w:val="-3"/>
          <w:sz w:val="22"/>
          <w:szCs w:val="22"/>
          <w:lang w:val="en-US"/>
        </w:rPr>
        <w:t xml:space="preserve"> </w:t>
      </w:r>
      <w:r w:rsidRPr="00B73A88">
        <w:rPr>
          <w:rFonts w:ascii="Arial" w:hAnsi="Arial" w:cs="Arial"/>
          <w:b/>
          <w:bCs/>
          <w:sz w:val="22"/>
          <w:szCs w:val="22"/>
          <w:lang w:val="en-US"/>
        </w:rPr>
        <w:t>of</w:t>
      </w:r>
      <w:r w:rsidRPr="00B73A88">
        <w:rPr>
          <w:rFonts w:ascii="Arial" w:hAnsi="Arial" w:cs="Arial"/>
          <w:b/>
          <w:bCs/>
          <w:spacing w:val="-4"/>
          <w:sz w:val="22"/>
          <w:szCs w:val="22"/>
          <w:lang w:val="en-US"/>
        </w:rPr>
        <w:t xml:space="preserve"> </w:t>
      </w:r>
      <w:r w:rsidRPr="00B73A88">
        <w:rPr>
          <w:rFonts w:ascii="Arial" w:hAnsi="Arial" w:cs="Arial"/>
          <w:b/>
          <w:bCs/>
          <w:sz w:val="22"/>
          <w:szCs w:val="22"/>
          <w:lang w:val="en-US"/>
        </w:rPr>
        <w:t>the</w:t>
      </w:r>
      <w:r w:rsidRPr="00B73A88">
        <w:rPr>
          <w:rFonts w:ascii="Arial" w:hAnsi="Arial" w:cs="Arial"/>
          <w:b/>
          <w:bCs/>
          <w:spacing w:val="-5"/>
          <w:sz w:val="22"/>
          <w:szCs w:val="22"/>
          <w:lang w:val="en-US"/>
        </w:rPr>
        <w:t xml:space="preserve"> </w:t>
      </w:r>
      <w:r w:rsidRPr="00B73A88">
        <w:rPr>
          <w:rFonts w:ascii="Arial" w:hAnsi="Arial" w:cs="Arial"/>
          <w:b/>
          <w:bCs/>
          <w:sz w:val="22"/>
          <w:szCs w:val="22"/>
          <w:lang w:val="en-US"/>
        </w:rPr>
        <w:t>collected</w:t>
      </w:r>
      <w:r w:rsidRPr="00B73A88">
        <w:rPr>
          <w:rFonts w:ascii="Arial" w:hAnsi="Arial" w:cs="Arial"/>
          <w:b/>
          <w:bCs/>
          <w:spacing w:val="-3"/>
          <w:sz w:val="22"/>
          <w:szCs w:val="22"/>
          <w:lang w:val="en-US"/>
        </w:rPr>
        <w:t xml:space="preserve"> </w:t>
      </w:r>
      <w:r w:rsidRPr="00B73A88">
        <w:rPr>
          <w:rFonts w:ascii="Arial" w:hAnsi="Arial" w:cs="Arial"/>
          <w:b/>
          <w:bCs/>
          <w:sz w:val="22"/>
          <w:szCs w:val="22"/>
          <w:lang w:val="en-US"/>
        </w:rPr>
        <w:t>data</w:t>
      </w:r>
      <w:r w:rsidRPr="00B73A88">
        <w:rPr>
          <w:rFonts w:ascii="Arial" w:hAnsi="Arial" w:cs="Arial"/>
          <w:b/>
          <w:bCs/>
          <w:spacing w:val="-5"/>
          <w:sz w:val="22"/>
          <w:szCs w:val="22"/>
          <w:lang w:val="en-US"/>
        </w:rPr>
        <w:t xml:space="preserve"> </w:t>
      </w:r>
      <w:r w:rsidRPr="00B73A88">
        <w:rPr>
          <w:rFonts w:ascii="Arial" w:hAnsi="Arial" w:cs="Arial"/>
          <w:b/>
          <w:bCs/>
          <w:sz w:val="22"/>
          <w:szCs w:val="22"/>
          <w:lang w:val="en-US"/>
        </w:rPr>
        <w:t>for</w:t>
      </w:r>
      <w:r w:rsidRPr="00B73A88">
        <w:rPr>
          <w:rFonts w:ascii="Arial" w:hAnsi="Arial" w:cs="Arial"/>
          <w:b/>
          <w:bCs/>
          <w:spacing w:val="-2"/>
          <w:sz w:val="22"/>
          <w:szCs w:val="22"/>
          <w:lang w:val="en-US"/>
        </w:rPr>
        <w:t xml:space="preserve"> </w:t>
      </w:r>
      <w:r w:rsidRPr="00B73A88">
        <w:rPr>
          <w:rFonts w:ascii="Arial" w:hAnsi="Arial" w:cs="Arial"/>
          <w:b/>
          <w:bCs/>
          <w:sz w:val="22"/>
          <w:szCs w:val="22"/>
          <w:lang w:val="en-US"/>
        </w:rPr>
        <w:t>each</w:t>
      </w:r>
      <w:r w:rsidRPr="00B73A88">
        <w:rPr>
          <w:rFonts w:ascii="Arial" w:hAnsi="Arial" w:cs="Arial"/>
          <w:b/>
          <w:bCs/>
          <w:spacing w:val="-5"/>
          <w:sz w:val="22"/>
          <w:szCs w:val="22"/>
          <w:lang w:val="en-US"/>
        </w:rPr>
        <w:t xml:space="preserve"> </w:t>
      </w:r>
      <w:r w:rsidRPr="00B73A88">
        <w:rPr>
          <w:rFonts w:ascii="Arial" w:hAnsi="Arial" w:cs="Arial"/>
          <w:b/>
          <w:bCs/>
          <w:sz w:val="22"/>
          <w:szCs w:val="22"/>
          <w:lang w:val="en-US"/>
        </w:rPr>
        <w:t>trial</w:t>
      </w:r>
      <w:r w:rsidRPr="00B73A88">
        <w:rPr>
          <w:rFonts w:ascii="Arial" w:hAnsi="Arial" w:cs="Arial"/>
          <w:b/>
          <w:bCs/>
          <w:spacing w:val="-1"/>
          <w:sz w:val="22"/>
          <w:szCs w:val="22"/>
          <w:lang w:val="en-US"/>
        </w:rPr>
        <w:t xml:space="preserve"> </w:t>
      </w:r>
      <w:r w:rsidRPr="00B73A88">
        <w:rPr>
          <w:rFonts w:ascii="Arial" w:hAnsi="Arial" w:cs="Arial"/>
          <w:b/>
          <w:bCs/>
          <w:sz w:val="22"/>
          <w:szCs w:val="22"/>
          <w:lang w:val="en-US"/>
        </w:rPr>
        <w:t>subject</w:t>
      </w:r>
      <w:r w:rsidRPr="00B73A88">
        <w:rPr>
          <w:rFonts w:ascii="Arial" w:hAnsi="Arial" w:cs="Arial"/>
          <w:b/>
          <w:bCs/>
          <w:spacing w:val="-4"/>
          <w:sz w:val="22"/>
          <w:szCs w:val="22"/>
          <w:lang w:val="en-US"/>
        </w:rPr>
        <w:t xml:space="preserve"> </w:t>
      </w:r>
      <w:r w:rsidRPr="00B73A88">
        <w:rPr>
          <w:rFonts w:ascii="Arial" w:hAnsi="Arial" w:cs="Arial"/>
          <w:b/>
          <w:bCs/>
          <w:sz w:val="22"/>
          <w:szCs w:val="22"/>
          <w:lang w:val="en-US"/>
        </w:rPr>
        <w:t>participating</w:t>
      </w:r>
      <w:r w:rsidRPr="00B73A88">
        <w:rPr>
          <w:rFonts w:ascii="Arial" w:hAnsi="Arial" w:cs="Arial"/>
          <w:b/>
          <w:bCs/>
          <w:spacing w:val="-5"/>
          <w:sz w:val="22"/>
          <w:szCs w:val="22"/>
          <w:lang w:val="en-US"/>
        </w:rPr>
        <w:t xml:space="preserve"> </w:t>
      </w:r>
      <w:r w:rsidRPr="00B73A88">
        <w:rPr>
          <w:rFonts w:ascii="Arial" w:hAnsi="Arial" w:cs="Arial"/>
          <w:b/>
          <w:bCs/>
          <w:sz w:val="22"/>
          <w:szCs w:val="22"/>
          <w:lang w:val="en-US"/>
        </w:rPr>
        <w:t>in the trial, plus other data relevant to the trial.</w:t>
      </w:r>
    </w:p>
    <w:p w:rsidR="00AC68E4" w:rsidRPr="00B73A88" w:rsidRDefault="00AC68E4">
      <w:pPr>
        <w:pStyle w:val="Listeafsnit"/>
        <w:numPr>
          <w:ilvl w:val="0"/>
          <w:numId w:val="1"/>
        </w:numPr>
        <w:tabs>
          <w:tab w:val="left" w:pos="472"/>
        </w:tabs>
        <w:kinsoku w:val="0"/>
        <w:overflowPunct w:val="0"/>
        <w:spacing w:before="84" w:line="276" w:lineRule="auto"/>
        <w:ind w:right="1263"/>
        <w:rPr>
          <w:spacing w:val="-2"/>
          <w:w w:val="105"/>
          <w:lang w:val="en-US"/>
        </w:rPr>
      </w:pPr>
      <w:r w:rsidRPr="00B73A88">
        <w:rPr>
          <w:w w:val="105"/>
          <w:lang w:val="en-US"/>
        </w:rPr>
        <w:t>a</w:t>
      </w:r>
      <w:r w:rsidRPr="00B73A88">
        <w:rPr>
          <w:spacing w:val="-12"/>
          <w:w w:val="105"/>
          <w:lang w:val="en-US"/>
        </w:rPr>
        <w:t xml:space="preserve"> </w:t>
      </w:r>
      <w:r w:rsidRPr="00B73A88">
        <w:rPr>
          <w:w w:val="105"/>
          <w:lang w:val="en-US"/>
        </w:rPr>
        <w:t>description</w:t>
      </w:r>
      <w:r w:rsidRPr="00B73A88">
        <w:rPr>
          <w:spacing w:val="-12"/>
          <w:w w:val="105"/>
          <w:lang w:val="en-US"/>
        </w:rPr>
        <w:t xml:space="preserve"> </w:t>
      </w:r>
      <w:r w:rsidRPr="00B73A88">
        <w:rPr>
          <w:w w:val="105"/>
          <w:lang w:val="en-US"/>
        </w:rPr>
        <w:t>of</w:t>
      </w:r>
      <w:r w:rsidRPr="00B73A88">
        <w:rPr>
          <w:spacing w:val="-12"/>
          <w:w w:val="105"/>
          <w:lang w:val="en-US"/>
        </w:rPr>
        <w:t xml:space="preserve"> </w:t>
      </w:r>
      <w:r w:rsidRPr="00B73A88">
        <w:rPr>
          <w:w w:val="105"/>
          <w:lang w:val="en-US"/>
        </w:rPr>
        <w:t>the</w:t>
      </w:r>
      <w:r w:rsidRPr="00B73A88">
        <w:rPr>
          <w:spacing w:val="-12"/>
          <w:w w:val="105"/>
          <w:lang w:val="en-US"/>
        </w:rPr>
        <w:t xml:space="preserve"> </w:t>
      </w:r>
      <w:r w:rsidRPr="00B73A88">
        <w:rPr>
          <w:w w:val="105"/>
          <w:lang w:val="en-US"/>
        </w:rPr>
        <w:t>arrangements</w:t>
      </w:r>
      <w:r w:rsidRPr="00B73A88">
        <w:rPr>
          <w:spacing w:val="-12"/>
          <w:w w:val="105"/>
          <w:lang w:val="en-US"/>
        </w:rPr>
        <w:t xml:space="preserve"> </w:t>
      </w:r>
      <w:r w:rsidRPr="00B73A88">
        <w:rPr>
          <w:w w:val="105"/>
          <w:lang w:val="en-US"/>
        </w:rPr>
        <w:t>to</w:t>
      </w:r>
      <w:r w:rsidRPr="00B73A88">
        <w:rPr>
          <w:spacing w:val="-13"/>
          <w:w w:val="105"/>
          <w:lang w:val="en-US"/>
        </w:rPr>
        <w:t xml:space="preserve"> </w:t>
      </w:r>
      <w:r w:rsidRPr="00B73A88">
        <w:rPr>
          <w:w w:val="105"/>
          <w:lang w:val="en-US"/>
        </w:rPr>
        <w:t>comply</w:t>
      </w:r>
      <w:r w:rsidRPr="00B73A88">
        <w:rPr>
          <w:spacing w:val="-12"/>
          <w:w w:val="105"/>
          <w:lang w:val="en-US"/>
        </w:rPr>
        <w:t xml:space="preserve"> </w:t>
      </w:r>
      <w:r w:rsidRPr="00B73A88">
        <w:rPr>
          <w:w w:val="105"/>
          <w:lang w:val="en-US"/>
        </w:rPr>
        <w:t>with</w:t>
      </w:r>
      <w:r w:rsidRPr="00B73A88">
        <w:rPr>
          <w:spacing w:val="-12"/>
          <w:w w:val="105"/>
          <w:lang w:val="en-US"/>
        </w:rPr>
        <w:t xml:space="preserve"> </w:t>
      </w:r>
      <w:r w:rsidRPr="00B73A88">
        <w:rPr>
          <w:w w:val="105"/>
          <w:lang w:val="en-US"/>
        </w:rPr>
        <w:t>the</w:t>
      </w:r>
      <w:r w:rsidRPr="00B73A88">
        <w:rPr>
          <w:spacing w:val="-10"/>
          <w:w w:val="105"/>
          <w:lang w:val="en-US"/>
        </w:rPr>
        <w:t xml:space="preserve"> </w:t>
      </w:r>
      <w:r w:rsidRPr="00B73A88">
        <w:rPr>
          <w:w w:val="105"/>
          <w:lang w:val="en-US"/>
        </w:rPr>
        <w:t>applicable</w:t>
      </w:r>
      <w:r w:rsidRPr="00B73A88">
        <w:rPr>
          <w:spacing w:val="-12"/>
          <w:w w:val="105"/>
          <w:lang w:val="en-US"/>
        </w:rPr>
        <w:t xml:space="preserve"> </w:t>
      </w:r>
      <w:r w:rsidRPr="00B73A88">
        <w:rPr>
          <w:w w:val="105"/>
          <w:lang w:val="en-US"/>
        </w:rPr>
        <w:t>rules</w:t>
      </w:r>
      <w:r w:rsidRPr="00B73A88">
        <w:rPr>
          <w:spacing w:val="-12"/>
          <w:w w:val="105"/>
          <w:lang w:val="en-US"/>
        </w:rPr>
        <w:t xml:space="preserve"> </w:t>
      </w:r>
      <w:r w:rsidRPr="00B73A88">
        <w:rPr>
          <w:w w:val="105"/>
          <w:lang w:val="en-US"/>
        </w:rPr>
        <w:t>on</w:t>
      </w:r>
      <w:r w:rsidRPr="00B73A88">
        <w:rPr>
          <w:spacing w:val="-10"/>
          <w:w w:val="105"/>
          <w:lang w:val="en-US"/>
        </w:rPr>
        <w:t xml:space="preserve"> </w:t>
      </w:r>
      <w:r w:rsidRPr="00B73A88">
        <w:rPr>
          <w:w w:val="105"/>
          <w:lang w:val="en-US"/>
        </w:rPr>
        <w:t xml:space="preserve">the protection of personal data; in particular </w:t>
      </w:r>
      <w:proofErr w:type="spellStart"/>
      <w:r w:rsidRPr="00B73A88">
        <w:rPr>
          <w:w w:val="105"/>
          <w:lang w:val="en-US"/>
        </w:rPr>
        <w:t>organisational</w:t>
      </w:r>
      <w:proofErr w:type="spellEnd"/>
      <w:r w:rsidRPr="00B73A88">
        <w:rPr>
          <w:w w:val="105"/>
          <w:lang w:val="en-US"/>
        </w:rPr>
        <w:t xml:space="preserve"> and technical arrangements that will be implemented to avoid </w:t>
      </w:r>
      <w:proofErr w:type="spellStart"/>
      <w:r w:rsidRPr="00B73A88">
        <w:rPr>
          <w:w w:val="105"/>
          <w:lang w:val="en-US"/>
        </w:rPr>
        <w:t>unauthorised</w:t>
      </w:r>
      <w:proofErr w:type="spellEnd"/>
      <w:r w:rsidRPr="00B73A88">
        <w:rPr>
          <w:w w:val="105"/>
          <w:lang w:val="en-US"/>
        </w:rPr>
        <w:t xml:space="preserve"> access, disclosure,</w:t>
      </w:r>
      <w:r w:rsidRPr="00B73A88">
        <w:rPr>
          <w:spacing w:val="-15"/>
          <w:w w:val="105"/>
          <w:lang w:val="en-US"/>
        </w:rPr>
        <w:t xml:space="preserve"> </w:t>
      </w:r>
      <w:r w:rsidRPr="00B73A88">
        <w:rPr>
          <w:w w:val="105"/>
          <w:lang w:val="en-US"/>
        </w:rPr>
        <w:t>dissemination,</w:t>
      </w:r>
      <w:r w:rsidRPr="00B73A88">
        <w:rPr>
          <w:spacing w:val="-14"/>
          <w:w w:val="105"/>
          <w:lang w:val="en-US"/>
        </w:rPr>
        <w:t xml:space="preserve"> </w:t>
      </w:r>
      <w:r w:rsidRPr="00B73A88">
        <w:rPr>
          <w:w w:val="105"/>
          <w:lang w:val="en-US"/>
        </w:rPr>
        <w:t>alteration</w:t>
      </w:r>
      <w:r w:rsidRPr="00B73A88">
        <w:rPr>
          <w:spacing w:val="-14"/>
          <w:w w:val="105"/>
          <w:lang w:val="en-US"/>
        </w:rPr>
        <w:t xml:space="preserve"> </w:t>
      </w:r>
      <w:r w:rsidRPr="00B73A88">
        <w:rPr>
          <w:w w:val="105"/>
          <w:lang w:val="en-US"/>
        </w:rPr>
        <w:t>or</w:t>
      </w:r>
      <w:r w:rsidRPr="00B73A88">
        <w:rPr>
          <w:spacing w:val="-14"/>
          <w:w w:val="105"/>
          <w:lang w:val="en-US"/>
        </w:rPr>
        <w:t xml:space="preserve"> </w:t>
      </w:r>
      <w:r w:rsidRPr="00B73A88">
        <w:rPr>
          <w:w w:val="105"/>
          <w:lang w:val="en-US"/>
        </w:rPr>
        <w:t>loss</w:t>
      </w:r>
      <w:r w:rsidRPr="00B73A88">
        <w:rPr>
          <w:spacing w:val="-15"/>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information</w:t>
      </w:r>
      <w:r w:rsidRPr="00B73A88">
        <w:rPr>
          <w:spacing w:val="-14"/>
          <w:w w:val="105"/>
          <w:lang w:val="en-US"/>
        </w:rPr>
        <w:t xml:space="preserve"> </w:t>
      </w:r>
      <w:r w:rsidRPr="00B73A88">
        <w:rPr>
          <w:w w:val="105"/>
          <w:lang w:val="en-US"/>
        </w:rPr>
        <w:t>and</w:t>
      </w:r>
      <w:r w:rsidRPr="00B73A88">
        <w:rPr>
          <w:spacing w:val="-14"/>
          <w:w w:val="105"/>
          <w:lang w:val="en-US"/>
        </w:rPr>
        <w:t xml:space="preserve"> </w:t>
      </w:r>
      <w:r w:rsidRPr="00B73A88">
        <w:rPr>
          <w:w w:val="105"/>
          <w:lang w:val="en-US"/>
        </w:rPr>
        <w:t>personal</w:t>
      </w:r>
      <w:r w:rsidRPr="00B73A88">
        <w:rPr>
          <w:spacing w:val="-15"/>
          <w:w w:val="105"/>
          <w:lang w:val="en-US"/>
        </w:rPr>
        <w:t xml:space="preserve"> </w:t>
      </w:r>
      <w:r w:rsidRPr="00B73A88">
        <w:rPr>
          <w:w w:val="105"/>
          <w:lang w:val="en-US"/>
        </w:rPr>
        <w:t xml:space="preserve">data </w:t>
      </w:r>
      <w:r w:rsidRPr="00B73A88">
        <w:rPr>
          <w:spacing w:val="-2"/>
          <w:w w:val="105"/>
          <w:lang w:val="en-US"/>
        </w:rPr>
        <w:t>processed</w:t>
      </w:r>
    </w:p>
    <w:p w:rsidR="00AC68E4" w:rsidRPr="00B73A88" w:rsidRDefault="00AC68E4">
      <w:pPr>
        <w:pStyle w:val="Brdtekst"/>
        <w:kinsoku w:val="0"/>
        <w:overflowPunct w:val="0"/>
        <w:spacing w:before="2"/>
        <w:rPr>
          <w:sz w:val="27"/>
          <w:szCs w:val="27"/>
          <w:lang w:val="en-US"/>
        </w:rPr>
      </w:pPr>
    </w:p>
    <w:p w:rsidR="00AC68E4" w:rsidRPr="00B73A88" w:rsidRDefault="00AC68E4">
      <w:pPr>
        <w:pStyle w:val="Listeafsnit"/>
        <w:numPr>
          <w:ilvl w:val="0"/>
          <w:numId w:val="1"/>
        </w:numPr>
        <w:tabs>
          <w:tab w:val="left" w:pos="472"/>
        </w:tabs>
        <w:kinsoku w:val="0"/>
        <w:overflowPunct w:val="0"/>
        <w:spacing w:line="276" w:lineRule="auto"/>
        <w:rPr>
          <w:w w:val="105"/>
          <w:lang w:val="en-US"/>
        </w:rPr>
      </w:pPr>
      <w:r w:rsidRPr="00B73A88">
        <w:rPr>
          <w:w w:val="105"/>
          <w:lang w:val="en-US"/>
        </w:rPr>
        <w:t>a</w:t>
      </w:r>
      <w:r w:rsidRPr="00B73A88">
        <w:rPr>
          <w:spacing w:val="-14"/>
          <w:w w:val="105"/>
          <w:lang w:val="en-US"/>
        </w:rPr>
        <w:t xml:space="preserve"> </w:t>
      </w:r>
      <w:r w:rsidRPr="00B73A88">
        <w:rPr>
          <w:w w:val="105"/>
          <w:lang w:val="en-US"/>
        </w:rPr>
        <w:t>description</w:t>
      </w:r>
      <w:r w:rsidRPr="00B73A88">
        <w:rPr>
          <w:spacing w:val="-13"/>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measures</w:t>
      </w:r>
      <w:r w:rsidRPr="00B73A88">
        <w:rPr>
          <w:spacing w:val="-13"/>
          <w:w w:val="105"/>
          <w:lang w:val="en-US"/>
        </w:rPr>
        <w:t xml:space="preserve"> </w:t>
      </w:r>
      <w:r w:rsidRPr="00B73A88">
        <w:rPr>
          <w:w w:val="105"/>
          <w:lang w:val="en-US"/>
        </w:rPr>
        <w:t>that</w:t>
      </w:r>
      <w:r w:rsidRPr="00B73A88">
        <w:rPr>
          <w:spacing w:val="-13"/>
          <w:w w:val="105"/>
          <w:lang w:val="en-US"/>
        </w:rPr>
        <w:t xml:space="preserve"> </w:t>
      </w:r>
      <w:r w:rsidRPr="00B73A88">
        <w:rPr>
          <w:w w:val="105"/>
          <w:lang w:val="en-US"/>
        </w:rPr>
        <w:t>will</w:t>
      </w:r>
      <w:r w:rsidRPr="00B73A88">
        <w:rPr>
          <w:spacing w:val="-13"/>
          <w:w w:val="105"/>
          <w:lang w:val="en-US"/>
        </w:rPr>
        <w:t xml:space="preserve"> </w:t>
      </w:r>
      <w:r w:rsidRPr="00B73A88">
        <w:rPr>
          <w:w w:val="105"/>
          <w:lang w:val="en-US"/>
        </w:rPr>
        <w:t>be</w:t>
      </w:r>
      <w:r w:rsidRPr="00B73A88">
        <w:rPr>
          <w:spacing w:val="-13"/>
          <w:w w:val="105"/>
          <w:lang w:val="en-US"/>
        </w:rPr>
        <w:t xml:space="preserve"> </w:t>
      </w:r>
      <w:r w:rsidRPr="00B73A88">
        <w:rPr>
          <w:w w:val="105"/>
          <w:lang w:val="en-US"/>
        </w:rPr>
        <w:t>implemented</w:t>
      </w:r>
      <w:r w:rsidRPr="00B73A88">
        <w:rPr>
          <w:spacing w:val="-13"/>
          <w:w w:val="105"/>
          <w:lang w:val="en-US"/>
        </w:rPr>
        <w:t xml:space="preserve"> </w:t>
      </w:r>
      <w:r w:rsidRPr="00B73A88">
        <w:rPr>
          <w:w w:val="105"/>
          <w:lang w:val="en-US"/>
        </w:rPr>
        <w:t>to</w:t>
      </w:r>
      <w:r w:rsidRPr="00B73A88">
        <w:rPr>
          <w:spacing w:val="-14"/>
          <w:w w:val="105"/>
          <w:lang w:val="en-US"/>
        </w:rPr>
        <w:t xml:space="preserve"> </w:t>
      </w:r>
      <w:r w:rsidRPr="00B73A88">
        <w:rPr>
          <w:w w:val="105"/>
          <w:lang w:val="en-US"/>
        </w:rPr>
        <w:t>ensure</w:t>
      </w:r>
      <w:r w:rsidRPr="00B73A88">
        <w:rPr>
          <w:spacing w:val="-13"/>
          <w:w w:val="105"/>
          <w:lang w:val="en-US"/>
        </w:rPr>
        <w:t xml:space="preserve"> </w:t>
      </w:r>
      <w:r w:rsidRPr="00B73A88">
        <w:rPr>
          <w:w w:val="105"/>
          <w:lang w:val="en-US"/>
        </w:rPr>
        <w:t>confidentiality of</w:t>
      </w:r>
      <w:r w:rsidRPr="00B73A88">
        <w:rPr>
          <w:spacing w:val="-2"/>
          <w:w w:val="105"/>
          <w:lang w:val="en-US"/>
        </w:rPr>
        <w:t xml:space="preserve"> </w:t>
      </w:r>
      <w:r w:rsidRPr="00B73A88">
        <w:rPr>
          <w:w w:val="105"/>
          <w:lang w:val="en-US"/>
        </w:rPr>
        <w:t>records</w:t>
      </w:r>
      <w:r w:rsidRPr="00B73A88">
        <w:rPr>
          <w:spacing w:val="-2"/>
          <w:w w:val="105"/>
          <w:lang w:val="en-US"/>
        </w:rPr>
        <w:t xml:space="preserve"> </w:t>
      </w:r>
      <w:r w:rsidRPr="00B73A88">
        <w:rPr>
          <w:w w:val="105"/>
          <w:lang w:val="en-US"/>
        </w:rPr>
        <w:t>and</w:t>
      </w:r>
      <w:r w:rsidRPr="00B73A88">
        <w:rPr>
          <w:spacing w:val="-1"/>
          <w:w w:val="105"/>
          <w:lang w:val="en-US"/>
        </w:rPr>
        <w:t xml:space="preserve"> </w:t>
      </w:r>
      <w:r w:rsidRPr="00B73A88">
        <w:rPr>
          <w:w w:val="105"/>
          <w:lang w:val="en-US"/>
        </w:rPr>
        <w:t>personal</w:t>
      </w:r>
      <w:r w:rsidRPr="00B73A88">
        <w:rPr>
          <w:spacing w:val="-3"/>
          <w:w w:val="105"/>
          <w:lang w:val="en-US"/>
        </w:rPr>
        <w:t xml:space="preserve"> </w:t>
      </w:r>
      <w:r w:rsidRPr="00B73A88">
        <w:rPr>
          <w:w w:val="105"/>
          <w:lang w:val="en-US"/>
        </w:rPr>
        <w:t>data</w:t>
      </w:r>
      <w:r w:rsidRPr="00B73A88">
        <w:rPr>
          <w:spacing w:val="-3"/>
          <w:w w:val="105"/>
          <w:lang w:val="en-US"/>
        </w:rPr>
        <w:t xml:space="preserve"> </w:t>
      </w:r>
      <w:r w:rsidRPr="00B73A88">
        <w:rPr>
          <w:w w:val="105"/>
          <w:lang w:val="en-US"/>
        </w:rPr>
        <w:t>of</w:t>
      </w:r>
      <w:r w:rsidRPr="00B73A88">
        <w:rPr>
          <w:spacing w:val="-2"/>
          <w:w w:val="105"/>
          <w:lang w:val="en-US"/>
        </w:rPr>
        <w:t xml:space="preserve"> </w:t>
      </w:r>
      <w:r w:rsidRPr="00B73A88">
        <w:rPr>
          <w:w w:val="105"/>
          <w:lang w:val="en-US"/>
        </w:rPr>
        <w:t>subjects</w:t>
      </w:r>
      <w:r w:rsidRPr="00B73A88">
        <w:rPr>
          <w:spacing w:val="-2"/>
          <w:w w:val="105"/>
          <w:lang w:val="en-US"/>
        </w:rPr>
        <w:t xml:space="preserve"> </w:t>
      </w:r>
      <w:r w:rsidRPr="00B73A88">
        <w:rPr>
          <w:w w:val="105"/>
          <w:lang w:val="en-US"/>
        </w:rPr>
        <w:t>concerned</w:t>
      </w:r>
      <w:r w:rsidRPr="00B73A88">
        <w:rPr>
          <w:spacing w:val="-1"/>
          <w:w w:val="105"/>
          <w:lang w:val="en-US"/>
        </w:rPr>
        <w:t xml:space="preserve"> </w:t>
      </w:r>
      <w:r w:rsidRPr="00B73A88">
        <w:rPr>
          <w:w w:val="105"/>
          <w:lang w:val="en-US"/>
        </w:rPr>
        <w:t>in</w:t>
      </w:r>
      <w:r w:rsidRPr="00B73A88">
        <w:rPr>
          <w:spacing w:val="-1"/>
          <w:w w:val="105"/>
          <w:lang w:val="en-US"/>
        </w:rPr>
        <w:t xml:space="preserve"> </w:t>
      </w:r>
      <w:r w:rsidRPr="00B73A88">
        <w:rPr>
          <w:w w:val="105"/>
          <w:lang w:val="en-US"/>
        </w:rPr>
        <w:t>clinical</w:t>
      </w:r>
      <w:r w:rsidRPr="00B73A88">
        <w:rPr>
          <w:spacing w:val="-1"/>
          <w:w w:val="105"/>
          <w:lang w:val="en-US"/>
        </w:rPr>
        <w:t xml:space="preserve"> </w:t>
      </w:r>
      <w:r w:rsidRPr="00B73A88">
        <w:rPr>
          <w:w w:val="105"/>
          <w:lang w:val="en-US"/>
        </w:rPr>
        <w:t>trials</w:t>
      </w:r>
    </w:p>
    <w:p w:rsidR="00AC68E4" w:rsidRPr="00B73A88" w:rsidRDefault="00AC68E4">
      <w:pPr>
        <w:pStyle w:val="Brdtekst"/>
        <w:kinsoku w:val="0"/>
        <w:overflowPunct w:val="0"/>
        <w:spacing w:before="7"/>
        <w:rPr>
          <w:sz w:val="26"/>
          <w:szCs w:val="26"/>
          <w:lang w:val="en-US"/>
        </w:rPr>
      </w:pPr>
    </w:p>
    <w:p w:rsidR="00AC68E4" w:rsidRPr="00B73A88" w:rsidRDefault="00AC68E4">
      <w:pPr>
        <w:pStyle w:val="Overskrift1"/>
        <w:numPr>
          <w:ilvl w:val="0"/>
          <w:numId w:val="12"/>
        </w:numPr>
        <w:tabs>
          <w:tab w:val="left" w:pos="880"/>
        </w:tabs>
        <w:kinsoku w:val="0"/>
        <w:overflowPunct w:val="0"/>
        <w:spacing w:line="276" w:lineRule="auto"/>
        <w:ind w:right="1263"/>
        <w:jc w:val="both"/>
        <w:rPr>
          <w:color w:val="000000"/>
          <w:w w:val="110"/>
          <w:lang w:val="en-US"/>
        </w:rPr>
      </w:pPr>
      <w:r w:rsidRPr="00B73A88">
        <w:rPr>
          <w:lang w:val="en-US"/>
        </w:rPr>
        <w:t xml:space="preserve">Financing and insurance. Specification of the financing and insurance </w:t>
      </w:r>
      <w:r w:rsidRPr="00B73A88">
        <w:rPr>
          <w:w w:val="110"/>
          <w:lang w:val="en-US"/>
        </w:rPr>
        <w:t>status of the trial</w:t>
      </w:r>
    </w:p>
    <w:p w:rsidR="00AC68E4" w:rsidRPr="00B73A88" w:rsidRDefault="00AC68E4">
      <w:pPr>
        <w:pStyle w:val="Brdtekst"/>
        <w:kinsoku w:val="0"/>
        <w:overflowPunct w:val="0"/>
        <w:spacing w:before="5"/>
        <w:rPr>
          <w:b/>
          <w:bCs/>
          <w:sz w:val="27"/>
          <w:szCs w:val="27"/>
          <w:lang w:val="en-US"/>
        </w:rPr>
      </w:pPr>
    </w:p>
    <w:p w:rsidR="00AC68E4" w:rsidRDefault="00AC68E4">
      <w:pPr>
        <w:pStyle w:val="Listeafsnit"/>
        <w:numPr>
          <w:ilvl w:val="0"/>
          <w:numId w:val="12"/>
        </w:numPr>
        <w:tabs>
          <w:tab w:val="left" w:pos="832"/>
        </w:tabs>
        <w:kinsoku w:val="0"/>
        <w:overflowPunct w:val="0"/>
        <w:ind w:right="0" w:hanging="361"/>
        <w:jc w:val="left"/>
        <w:rPr>
          <w:b/>
          <w:bCs/>
          <w:color w:val="000000"/>
          <w:spacing w:val="-2"/>
          <w:w w:val="105"/>
        </w:rPr>
      </w:pPr>
      <w:r>
        <w:rPr>
          <w:b/>
          <w:bCs/>
          <w:w w:val="105"/>
        </w:rPr>
        <w:t>Guidelines</w:t>
      </w:r>
      <w:r>
        <w:rPr>
          <w:b/>
          <w:bCs/>
          <w:spacing w:val="-6"/>
          <w:w w:val="105"/>
        </w:rPr>
        <w:t xml:space="preserve"> </w:t>
      </w:r>
      <w:r>
        <w:rPr>
          <w:b/>
          <w:bCs/>
          <w:w w:val="105"/>
        </w:rPr>
        <w:t>for</w:t>
      </w:r>
      <w:r>
        <w:rPr>
          <w:b/>
          <w:bCs/>
          <w:spacing w:val="-4"/>
          <w:w w:val="105"/>
        </w:rPr>
        <w:t xml:space="preserve"> </w:t>
      </w:r>
      <w:proofErr w:type="spellStart"/>
      <w:r>
        <w:rPr>
          <w:b/>
          <w:bCs/>
          <w:spacing w:val="-2"/>
          <w:w w:val="105"/>
        </w:rPr>
        <w:t>publication</w:t>
      </w:r>
      <w:proofErr w:type="spellEnd"/>
      <w:r>
        <w:rPr>
          <w:b/>
          <w:bCs/>
          <w:spacing w:val="-2"/>
          <w:w w:val="105"/>
        </w:rPr>
        <w:t>:</w:t>
      </w:r>
    </w:p>
    <w:p w:rsidR="00AC68E4" w:rsidRDefault="00AC68E4">
      <w:pPr>
        <w:pStyle w:val="Brdtekst"/>
        <w:kinsoku w:val="0"/>
        <w:overflowPunct w:val="0"/>
        <w:spacing w:before="1"/>
        <w:rPr>
          <w:b/>
          <w:bCs/>
          <w:sz w:val="30"/>
          <w:szCs w:val="30"/>
        </w:rPr>
      </w:pPr>
    </w:p>
    <w:p w:rsidR="00AC68E4" w:rsidRPr="00B73A88" w:rsidRDefault="00AC68E4">
      <w:pPr>
        <w:pStyle w:val="Brdtekst"/>
        <w:kinsoku w:val="0"/>
        <w:overflowPunct w:val="0"/>
        <w:spacing w:line="276" w:lineRule="auto"/>
        <w:ind w:left="471" w:right="1263" w:hanging="360"/>
        <w:jc w:val="both"/>
        <w:rPr>
          <w:w w:val="105"/>
          <w:lang w:val="en-US"/>
        </w:rPr>
      </w:pPr>
      <w:r w:rsidRPr="00B73A88">
        <w:rPr>
          <w:w w:val="105"/>
          <w:lang w:val="en-US"/>
        </w:rPr>
        <w:t>a)</w:t>
      </w:r>
      <w:r w:rsidRPr="00B73A88">
        <w:rPr>
          <w:spacing w:val="40"/>
          <w:w w:val="105"/>
          <w:lang w:val="en-US"/>
        </w:rPr>
        <w:t xml:space="preserve"> </w:t>
      </w:r>
      <w:r w:rsidRPr="00B73A88">
        <w:rPr>
          <w:w w:val="105"/>
          <w:lang w:val="en-US"/>
        </w:rPr>
        <w:t>Description of where the results are intended to be published/announced - Please see the current guidelines for researchers and scientific ethical committees.</w:t>
      </w:r>
      <w:r w:rsidRPr="00B73A88">
        <w:rPr>
          <w:spacing w:val="-2"/>
          <w:w w:val="105"/>
          <w:lang w:val="en-US"/>
        </w:rPr>
        <w:t xml:space="preserve"> </w:t>
      </w:r>
      <w:r w:rsidRPr="00B73A88">
        <w:rPr>
          <w:w w:val="105"/>
          <w:lang w:val="en-US"/>
        </w:rPr>
        <w:t>Furthermore,</w:t>
      </w:r>
      <w:r w:rsidRPr="00B73A88">
        <w:rPr>
          <w:spacing w:val="-2"/>
          <w:w w:val="105"/>
          <w:lang w:val="en-US"/>
        </w:rPr>
        <w:t xml:space="preserve"> </w:t>
      </w:r>
      <w:r w:rsidRPr="00B73A88">
        <w:rPr>
          <w:w w:val="105"/>
          <w:lang w:val="en-US"/>
        </w:rPr>
        <w:t>a</w:t>
      </w:r>
      <w:r w:rsidRPr="00B73A88">
        <w:rPr>
          <w:spacing w:val="-2"/>
          <w:w w:val="105"/>
          <w:lang w:val="en-US"/>
        </w:rPr>
        <w:t xml:space="preserve"> </w:t>
      </w:r>
      <w:r w:rsidRPr="00B73A88">
        <w:rPr>
          <w:w w:val="105"/>
          <w:lang w:val="en-US"/>
        </w:rPr>
        <w:t>statement</w:t>
      </w:r>
      <w:r w:rsidRPr="00B73A88">
        <w:rPr>
          <w:spacing w:val="-2"/>
          <w:w w:val="105"/>
          <w:lang w:val="en-US"/>
        </w:rPr>
        <w:t xml:space="preserve"> </w:t>
      </w:r>
      <w:r w:rsidRPr="00B73A88">
        <w:rPr>
          <w:w w:val="105"/>
          <w:lang w:val="en-US"/>
        </w:rPr>
        <w:t>that</w:t>
      </w:r>
      <w:r w:rsidRPr="00B73A88">
        <w:rPr>
          <w:spacing w:val="-2"/>
          <w:w w:val="105"/>
          <w:lang w:val="en-US"/>
        </w:rPr>
        <w:t xml:space="preserve"> </w:t>
      </w:r>
      <w:r w:rsidRPr="00B73A88">
        <w:rPr>
          <w:w w:val="105"/>
          <w:lang w:val="en-US"/>
        </w:rPr>
        <w:t>result</w:t>
      </w:r>
      <w:r w:rsidRPr="00B73A88">
        <w:rPr>
          <w:spacing w:val="-2"/>
          <w:w w:val="105"/>
          <w:lang w:val="en-US"/>
        </w:rPr>
        <w:t xml:space="preserve"> </w:t>
      </w:r>
      <w:r w:rsidRPr="00B73A88">
        <w:rPr>
          <w:w w:val="105"/>
          <w:lang w:val="en-US"/>
        </w:rPr>
        <w:t>will</w:t>
      </w:r>
      <w:r w:rsidRPr="00B73A88">
        <w:rPr>
          <w:spacing w:val="-1"/>
          <w:w w:val="105"/>
          <w:lang w:val="en-US"/>
        </w:rPr>
        <w:t xml:space="preserve"> </w:t>
      </w:r>
      <w:r w:rsidRPr="00B73A88">
        <w:rPr>
          <w:w w:val="105"/>
          <w:lang w:val="en-US"/>
        </w:rPr>
        <w:t>be</w:t>
      </w:r>
      <w:r w:rsidRPr="00B73A88">
        <w:rPr>
          <w:spacing w:val="-1"/>
          <w:w w:val="105"/>
          <w:lang w:val="en-US"/>
        </w:rPr>
        <w:t xml:space="preserve"> </w:t>
      </w:r>
      <w:r w:rsidRPr="00B73A88">
        <w:rPr>
          <w:w w:val="105"/>
          <w:lang w:val="en-US"/>
        </w:rPr>
        <w:t>submitted</w:t>
      </w:r>
      <w:r w:rsidRPr="00B73A88">
        <w:rPr>
          <w:spacing w:val="-1"/>
          <w:w w:val="105"/>
          <w:lang w:val="en-US"/>
        </w:rPr>
        <w:t xml:space="preserve"> </w:t>
      </w:r>
      <w:r w:rsidRPr="00B73A88">
        <w:rPr>
          <w:w w:val="105"/>
          <w:lang w:val="en-US"/>
        </w:rPr>
        <w:t>to</w:t>
      </w:r>
      <w:r w:rsidRPr="00B73A88">
        <w:rPr>
          <w:spacing w:val="-4"/>
          <w:w w:val="105"/>
          <w:lang w:val="en-US"/>
        </w:rPr>
        <w:t xml:space="preserve"> </w:t>
      </w:r>
      <w:r w:rsidRPr="00B73A88">
        <w:rPr>
          <w:w w:val="105"/>
          <w:lang w:val="en-US"/>
        </w:rPr>
        <w:t>CTIS within one year of the end of trial. If not duly substantiated reasons for submission</w:t>
      </w:r>
      <w:r w:rsidRPr="00B73A88">
        <w:rPr>
          <w:spacing w:val="-15"/>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the</w:t>
      </w:r>
      <w:r w:rsidRPr="00B73A88">
        <w:rPr>
          <w:spacing w:val="-14"/>
          <w:w w:val="105"/>
          <w:lang w:val="en-US"/>
        </w:rPr>
        <w:t xml:space="preserve"> </w:t>
      </w:r>
      <w:r w:rsidRPr="00B73A88">
        <w:rPr>
          <w:w w:val="105"/>
          <w:lang w:val="en-US"/>
        </w:rPr>
        <w:t>summary</w:t>
      </w:r>
      <w:r w:rsidRPr="00B73A88">
        <w:rPr>
          <w:spacing w:val="-14"/>
          <w:w w:val="105"/>
          <w:lang w:val="en-US"/>
        </w:rPr>
        <w:t xml:space="preserve"> </w:t>
      </w:r>
      <w:r w:rsidRPr="00B73A88">
        <w:rPr>
          <w:w w:val="105"/>
          <w:lang w:val="en-US"/>
        </w:rPr>
        <w:t>of</w:t>
      </w:r>
      <w:r w:rsidRPr="00B73A88">
        <w:rPr>
          <w:spacing w:val="-15"/>
          <w:w w:val="105"/>
          <w:lang w:val="en-US"/>
        </w:rPr>
        <w:t xml:space="preserve"> </w:t>
      </w:r>
      <w:r w:rsidRPr="00B73A88">
        <w:rPr>
          <w:w w:val="105"/>
          <w:lang w:val="en-US"/>
        </w:rPr>
        <w:t>the</w:t>
      </w:r>
      <w:r w:rsidRPr="00B73A88">
        <w:rPr>
          <w:spacing w:val="-14"/>
          <w:w w:val="105"/>
          <w:lang w:val="en-US"/>
        </w:rPr>
        <w:t xml:space="preserve"> </w:t>
      </w:r>
      <w:r w:rsidRPr="00B73A88">
        <w:rPr>
          <w:w w:val="105"/>
          <w:lang w:val="en-US"/>
        </w:rPr>
        <w:t>results</w:t>
      </w:r>
      <w:r w:rsidRPr="00B73A88">
        <w:rPr>
          <w:spacing w:val="-14"/>
          <w:w w:val="105"/>
          <w:lang w:val="en-US"/>
        </w:rPr>
        <w:t xml:space="preserve"> </w:t>
      </w:r>
      <w:r w:rsidRPr="00B73A88">
        <w:rPr>
          <w:w w:val="105"/>
          <w:lang w:val="en-US"/>
        </w:rPr>
        <w:t>of</w:t>
      </w:r>
      <w:r w:rsidRPr="00B73A88">
        <w:rPr>
          <w:spacing w:val="-14"/>
          <w:w w:val="105"/>
          <w:lang w:val="en-US"/>
        </w:rPr>
        <w:t xml:space="preserve"> </w:t>
      </w:r>
      <w:r w:rsidRPr="00B73A88">
        <w:rPr>
          <w:w w:val="105"/>
          <w:lang w:val="en-US"/>
        </w:rPr>
        <w:t>the</w:t>
      </w:r>
      <w:r w:rsidRPr="00B73A88">
        <w:rPr>
          <w:spacing w:val="-14"/>
          <w:w w:val="105"/>
          <w:lang w:val="en-US"/>
        </w:rPr>
        <w:t xml:space="preserve"> </w:t>
      </w:r>
      <w:r w:rsidRPr="00B73A88">
        <w:rPr>
          <w:w w:val="105"/>
          <w:lang w:val="en-US"/>
        </w:rPr>
        <w:t>clinical</w:t>
      </w:r>
      <w:r w:rsidRPr="00B73A88">
        <w:rPr>
          <w:spacing w:val="-15"/>
          <w:w w:val="105"/>
          <w:lang w:val="en-US"/>
        </w:rPr>
        <w:t xml:space="preserve"> </w:t>
      </w:r>
      <w:r w:rsidRPr="00B73A88">
        <w:rPr>
          <w:w w:val="105"/>
          <w:lang w:val="en-US"/>
        </w:rPr>
        <w:t>trials</w:t>
      </w:r>
      <w:r w:rsidRPr="00B73A88">
        <w:rPr>
          <w:spacing w:val="-14"/>
          <w:w w:val="105"/>
          <w:lang w:val="en-US"/>
        </w:rPr>
        <w:t xml:space="preserve"> </w:t>
      </w:r>
      <w:r w:rsidRPr="00B73A88">
        <w:rPr>
          <w:w w:val="105"/>
          <w:lang w:val="en-US"/>
        </w:rPr>
        <w:t>after</w:t>
      </w:r>
      <w:r w:rsidRPr="00B73A88">
        <w:rPr>
          <w:spacing w:val="-13"/>
          <w:w w:val="105"/>
          <w:lang w:val="en-US"/>
        </w:rPr>
        <w:t xml:space="preserve"> </w:t>
      </w:r>
      <w:r w:rsidRPr="00B73A88">
        <w:rPr>
          <w:w w:val="105"/>
          <w:lang w:val="en-US"/>
        </w:rPr>
        <w:t>more</w:t>
      </w:r>
      <w:r w:rsidRPr="00B73A88">
        <w:rPr>
          <w:spacing w:val="-13"/>
          <w:w w:val="105"/>
          <w:lang w:val="en-US"/>
        </w:rPr>
        <w:t xml:space="preserve"> </w:t>
      </w:r>
      <w:r w:rsidRPr="00B73A88">
        <w:rPr>
          <w:w w:val="105"/>
          <w:lang w:val="en-US"/>
        </w:rPr>
        <w:t>than one</w:t>
      </w:r>
      <w:r w:rsidRPr="00B73A88">
        <w:rPr>
          <w:spacing w:val="-1"/>
          <w:w w:val="105"/>
          <w:lang w:val="en-US"/>
        </w:rPr>
        <w:t xml:space="preserve"> </w:t>
      </w:r>
      <w:r w:rsidRPr="00B73A88">
        <w:rPr>
          <w:w w:val="105"/>
          <w:lang w:val="en-US"/>
        </w:rPr>
        <w:t>year;</w:t>
      </w:r>
    </w:p>
    <w:p w:rsidR="00AC68E4" w:rsidRPr="00B73A88" w:rsidRDefault="00AC68E4">
      <w:pPr>
        <w:pStyle w:val="Brdtekst"/>
        <w:kinsoku w:val="0"/>
        <w:overflowPunct w:val="0"/>
        <w:spacing w:before="1"/>
        <w:rPr>
          <w:sz w:val="27"/>
          <w:szCs w:val="27"/>
          <w:lang w:val="en-US"/>
        </w:rPr>
      </w:pPr>
    </w:p>
    <w:p w:rsidR="00AC68E4" w:rsidRPr="00B73A88" w:rsidRDefault="00AC68E4">
      <w:pPr>
        <w:pStyle w:val="Overskrift1"/>
        <w:numPr>
          <w:ilvl w:val="0"/>
          <w:numId w:val="12"/>
        </w:numPr>
        <w:tabs>
          <w:tab w:val="left" w:pos="832"/>
        </w:tabs>
        <w:kinsoku w:val="0"/>
        <w:overflowPunct w:val="0"/>
        <w:spacing w:line="276" w:lineRule="auto"/>
        <w:ind w:right="1265"/>
        <w:jc w:val="both"/>
        <w:rPr>
          <w:color w:val="000000"/>
          <w:w w:val="110"/>
          <w:lang w:val="en-US"/>
        </w:rPr>
      </w:pPr>
      <w:r w:rsidRPr="00B73A88">
        <w:rPr>
          <w:lang w:val="en-US"/>
        </w:rPr>
        <w:t xml:space="preserve">Summary and appendices. The trial protocol must contain a </w:t>
      </w:r>
      <w:proofErr w:type="gramStart"/>
      <w:r w:rsidRPr="00B73A88">
        <w:rPr>
          <w:lang w:val="en-US"/>
        </w:rPr>
        <w:t>summary</w:t>
      </w:r>
      <w:r w:rsidRPr="00B73A88">
        <w:rPr>
          <w:spacing w:val="40"/>
          <w:w w:val="110"/>
          <w:lang w:val="en-US"/>
        </w:rPr>
        <w:t xml:space="preserve"> </w:t>
      </w:r>
      <w:r w:rsidRPr="00B73A88">
        <w:rPr>
          <w:w w:val="110"/>
          <w:lang w:val="en-US"/>
        </w:rPr>
        <w:t>and</w:t>
      </w:r>
      <w:r w:rsidRPr="00B73A88">
        <w:rPr>
          <w:spacing w:val="-15"/>
          <w:w w:val="110"/>
          <w:lang w:val="en-US"/>
        </w:rPr>
        <w:t xml:space="preserve"> </w:t>
      </w:r>
      <w:r w:rsidRPr="00B73A88">
        <w:rPr>
          <w:w w:val="110"/>
          <w:lang w:val="en-US"/>
        </w:rPr>
        <w:t>relevant</w:t>
      </w:r>
      <w:r w:rsidRPr="00B73A88">
        <w:rPr>
          <w:spacing w:val="-15"/>
          <w:w w:val="110"/>
          <w:lang w:val="en-US"/>
        </w:rPr>
        <w:t xml:space="preserve"> </w:t>
      </w:r>
      <w:r w:rsidRPr="00B73A88">
        <w:rPr>
          <w:w w:val="110"/>
          <w:lang w:val="en-US"/>
        </w:rPr>
        <w:t>appendices</w:t>
      </w:r>
      <w:proofErr w:type="gramEnd"/>
      <w:r w:rsidRPr="00B73A88">
        <w:rPr>
          <w:spacing w:val="-15"/>
          <w:w w:val="110"/>
          <w:lang w:val="en-US"/>
        </w:rPr>
        <w:t xml:space="preserve"> </w:t>
      </w:r>
      <w:r w:rsidRPr="00B73A88">
        <w:rPr>
          <w:w w:val="110"/>
          <w:lang w:val="en-US"/>
        </w:rPr>
        <w:t>(e.g.</w:t>
      </w:r>
      <w:r w:rsidRPr="00B73A88">
        <w:rPr>
          <w:spacing w:val="-15"/>
          <w:w w:val="110"/>
          <w:lang w:val="en-US"/>
        </w:rPr>
        <w:t xml:space="preserve"> </w:t>
      </w:r>
      <w:r w:rsidRPr="00B73A88">
        <w:rPr>
          <w:w w:val="110"/>
          <w:lang w:val="en-US"/>
        </w:rPr>
        <w:t>instructions</w:t>
      </w:r>
      <w:r w:rsidRPr="00B73A88">
        <w:rPr>
          <w:spacing w:val="-15"/>
          <w:w w:val="110"/>
          <w:lang w:val="en-US"/>
        </w:rPr>
        <w:t xml:space="preserve"> </w:t>
      </w:r>
      <w:r w:rsidRPr="00B73A88">
        <w:rPr>
          <w:w w:val="110"/>
          <w:lang w:val="en-US"/>
        </w:rPr>
        <w:t>for</w:t>
      </w:r>
      <w:r w:rsidRPr="00B73A88">
        <w:rPr>
          <w:spacing w:val="-15"/>
          <w:w w:val="110"/>
          <w:lang w:val="en-US"/>
        </w:rPr>
        <w:t xml:space="preserve"> </w:t>
      </w:r>
      <w:r w:rsidRPr="00B73A88">
        <w:rPr>
          <w:w w:val="110"/>
          <w:lang w:val="en-US"/>
        </w:rPr>
        <w:t>personnel,</w:t>
      </w:r>
      <w:r w:rsidRPr="00B73A88">
        <w:rPr>
          <w:spacing w:val="-15"/>
          <w:w w:val="110"/>
          <w:lang w:val="en-US"/>
        </w:rPr>
        <w:t xml:space="preserve"> </w:t>
      </w:r>
      <w:r w:rsidRPr="00B73A88">
        <w:rPr>
          <w:w w:val="110"/>
          <w:lang w:val="en-US"/>
        </w:rPr>
        <w:t>description of special methods of approach).</w:t>
      </w:r>
    </w:p>
    <w:p w:rsidR="00AC68E4" w:rsidRPr="00B73A88" w:rsidRDefault="00AC68E4">
      <w:pPr>
        <w:pStyle w:val="Brdtekst"/>
        <w:kinsoku w:val="0"/>
        <w:overflowPunct w:val="0"/>
        <w:spacing w:before="3"/>
        <w:rPr>
          <w:b/>
          <w:bCs/>
          <w:sz w:val="27"/>
          <w:szCs w:val="27"/>
          <w:lang w:val="en-US"/>
        </w:rPr>
      </w:pPr>
    </w:p>
    <w:p w:rsidR="00AC68E4" w:rsidRPr="00B73A88" w:rsidRDefault="00AC68E4">
      <w:pPr>
        <w:pStyle w:val="Brdtekst"/>
        <w:kinsoku w:val="0"/>
        <w:overflowPunct w:val="0"/>
        <w:spacing w:line="276" w:lineRule="auto"/>
        <w:ind w:left="471" w:right="1264" w:hanging="360"/>
        <w:jc w:val="both"/>
        <w:rPr>
          <w:w w:val="105"/>
          <w:lang w:val="en-US"/>
        </w:rPr>
      </w:pPr>
      <w:r w:rsidRPr="00B73A88">
        <w:rPr>
          <w:w w:val="105"/>
          <w:lang w:val="en-US"/>
        </w:rPr>
        <w:t>a)</w:t>
      </w:r>
      <w:r w:rsidRPr="00B73A88">
        <w:rPr>
          <w:spacing w:val="40"/>
          <w:w w:val="105"/>
          <w:lang w:val="en-US"/>
        </w:rPr>
        <w:t xml:space="preserve"> </w:t>
      </w:r>
      <w:r w:rsidRPr="00B73A88">
        <w:rPr>
          <w:w w:val="105"/>
          <w:lang w:val="en-US"/>
        </w:rPr>
        <w:t xml:space="preserve">The protocol shall be accompanied by a synopsis of the protocol. Please </w:t>
      </w:r>
      <w:r w:rsidRPr="00B73A88">
        <w:rPr>
          <w:lang w:val="en-US"/>
        </w:rPr>
        <w:t xml:space="preserve">consult EudraLex Volume 10 Q&amp;A for content of the synopsis (separate upload </w:t>
      </w:r>
      <w:r w:rsidRPr="00B73A88">
        <w:rPr>
          <w:w w:val="105"/>
          <w:lang w:val="en-US"/>
        </w:rPr>
        <w:t>to</w:t>
      </w:r>
      <w:r w:rsidRPr="00B73A88">
        <w:rPr>
          <w:spacing w:val="-3"/>
          <w:w w:val="105"/>
          <w:lang w:val="en-US"/>
        </w:rPr>
        <w:t xml:space="preserve"> </w:t>
      </w:r>
      <w:r w:rsidRPr="00B73A88">
        <w:rPr>
          <w:w w:val="105"/>
          <w:lang w:val="en-US"/>
        </w:rPr>
        <w:t>CTIS).</w:t>
      </w:r>
    </w:p>
    <w:p w:rsidR="00AC68E4" w:rsidRPr="00B73A88" w:rsidRDefault="00AC68E4">
      <w:pPr>
        <w:pStyle w:val="Brdtekst"/>
        <w:kinsoku w:val="0"/>
        <w:overflowPunct w:val="0"/>
        <w:spacing w:before="4"/>
        <w:rPr>
          <w:sz w:val="27"/>
          <w:szCs w:val="27"/>
          <w:lang w:val="en-US"/>
        </w:rPr>
      </w:pPr>
    </w:p>
    <w:p w:rsidR="00AC68E4" w:rsidRPr="00B73A88" w:rsidRDefault="00AC68E4">
      <w:pPr>
        <w:pStyle w:val="Overskrift1"/>
        <w:numPr>
          <w:ilvl w:val="0"/>
          <w:numId w:val="12"/>
        </w:numPr>
        <w:tabs>
          <w:tab w:val="left" w:pos="832"/>
        </w:tabs>
        <w:kinsoku w:val="0"/>
        <w:overflowPunct w:val="0"/>
        <w:spacing w:line="276" w:lineRule="auto"/>
        <w:ind w:right="1264"/>
        <w:jc w:val="both"/>
        <w:rPr>
          <w:color w:val="000000"/>
          <w:w w:val="105"/>
          <w:lang w:val="en-US"/>
        </w:rPr>
      </w:pPr>
      <w:r w:rsidRPr="00B73A88">
        <w:rPr>
          <w:w w:val="105"/>
          <w:lang w:val="en-US"/>
        </w:rPr>
        <w:t>Literature</w:t>
      </w:r>
      <w:r w:rsidRPr="00B73A88">
        <w:rPr>
          <w:spacing w:val="-2"/>
          <w:w w:val="105"/>
          <w:lang w:val="en-US"/>
        </w:rPr>
        <w:t xml:space="preserve"> </w:t>
      </w:r>
      <w:r w:rsidRPr="00B73A88">
        <w:rPr>
          <w:w w:val="105"/>
          <w:lang w:val="en-US"/>
        </w:rPr>
        <w:t>references.</w:t>
      </w:r>
      <w:r w:rsidRPr="00B73A88">
        <w:rPr>
          <w:spacing w:val="-3"/>
          <w:w w:val="105"/>
          <w:lang w:val="en-US"/>
        </w:rPr>
        <w:t xml:space="preserve"> </w:t>
      </w:r>
      <w:r w:rsidRPr="00B73A88">
        <w:rPr>
          <w:w w:val="105"/>
          <w:lang w:val="en-US"/>
        </w:rPr>
        <w:t>A</w:t>
      </w:r>
      <w:r w:rsidRPr="00B73A88">
        <w:rPr>
          <w:spacing w:val="-3"/>
          <w:w w:val="105"/>
          <w:lang w:val="en-US"/>
        </w:rPr>
        <w:t xml:space="preserve"> </w:t>
      </w:r>
      <w:r w:rsidRPr="00B73A88">
        <w:rPr>
          <w:w w:val="105"/>
          <w:lang w:val="en-US"/>
        </w:rPr>
        <w:t>list</w:t>
      </w:r>
      <w:r w:rsidRPr="00B73A88">
        <w:rPr>
          <w:spacing w:val="-3"/>
          <w:w w:val="105"/>
          <w:lang w:val="en-US"/>
        </w:rPr>
        <w:t xml:space="preserve"> </w:t>
      </w:r>
      <w:r w:rsidRPr="00B73A88">
        <w:rPr>
          <w:w w:val="105"/>
          <w:lang w:val="en-US"/>
        </w:rPr>
        <w:t>of</w:t>
      </w:r>
      <w:r w:rsidRPr="00B73A88">
        <w:rPr>
          <w:spacing w:val="-3"/>
          <w:w w:val="105"/>
          <w:lang w:val="en-US"/>
        </w:rPr>
        <w:t xml:space="preserve"> </w:t>
      </w:r>
      <w:r w:rsidRPr="00B73A88">
        <w:rPr>
          <w:w w:val="105"/>
          <w:lang w:val="en-US"/>
        </w:rPr>
        <w:t>the literature</w:t>
      </w:r>
      <w:r w:rsidRPr="00B73A88">
        <w:rPr>
          <w:spacing w:val="-2"/>
          <w:w w:val="105"/>
          <w:lang w:val="en-US"/>
        </w:rPr>
        <w:t xml:space="preserve"> </w:t>
      </w:r>
      <w:r w:rsidRPr="00B73A88">
        <w:rPr>
          <w:w w:val="105"/>
          <w:lang w:val="en-US"/>
        </w:rPr>
        <w:t>referred</w:t>
      </w:r>
      <w:r w:rsidRPr="00B73A88">
        <w:rPr>
          <w:spacing w:val="-3"/>
          <w:w w:val="105"/>
          <w:lang w:val="en-US"/>
        </w:rPr>
        <w:t xml:space="preserve"> </w:t>
      </w:r>
      <w:r w:rsidRPr="00B73A88">
        <w:rPr>
          <w:w w:val="105"/>
          <w:lang w:val="en-US"/>
        </w:rPr>
        <w:t>to</w:t>
      </w:r>
      <w:r w:rsidRPr="00B73A88">
        <w:rPr>
          <w:spacing w:val="-1"/>
          <w:w w:val="105"/>
          <w:lang w:val="en-US"/>
        </w:rPr>
        <w:t xml:space="preserve"> </w:t>
      </w:r>
      <w:r w:rsidRPr="00B73A88">
        <w:rPr>
          <w:w w:val="105"/>
          <w:lang w:val="en-US"/>
        </w:rPr>
        <w:t>in</w:t>
      </w:r>
      <w:r w:rsidRPr="00B73A88">
        <w:rPr>
          <w:spacing w:val="-3"/>
          <w:w w:val="105"/>
          <w:lang w:val="en-US"/>
        </w:rPr>
        <w:t xml:space="preserve"> </w:t>
      </w:r>
      <w:r w:rsidRPr="00B73A88">
        <w:rPr>
          <w:w w:val="105"/>
          <w:lang w:val="en-US"/>
        </w:rPr>
        <w:t>the</w:t>
      </w:r>
      <w:r w:rsidRPr="00B73A88">
        <w:rPr>
          <w:spacing w:val="-2"/>
          <w:w w:val="105"/>
          <w:lang w:val="en-US"/>
        </w:rPr>
        <w:t xml:space="preserve"> </w:t>
      </w:r>
      <w:r w:rsidRPr="00B73A88">
        <w:rPr>
          <w:w w:val="105"/>
          <w:lang w:val="en-US"/>
        </w:rPr>
        <w:t>protocol must be attached.</w:t>
      </w:r>
    </w:p>
    <w:p w:rsidR="00AC68E4" w:rsidRPr="00B73A88" w:rsidRDefault="00AC68E4">
      <w:pPr>
        <w:pStyle w:val="Brdtekst"/>
        <w:kinsoku w:val="0"/>
        <w:overflowPunct w:val="0"/>
        <w:rPr>
          <w:b/>
          <w:bCs/>
          <w:sz w:val="30"/>
          <w:szCs w:val="30"/>
          <w:lang w:val="en-US"/>
        </w:rPr>
      </w:pPr>
    </w:p>
    <w:p w:rsidR="00AC68E4" w:rsidRPr="00B73A88" w:rsidRDefault="00AC68E4">
      <w:pPr>
        <w:pStyle w:val="Brdtekst"/>
        <w:kinsoku w:val="0"/>
        <w:overflowPunct w:val="0"/>
        <w:spacing w:before="2"/>
        <w:rPr>
          <w:b/>
          <w:bCs/>
          <w:sz w:val="26"/>
          <w:szCs w:val="26"/>
          <w:lang w:val="en-US"/>
        </w:rPr>
      </w:pPr>
    </w:p>
    <w:p w:rsidR="00AC68E4" w:rsidRPr="00B73A88" w:rsidRDefault="00AC68E4">
      <w:pPr>
        <w:pStyle w:val="Brdtekst"/>
        <w:kinsoku w:val="0"/>
        <w:overflowPunct w:val="0"/>
        <w:ind w:left="111"/>
        <w:rPr>
          <w:rFonts w:ascii="Arial" w:hAnsi="Arial" w:cs="Arial"/>
          <w:b/>
          <w:bCs/>
          <w:spacing w:val="-2"/>
          <w:lang w:val="en-US"/>
        </w:rPr>
      </w:pPr>
      <w:bookmarkStart w:id="2" w:name="Change_log_for_template:"/>
      <w:bookmarkEnd w:id="2"/>
      <w:r w:rsidRPr="00B73A88">
        <w:rPr>
          <w:rFonts w:ascii="Arial" w:hAnsi="Arial" w:cs="Arial"/>
          <w:b/>
          <w:bCs/>
          <w:lang w:val="en-US"/>
        </w:rPr>
        <w:t>Change</w:t>
      </w:r>
      <w:r w:rsidRPr="00B73A88">
        <w:rPr>
          <w:rFonts w:ascii="Arial" w:hAnsi="Arial" w:cs="Arial"/>
          <w:b/>
          <w:bCs/>
          <w:spacing w:val="-2"/>
          <w:lang w:val="en-US"/>
        </w:rPr>
        <w:t xml:space="preserve"> </w:t>
      </w:r>
      <w:r w:rsidRPr="00B73A88">
        <w:rPr>
          <w:rFonts w:ascii="Arial" w:hAnsi="Arial" w:cs="Arial"/>
          <w:b/>
          <w:bCs/>
          <w:lang w:val="en-US"/>
        </w:rPr>
        <w:t>log</w:t>
      </w:r>
      <w:r w:rsidRPr="00B73A88">
        <w:rPr>
          <w:rFonts w:ascii="Arial" w:hAnsi="Arial" w:cs="Arial"/>
          <w:b/>
          <w:bCs/>
          <w:spacing w:val="-3"/>
          <w:lang w:val="en-US"/>
        </w:rPr>
        <w:t xml:space="preserve"> </w:t>
      </w:r>
      <w:r w:rsidRPr="00B73A88">
        <w:rPr>
          <w:rFonts w:ascii="Arial" w:hAnsi="Arial" w:cs="Arial"/>
          <w:b/>
          <w:bCs/>
          <w:lang w:val="en-US"/>
        </w:rPr>
        <w:t>for</w:t>
      </w:r>
      <w:r w:rsidRPr="00B73A88">
        <w:rPr>
          <w:rFonts w:ascii="Arial" w:hAnsi="Arial" w:cs="Arial"/>
          <w:b/>
          <w:bCs/>
          <w:spacing w:val="-2"/>
          <w:lang w:val="en-US"/>
        </w:rPr>
        <w:t xml:space="preserve"> template:</w:t>
      </w:r>
    </w:p>
    <w:p w:rsidR="00AC68E4" w:rsidRPr="00B73A88" w:rsidRDefault="00AC68E4">
      <w:pPr>
        <w:pStyle w:val="Brdtekst"/>
        <w:kinsoku w:val="0"/>
        <w:overflowPunct w:val="0"/>
        <w:spacing w:before="9"/>
        <w:rPr>
          <w:rFonts w:ascii="Arial" w:hAnsi="Arial" w:cs="Arial"/>
          <w:b/>
          <w:bCs/>
          <w:sz w:val="20"/>
          <w:szCs w:val="20"/>
          <w:lang w:val="en-US"/>
        </w:rPr>
      </w:pPr>
    </w:p>
    <w:p w:rsidR="00AC68E4" w:rsidRPr="00B73A88" w:rsidRDefault="00CE32E1">
      <w:pPr>
        <w:pStyle w:val="Brdtekst"/>
        <w:kinsoku w:val="0"/>
        <w:overflowPunct w:val="0"/>
        <w:ind w:left="111"/>
        <w:rPr>
          <w:spacing w:val="-2"/>
          <w:sz w:val="22"/>
          <w:szCs w:val="22"/>
          <w:lang w:val="en-US"/>
        </w:rPr>
      </w:pPr>
      <w:r>
        <w:rPr>
          <w:sz w:val="22"/>
          <w:szCs w:val="22"/>
          <w:lang w:val="en-US"/>
        </w:rPr>
        <w:t>02 May 2023</w:t>
      </w:r>
      <w:r w:rsidR="00AC68E4" w:rsidRPr="00B73A88">
        <w:rPr>
          <w:spacing w:val="-2"/>
          <w:sz w:val="22"/>
          <w:szCs w:val="22"/>
          <w:lang w:val="en-US"/>
        </w:rPr>
        <w:t xml:space="preserve"> </w:t>
      </w:r>
      <w:r w:rsidR="00AC68E4" w:rsidRPr="0025051E">
        <w:rPr>
          <w:sz w:val="22"/>
          <w:szCs w:val="22"/>
          <w:lang w:val="en-US"/>
        </w:rPr>
        <w:t>–</w:t>
      </w:r>
      <w:r w:rsidR="00AC68E4" w:rsidRPr="00B73A88">
        <w:rPr>
          <w:spacing w:val="-2"/>
          <w:sz w:val="22"/>
          <w:szCs w:val="22"/>
          <w:lang w:val="en-US"/>
        </w:rPr>
        <w:t xml:space="preserve"> </w:t>
      </w:r>
      <w:r>
        <w:rPr>
          <w:sz w:val="22"/>
          <w:szCs w:val="22"/>
          <w:lang w:val="en-US"/>
        </w:rPr>
        <w:t>Clarified that listing investigators and laboratories in the protocol is not a requirement under CTR and that reference should be made to CTIS instead</w:t>
      </w:r>
      <w:r w:rsidR="00AC68E4" w:rsidRPr="00B73A88">
        <w:rPr>
          <w:spacing w:val="-2"/>
          <w:sz w:val="22"/>
          <w:szCs w:val="22"/>
          <w:lang w:val="en-US"/>
        </w:rPr>
        <w:t>.</w:t>
      </w:r>
    </w:p>
    <w:sectPr w:rsidR="00AC68E4" w:rsidRPr="00B73A88">
      <w:pgSz w:w="11910" w:h="16840"/>
      <w:pgMar w:top="2000" w:right="1000" w:bottom="1180" w:left="1420" w:header="257" w:footer="99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C05" w:rsidRDefault="00F32C05">
      <w:r>
        <w:separator/>
      </w:r>
    </w:p>
  </w:endnote>
  <w:endnote w:type="continuationSeparator" w:id="0">
    <w:p w:rsidR="00F32C05" w:rsidRDefault="00F3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8E4" w:rsidRDefault="005230EB">
    <w:pPr>
      <w:pStyle w:val="Brd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5508625</wp:posOffset>
              </wp:positionH>
              <wp:positionV relativeFrom="page">
                <wp:posOffset>9922510</wp:posOffset>
              </wp:positionV>
              <wp:extent cx="626110" cy="139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8E4" w:rsidRDefault="00AC68E4">
                          <w:pPr>
                            <w:pStyle w:val="Brdtekst"/>
                            <w:kinsoku w:val="0"/>
                            <w:overflowPunct w:val="0"/>
                            <w:spacing w:before="15"/>
                            <w:ind w:left="20"/>
                            <w:rPr>
                              <w:rFonts w:ascii="Arial" w:hAnsi="Arial" w:cs="Arial"/>
                              <w:spacing w:val="-5"/>
                              <w:sz w:val="16"/>
                              <w:szCs w:val="16"/>
                            </w:rPr>
                          </w:pPr>
                          <w:r>
                            <w:rPr>
                              <w:rFonts w:ascii="Arial" w:hAnsi="Arial" w:cs="Arial"/>
                              <w:sz w:val="16"/>
                              <w:szCs w:val="16"/>
                            </w:rPr>
                            <w:t>Side</w:t>
                          </w:r>
                          <w:r>
                            <w:rPr>
                              <w:rFonts w:ascii="Arial" w:hAnsi="Arial" w:cs="Arial"/>
                              <w:spacing w:val="-2"/>
                              <w:sz w:val="16"/>
                              <w:szCs w:val="16"/>
                            </w:rPr>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742BF">
                            <w:rPr>
                              <w:rFonts w:ascii="Arial" w:hAnsi="Arial" w:cs="Arial"/>
                              <w:noProof/>
                              <w:sz w:val="16"/>
                              <w:szCs w:val="16"/>
                            </w:rPr>
                            <w:t>1</w:t>
                          </w:r>
                          <w:r>
                            <w:rPr>
                              <w:rFonts w:ascii="Arial" w:hAnsi="Arial" w:cs="Arial"/>
                              <w:sz w:val="16"/>
                              <w:szCs w:val="16"/>
                            </w:rPr>
                            <w:fldChar w:fldCharType="end"/>
                          </w:r>
                          <w:r>
                            <w:rPr>
                              <w:rFonts w:ascii="Arial" w:hAnsi="Arial" w:cs="Arial"/>
                              <w:spacing w:val="-2"/>
                              <w:sz w:val="16"/>
                              <w:szCs w:val="16"/>
                            </w:rPr>
                            <w:t xml:space="preserve"> </w:t>
                          </w:r>
                          <w:r>
                            <w:rPr>
                              <w:rFonts w:ascii="Arial" w:hAnsi="Arial" w:cs="Arial"/>
                              <w:sz w:val="16"/>
                              <w:szCs w:val="16"/>
                            </w:rPr>
                            <w:t>af</w:t>
                          </w:r>
                          <w:r>
                            <w:rPr>
                              <w:rFonts w:ascii="Arial" w:hAnsi="Arial" w:cs="Arial"/>
                              <w:spacing w:val="1"/>
                              <w:sz w:val="16"/>
                              <w:szCs w:val="16"/>
                            </w:rPr>
                            <w:t xml:space="preserve"> </w:t>
                          </w:r>
                          <w:r>
                            <w:rPr>
                              <w:rFonts w:ascii="Arial" w:hAnsi="Arial" w:cs="Arial"/>
                              <w:spacing w:val="-5"/>
                              <w:sz w:val="16"/>
                              <w:szCs w:val="16"/>
                            </w:rPr>
                            <w:fldChar w:fldCharType="begin"/>
                          </w:r>
                          <w:r>
                            <w:rPr>
                              <w:rFonts w:ascii="Arial" w:hAnsi="Arial" w:cs="Arial"/>
                              <w:spacing w:val="-5"/>
                              <w:sz w:val="16"/>
                              <w:szCs w:val="16"/>
                            </w:rPr>
                            <w:instrText xml:space="preserve"> NUMPAGES </w:instrText>
                          </w:r>
                          <w:r>
                            <w:rPr>
                              <w:rFonts w:ascii="Arial" w:hAnsi="Arial" w:cs="Arial"/>
                              <w:spacing w:val="-5"/>
                              <w:sz w:val="16"/>
                              <w:szCs w:val="16"/>
                            </w:rPr>
                            <w:fldChar w:fldCharType="separate"/>
                          </w:r>
                          <w:r w:rsidR="007742BF">
                            <w:rPr>
                              <w:rFonts w:ascii="Arial" w:hAnsi="Arial" w:cs="Arial"/>
                              <w:noProof/>
                              <w:spacing w:val="-5"/>
                              <w:sz w:val="16"/>
                              <w:szCs w:val="16"/>
                            </w:rPr>
                            <w:t>1</w:t>
                          </w:r>
                          <w:r>
                            <w:rPr>
                              <w:rFonts w:ascii="Arial" w:hAnsi="Arial" w:cs="Arial"/>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3.75pt;margin-top:781.3pt;width:49.3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QWrwIAAK8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" o:allowincell="f" filled="f" stroked="f">
              <v:textbox inset="0,0,0,0">
                <w:txbxContent>
                  <w:p w:rsidR="00AC68E4" w:rsidRDefault="00AC68E4">
                    <w:pPr>
                      <w:pStyle w:val="Brdtekst"/>
                      <w:kinsoku w:val="0"/>
                      <w:overflowPunct w:val="0"/>
                      <w:spacing w:before="15"/>
                      <w:ind w:left="20"/>
                      <w:rPr>
                        <w:rFonts w:ascii="Arial" w:hAnsi="Arial" w:cs="Arial"/>
                        <w:spacing w:val="-5"/>
                        <w:sz w:val="16"/>
                        <w:szCs w:val="16"/>
                      </w:rPr>
                    </w:pPr>
                    <w:r>
                      <w:rPr>
                        <w:rFonts w:ascii="Arial" w:hAnsi="Arial" w:cs="Arial"/>
                        <w:sz w:val="16"/>
                        <w:szCs w:val="16"/>
                      </w:rPr>
                      <w:t>Side</w:t>
                    </w:r>
                    <w:r>
                      <w:rPr>
                        <w:rFonts w:ascii="Arial" w:hAnsi="Arial" w:cs="Arial"/>
                        <w:spacing w:val="-2"/>
                        <w:sz w:val="16"/>
                        <w:szCs w:val="16"/>
                      </w:rPr>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742BF">
                      <w:rPr>
                        <w:rFonts w:ascii="Arial" w:hAnsi="Arial" w:cs="Arial"/>
                        <w:noProof/>
                        <w:sz w:val="16"/>
                        <w:szCs w:val="16"/>
                      </w:rPr>
                      <w:t>1</w:t>
                    </w:r>
                    <w:r>
                      <w:rPr>
                        <w:rFonts w:ascii="Arial" w:hAnsi="Arial" w:cs="Arial"/>
                        <w:sz w:val="16"/>
                        <w:szCs w:val="16"/>
                      </w:rPr>
                      <w:fldChar w:fldCharType="end"/>
                    </w:r>
                    <w:r>
                      <w:rPr>
                        <w:rFonts w:ascii="Arial" w:hAnsi="Arial" w:cs="Arial"/>
                        <w:spacing w:val="-2"/>
                        <w:sz w:val="16"/>
                        <w:szCs w:val="16"/>
                      </w:rPr>
                      <w:t xml:space="preserve"> </w:t>
                    </w:r>
                    <w:r>
                      <w:rPr>
                        <w:rFonts w:ascii="Arial" w:hAnsi="Arial" w:cs="Arial"/>
                        <w:sz w:val="16"/>
                        <w:szCs w:val="16"/>
                      </w:rPr>
                      <w:t>af</w:t>
                    </w:r>
                    <w:r>
                      <w:rPr>
                        <w:rFonts w:ascii="Arial" w:hAnsi="Arial" w:cs="Arial"/>
                        <w:spacing w:val="1"/>
                        <w:sz w:val="16"/>
                        <w:szCs w:val="16"/>
                      </w:rPr>
                      <w:t xml:space="preserve"> </w:t>
                    </w:r>
                    <w:r>
                      <w:rPr>
                        <w:rFonts w:ascii="Arial" w:hAnsi="Arial" w:cs="Arial"/>
                        <w:spacing w:val="-5"/>
                        <w:sz w:val="16"/>
                        <w:szCs w:val="16"/>
                      </w:rPr>
                      <w:fldChar w:fldCharType="begin"/>
                    </w:r>
                    <w:r>
                      <w:rPr>
                        <w:rFonts w:ascii="Arial" w:hAnsi="Arial" w:cs="Arial"/>
                        <w:spacing w:val="-5"/>
                        <w:sz w:val="16"/>
                        <w:szCs w:val="16"/>
                      </w:rPr>
                      <w:instrText xml:space="preserve"> NUMPAGES </w:instrText>
                    </w:r>
                    <w:r>
                      <w:rPr>
                        <w:rFonts w:ascii="Arial" w:hAnsi="Arial" w:cs="Arial"/>
                        <w:spacing w:val="-5"/>
                        <w:sz w:val="16"/>
                        <w:szCs w:val="16"/>
                      </w:rPr>
                      <w:fldChar w:fldCharType="separate"/>
                    </w:r>
                    <w:r w:rsidR="007742BF">
                      <w:rPr>
                        <w:rFonts w:ascii="Arial" w:hAnsi="Arial" w:cs="Arial"/>
                        <w:noProof/>
                        <w:spacing w:val="-5"/>
                        <w:sz w:val="16"/>
                        <w:szCs w:val="16"/>
                      </w:rPr>
                      <w:t>1</w:t>
                    </w:r>
                    <w:r>
                      <w:rPr>
                        <w:rFonts w:ascii="Arial" w:hAnsi="Arial" w:cs="Arial"/>
                        <w:spacing w:val="-5"/>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C05" w:rsidRDefault="00F32C05">
      <w:r>
        <w:separator/>
      </w:r>
    </w:p>
  </w:footnote>
  <w:footnote w:type="continuationSeparator" w:id="0">
    <w:p w:rsidR="00F32C05" w:rsidRDefault="00F3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8E4" w:rsidRDefault="005230EB">
    <w:pPr>
      <w:pStyle w:val="Brd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972185</wp:posOffset>
              </wp:positionH>
              <wp:positionV relativeFrom="page">
                <wp:posOffset>163195</wp:posOffset>
              </wp:positionV>
              <wp:extent cx="2841625" cy="7112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1625"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8E4" w:rsidRDefault="005230EB">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rPr>
                            <w:drawing>
                              <wp:inline distT="0" distB="0" distL="0" distR="0">
                                <wp:extent cx="2581275" cy="7143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14375"/>
                                        </a:xfrm>
                                        <a:prstGeom prst="rect">
                                          <a:avLst/>
                                        </a:prstGeom>
                                        <a:noFill/>
                                        <a:ln>
                                          <a:noFill/>
                                        </a:ln>
                                      </pic:spPr>
                                    </pic:pic>
                                  </a:graphicData>
                                </a:graphic>
                              </wp:inline>
                            </w:drawing>
                          </w:r>
                        </w:p>
                        <w:p w:rsidR="00AC68E4" w:rsidRDefault="00AC68E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6.55pt;margin-top:12.85pt;width:223.75pt;height: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pFpwIAAKA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" o:allowincell="f" filled="f" stroked="f">
              <v:textbox inset="0,0,0,0">
                <w:txbxContent>
                  <w:p w:rsidR="00AC68E4" w:rsidRDefault="005230EB">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rPr>
                      <w:drawing>
                        <wp:inline distT="0" distB="0" distL="0" distR="0">
                          <wp:extent cx="2581275" cy="7143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1275" cy="714375"/>
                                  </a:xfrm>
                                  <a:prstGeom prst="rect">
                                    <a:avLst/>
                                  </a:prstGeom>
                                  <a:noFill/>
                                  <a:ln>
                                    <a:noFill/>
                                  </a:ln>
                                </pic:spPr>
                              </pic:pic>
                            </a:graphicData>
                          </a:graphic>
                        </wp:inline>
                      </w:drawing>
                    </w:r>
                  </w:p>
                  <w:p w:rsidR="00AC68E4" w:rsidRDefault="00AC68E4">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31" w:hanging="360"/>
      </w:pPr>
      <w:rPr>
        <w:rFonts w:ascii="Calibri" w:hAnsi="Calibri"/>
        <w:b w:val="0"/>
        <w:i w:val="0"/>
        <w:w w:val="101"/>
        <w:sz w:val="22"/>
      </w:rPr>
    </w:lvl>
    <w:lvl w:ilvl="1">
      <w:numFmt w:val="bullet"/>
      <w:lvlText w:val="•"/>
      <w:lvlJc w:val="left"/>
      <w:pPr>
        <w:ind w:left="1704" w:hanging="360"/>
      </w:pPr>
    </w:lvl>
    <w:lvl w:ilvl="2">
      <w:numFmt w:val="bullet"/>
      <w:lvlText w:val="•"/>
      <w:lvlJc w:val="left"/>
      <w:pPr>
        <w:ind w:left="2569" w:hanging="360"/>
      </w:pPr>
    </w:lvl>
    <w:lvl w:ilvl="3">
      <w:numFmt w:val="bullet"/>
      <w:lvlText w:val="•"/>
      <w:lvlJc w:val="left"/>
      <w:pPr>
        <w:ind w:left="3433" w:hanging="360"/>
      </w:pPr>
    </w:lvl>
    <w:lvl w:ilvl="4">
      <w:numFmt w:val="bullet"/>
      <w:lvlText w:val="•"/>
      <w:lvlJc w:val="left"/>
      <w:pPr>
        <w:ind w:left="4298" w:hanging="360"/>
      </w:pPr>
    </w:lvl>
    <w:lvl w:ilvl="5">
      <w:numFmt w:val="bullet"/>
      <w:lvlText w:val="•"/>
      <w:lvlJc w:val="left"/>
      <w:pPr>
        <w:ind w:left="5163" w:hanging="360"/>
      </w:pPr>
    </w:lvl>
    <w:lvl w:ilvl="6">
      <w:numFmt w:val="bullet"/>
      <w:lvlText w:val="•"/>
      <w:lvlJc w:val="left"/>
      <w:pPr>
        <w:ind w:left="6027" w:hanging="360"/>
      </w:pPr>
    </w:lvl>
    <w:lvl w:ilvl="7">
      <w:numFmt w:val="bullet"/>
      <w:lvlText w:val="•"/>
      <w:lvlJc w:val="left"/>
      <w:pPr>
        <w:ind w:left="6892" w:hanging="360"/>
      </w:pPr>
    </w:lvl>
    <w:lvl w:ilvl="8">
      <w:numFmt w:val="bullet"/>
      <w:lvlText w:val="•"/>
      <w:lvlJc w:val="left"/>
      <w:pPr>
        <w:ind w:left="7757" w:hanging="360"/>
      </w:pPr>
    </w:lvl>
  </w:abstractNum>
  <w:abstractNum w:abstractNumId="1" w15:restartNumberingAfterBreak="0">
    <w:nsid w:val="00000403"/>
    <w:multiLevelType w:val="multilevel"/>
    <w:tmpl w:val="00000886"/>
    <w:lvl w:ilvl="0">
      <w:start w:val="1"/>
      <w:numFmt w:val="decimal"/>
      <w:lvlText w:val="%1."/>
      <w:lvlJc w:val="left"/>
      <w:pPr>
        <w:ind w:left="831" w:hanging="360"/>
      </w:pPr>
      <w:rPr>
        <w:rFonts w:cs="Times New Roman"/>
        <w:w w:val="106"/>
      </w:rPr>
    </w:lvl>
    <w:lvl w:ilvl="1">
      <w:numFmt w:val="bullet"/>
      <w:lvlText w:val="•"/>
      <w:lvlJc w:val="left"/>
      <w:pPr>
        <w:ind w:left="1704" w:hanging="360"/>
      </w:pPr>
    </w:lvl>
    <w:lvl w:ilvl="2">
      <w:numFmt w:val="bullet"/>
      <w:lvlText w:val="•"/>
      <w:lvlJc w:val="left"/>
      <w:pPr>
        <w:ind w:left="2569" w:hanging="360"/>
      </w:pPr>
    </w:lvl>
    <w:lvl w:ilvl="3">
      <w:numFmt w:val="bullet"/>
      <w:lvlText w:val="•"/>
      <w:lvlJc w:val="left"/>
      <w:pPr>
        <w:ind w:left="3433" w:hanging="360"/>
      </w:pPr>
    </w:lvl>
    <w:lvl w:ilvl="4">
      <w:numFmt w:val="bullet"/>
      <w:lvlText w:val="•"/>
      <w:lvlJc w:val="left"/>
      <w:pPr>
        <w:ind w:left="4298" w:hanging="360"/>
      </w:pPr>
    </w:lvl>
    <w:lvl w:ilvl="5">
      <w:numFmt w:val="bullet"/>
      <w:lvlText w:val="•"/>
      <w:lvlJc w:val="left"/>
      <w:pPr>
        <w:ind w:left="5163" w:hanging="360"/>
      </w:pPr>
    </w:lvl>
    <w:lvl w:ilvl="6">
      <w:numFmt w:val="bullet"/>
      <w:lvlText w:val="•"/>
      <w:lvlJc w:val="left"/>
      <w:pPr>
        <w:ind w:left="6027" w:hanging="360"/>
      </w:pPr>
    </w:lvl>
    <w:lvl w:ilvl="7">
      <w:numFmt w:val="bullet"/>
      <w:lvlText w:val="•"/>
      <w:lvlJc w:val="left"/>
      <w:pPr>
        <w:ind w:left="6892" w:hanging="360"/>
      </w:pPr>
    </w:lvl>
    <w:lvl w:ilvl="8">
      <w:numFmt w:val="bullet"/>
      <w:lvlText w:val="•"/>
      <w:lvlJc w:val="left"/>
      <w:pPr>
        <w:ind w:left="7757" w:hanging="360"/>
      </w:pPr>
    </w:lvl>
  </w:abstractNum>
  <w:abstractNum w:abstractNumId="2" w15:restartNumberingAfterBreak="0">
    <w:nsid w:val="00000404"/>
    <w:multiLevelType w:val="multilevel"/>
    <w:tmpl w:val="00000887"/>
    <w:lvl w:ilvl="0">
      <w:start w:val="1"/>
      <w:numFmt w:val="lowerLetter"/>
      <w:lvlText w:val="%1)"/>
      <w:lvlJc w:val="left"/>
      <w:pPr>
        <w:ind w:left="111" w:hanging="339"/>
      </w:pPr>
      <w:rPr>
        <w:rFonts w:ascii="Calibri" w:hAnsi="Calibri" w:cs="Calibri"/>
        <w:b w:val="0"/>
        <w:bCs w:val="0"/>
        <w:i w:val="0"/>
        <w:iCs w:val="0"/>
        <w:color w:val="1C1C1C"/>
        <w:spacing w:val="-1"/>
        <w:w w:val="103"/>
        <w:sz w:val="24"/>
        <w:szCs w:val="24"/>
      </w:rPr>
    </w:lvl>
    <w:lvl w:ilvl="1">
      <w:numFmt w:val="bullet"/>
      <w:lvlText w:val="•"/>
      <w:lvlJc w:val="left"/>
      <w:pPr>
        <w:ind w:left="1056" w:hanging="339"/>
      </w:pPr>
    </w:lvl>
    <w:lvl w:ilvl="2">
      <w:numFmt w:val="bullet"/>
      <w:lvlText w:val="•"/>
      <w:lvlJc w:val="left"/>
      <w:pPr>
        <w:ind w:left="1993" w:hanging="339"/>
      </w:pPr>
    </w:lvl>
    <w:lvl w:ilvl="3">
      <w:numFmt w:val="bullet"/>
      <w:lvlText w:val="•"/>
      <w:lvlJc w:val="left"/>
      <w:pPr>
        <w:ind w:left="2929" w:hanging="339"/>
      </w:pPr>
    </w:lvl>
    <w:lvl w:ilvl="4">
      <w:numFmt w:val="bullet"/>
      <w:lvlText w:val="•"/>
      <w:lvlJc w:val="left"/>
      <w:pPr>
        <w:ind w:left="3866" w:hanging="339"/>
      </w:pPr>
    </w:lvl>
    <w:lvl w:ilvl="5">
      <w:numFmt w:val="bullet"/>
      <w:lvlText w:val="•"/>
      <w:lvlJc w:val="left"/>
      <w:pPr>
        <w:ind w:left="4803" w:hanging="339"/>
      </w:pPr>
    </w:lvl>
    <w:lvl w:ilvl="6">
      <w:numFmt w:val="bullet"/>
      <w:lvlText w:val="•"/>
      <w:lvlJc w:val="left"/>
      <w:pPr>
        <w:ind w:left="5739" w:hanging="339"/>
      </w:pPr>
    </w:lvl>
    <w:lvl w:ilvl="7">
      <w:numFmt w:val="bullet"/>
      <w:lvlText w:val="•"/>
      <w:lvlJc w:val="left"/>
      <w:pPr>
        <w:ind w:left="6676" w:hanging="339"/>
      </w:pPr>
    </w:lvl>
    <w:lvl w:ilvl="8">
      <w:numFmt w:val="bullet"/>
      <w:lvlText w:val="•"/>
      <w:lvlJc w:val="left"/>
      <w:pPr>
        <w:ind w:left="7613" w:hanging="339"/>
      </w:pPr>
    </w:lvl>
  </w:abstractNum>
  <w:abstractNum w:abstractNumId="3" w15:restartNumberingAfterBreak="0">
    <w:nsid w:val="00000405"/>
    <w:multiLevelType w:val="multilevel"/>
    <w:tmpl w:val="00000888"/>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191" w:hanging="360"/>
      </w:pPr>
      <w:rPr>
        <w:rFonts w:ascii="Calibri" w:hAnsi="Calibri"/>
        <w:b w:val="0"/>
        <w:i w:val="0"/>
        <w:w w:val="101"/>
        <w:sz w:val="24"/>
      </w:rPr>
    </w:lvl>
    <w:lvl w:ilvl="2">
      <w:numFmt w:val="bullet"/>
      <w:lvlText w:val="•"/>
      <w:lvlJc w:val="left"/>
      <w:pPr>
        <w:ind w:left="2120" w:hanging="360"/>
      </w:pPr>
    </w:lvl>
    <w:lvl w:ilvl="3">
      <w:numFmt w:val="bullet"/>
      <w:lvlText w:val="•"/>
      <w:lvlJc w:val="left"/>
      <w:pPr>
        <w:ind w:left="3041" w:hanging="360"/>
      </w:pPr>
    </w:lvl>
    <w:lvl w:ilvl="4">
      <w:numFmt w:val="bullet"/>
      <w:lvlText w:val="•"/>
      <w:lvlJc w:val="left"/>
      <w:pPr>
        <w:ind w:left="3962" w:hanging="360"/>
      </w:pPr>
    </w:lvl>
    <w:lvl w:ilvl="5">
      <w:numFmt w:val="bullet"/>
      <w:lvlText w:val="•"/>
      <w:lvlJc w:val="left"/>
      <w:pPr>
        <w:ind w:left="4882" w:hanging="360"/>
      </w:pPr>
    </w:lvl>
    <w:lvl w:ilvl="6">
      <w:numFmt w:val="bullet"/>
      <w:lvlText w:val="•"/>
      <w:lvlJc w:val="left"/>
      <w:pPr>
        <w:ind w:left="5803" w:hanging="360"/>
      </w:pPr>
    </w:lvl>
    <w:lvl w:ilvl="7">
      <w:numFmt w:val="bullet"/>
      <w:lvlText w:val="•"/>
      <w:lvlJc w:val="left"/>
      <w:pPr>
        <w:ind w:left="6724" w:hanging="360"/>
      </w:pPr>
    </w:lvl>
    <w:lvl w:ilvl="8">
      <w:numFmt w:val="bullet"/>
      <w:lvlText w:val="•"/>
      <w:lvlJc w:val="left"/>
      <w:pPr>
        <w:ind w:left="7644" w:hanging="360"/>
      </w:pPr>
    </w:lvl>
  </w:abstractNum>
  <w:abstractNum w:abstractNumId="4" w15:restartNumberingAfterBreak="0">
    <w:nsid w:val="00000406"/>
    <w:multiLevelType w:val="multilevel"/>
    <w:tmpl w:val="00000889"/>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380" w:hanging="360"/>
      </w:pPr>
    </w:lvl>
    <w:lvl w:ilvl="2">
      <w:numFmt w:val="bullet"/>
      <w:lvlText w:val="•"/>
      <w:lvlJc w:val="left"/>
      <w:pPr>
        <w:ind w:left="2281" w:hanging="360"/>
      </w:pPr>
    </w:lvl>
    <w:lvl w:ilvl="3">
      <w:numFmt w:val="bullet"/>
      <w:lvlText w:val="•"/>
      <w:lvlJc w:val="left"/>
      <w:pPr>
        <w:ind w:left="3181" w:hanging="360"/>
      </w:pPr>
    </w:lvl>
    <w:lvl w:ilvl="4">
      <w:numFmt w:val="bullet"/>
      <w:lvlText w:val="•"/>
      <w:lvlJc w:val="left"/>
      <w:pPr>
        <w:ind w:left="4082" w:hanging="360"/>
      </w:pPr>
    </w:lvl>
    <w:lvl w:ilvl="5">
      <w:numFmt w:val="bullet"/>
      <w:lvlText w:val="•"/>
      <w:lvlJc w:val="left"/>
      <w:pPr>
        <w:ind w:left="4983" w:hanging="360"/>
      </w:pPr>
    </w:lvl>
    <w:lvl w:ilvl="6">
      <w:numFmt w:val="bullet"/>
      <w:lvlText w:val="•"/>
      <w:lvlJc w:val="left"/>
      <w:pPr>
        <w:ind w:left="5883" w:hanging="360"/>
      </w:pPr>
    </w:lvl>
    <w:lvl w:ilvl="7">
      <w:numFmt w:val="bullet"/>
      <w:lvlText w:val="•"/>
      <w:lvlJc w:val="left"/>
      <w:pPr>
        <w:ind w:left="6784" w:hanging="360"/>
      </w:pPr>
    </w:lvl>
    <w:lvl w:ilvl="8">
      <w:numFmt w:val="bullet"/>
      <w:lvlText w:val="•"/>
      <w:lvlJc w:val="left"/>
      <w:pPr>
        <w:ind w:left="7685" w:hanging="360"/>
      </w:pPr>
    </w:lvl>
  </w:abstractNum>
  <w:abstractNum w:abstractNumId="5" w15:restartNumberingAfterBreak="0">
    <w:nsid w:val="00000407"/>
    <w:multiLevelType w:val="multilevel"/>
    <w:tmpl w:val="0000088A"/>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191" w:hanging="360"/>
      </w:pPr>
      <w:rPr>
        <w:rFonts w:ascii="Calibri" w:hAnsi="Calibri"/>
        <w:b w:val="0"/>
        <w:i w:val="0"/>
        <w:w w:val="101"/>
        <w:sz w:val="24"/>
      </w:rPr>
    </w:lvl>
    <w:lvl w:ilvl="2">
      <w:numFmt w:val="bullet"/>
      <w:lvlText w:val="•"/>
      <w:lvlJc w:val="left"/>
      <w:pPr>
        <w:ind w:left="2120" w:hanging="360"/>
      </w:pPr>
    </w:lvl>
    <w:lvl w:ilvl="3">
      <w:numFmt w:val="bullet"/>
      <w:lvlText w:val="•"/>
      <w:lvlJc w:val="left"/>
      <w:pPr>
        <w:ind w:left="3041" w:hanging="360"/>
      </w:pPr>
    </w:lvl>
    <w:lvl w:ilvl="4">
      <w:numFmt w:val="bullet"/>
      <w:lvlText w:val="•"/>
      <w:lvlJc w:val="left"/>
      <w:pPr>
        <w:ind w:left="3962" w:hanging="360"/>
      </w:pPr>
    </w:lvl>
    <w:lvl w:ilvl="5">
      <w:numFmt w:val="bullet"/>
      <w:lvlText w:val="•"/>
      <w:lvlJc w:val="left"/>
      <w:pPr>
        <w:ind w:left="4882" w:hanging="360"/>
      </w:pPr>
    </w:lvl>
    <w:lvl w:ilvl="6">
      <w:numFmt w:val="bullet"/>
      <w:lvlText w:val="•"/>
      <w:lvlJc w:val="left"/>
      <w:pPr>
        <w:ind w:left="5803" w:hanging="360"/>
      </w:pPr>
    </w:lvl>
    <w:lvl w:ilvl="7">
      <w:numFmt w:val="bullet"/>
      <w:lvlText w:val="•"/>
      <w:lvlJc w:val="left"/>
      <w:pPr>
        <w:ind w:left="6724" w:hanging="360"/>
      </w:pPr>
    </w:lvl>
    <w:lvl w:ilvl="8">
      <w:numFmt w:val="bullet"/>
      <w:lvlText w:val="•"/>
      <w:lvlJc w:val="left"/>
      <w:pPr>
        <w:ind w:left="7644" w:hanging="360"/>
      </w:pPr>
    </w:lvl>
  </w:abstractNum>
  <w:abstractNum w:abstractNumId="6" w15:restartNumberingAfterBreak="0">
    <w:nsid w:val="00000408"/>
    <w:multiLevelType w:val="multilevel"/>
    <w:tmpl w:val="0000088B"/>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380" w:hanging="360"/>
      </w:pPr>
    </w:lvl>
    <w:lvl w:ilvl="2">
      <w:numFmt w:val="bullet"/>
      <w:lvlText w:val="•"/>
      <w:lvlJc w:val="left"/>
      <w:pPr>
        <w:ind w:left="2281" w:hanging="360"/>
      </w:pPr>
    </w:lvl>
    <w:lvl w:ilvl="3">
      <w:numFmt w:val="bullet"/>
      <w:lvlText w:val="•"/>
      <w:lvlJc w:val="left"/>
      <w:pPr>
        <w:ind w:left="3181" w:hanging="360"/>
      </w:pPr>
    </w:lvl>
    <w:lvl w:ilvl="4">
      <w:numFmt w:val="bullet"/>
      <w:lvlText w:val="•"/>
      <w:lvlJc w:val="left"/>
      <w:pPr>
        <w:ind w:left="4082" w:hanging="360"/>
      </w:pPr>
    </w:lvl>
    <w:lvl w:ilvl="5">
      <w:numFmt w:val="bullet"/>
      <w:lvlText w:val="•"/>
      <w:lvlJc w:val="left"/>
      <w:pPr>
        <w:ind w:left="4983" w:hanging="360"/>
      </w:pPr>
    </w:lvl>
    <w:lvl w:ilvl="6">
      <w:numFmt w:val="bullet"/>
      <w:lvlText w:val="•"/>
      <w:lvlJc w:val="left"/>
      <w:pPr>
        <w:ind w:left="5883" w:hanging="360"/>
      </w:pPr>
    </w:lvl>
    <w:lvl w:ilvl="7">
      <w:numFmt w:val="bullet"/>
      <w:lvlText w:val="•"/>
      <w:lvlJc w:val="left"/>
      <w:pPr>
        <w:ind w:left="6784" w:hanging="360"/>
      </w:pPr>
    </w:lvl>
    <w:lvl w:ilvl="8">
      <w:numFmt w:val="bullet"/>
      <w:lvlText w:val="•"/>
      <w:lvlJc w:val="left"/>
      <w:pPr>
        <w:ind w:left="7685" w:hanging="360"/>
      </w:pPr>
    </w:lvl>
  </w:abstractNum>
  <w:abstractNum w:abstractNumId="7" w15:restartNumberingAfterBreak="0">
    <w:nsid w:val="00000409"/>
    <w:multiLevelType w:val="multilevel"/>
    <w:tmpl w:val="0000088C"/>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380" w:hanging="360"/>
      </w:pPr>
    </w:lvl>
    <w:lvl w:ilvl="2">
      <w:numFmt w:val="bullet"/>
      <w:lvlText w:val="•"/>
      <w:lvlJc w:val="left"/>
      <w:pPr>
        <w:ind w:left="2281" w:hanging="360"/>
      </w:pPr>
    </w:lvl>
    <w:lvl w:ilvl="3">
      <w:numFmt w:val="bullet"/>
      <w:lvlText w:val="•"/>
      <w:lvlJc w:val="left"/>
      <w:pPr>
        <w:ind w:left="3181" w:hanging="360"/>
      </w:pPr>
    </w:lvl>
    <w:lvl w:ilvl="4">
      <w:numFmt w:val="bullet"/>
      <w:lvlText w:val="•"/>
      <w:lvlJc w:val="left"/>
      <w:pPr>
        <w:ind w:left="4082" w:hanging="360"/>
      </w:pPr>
    </w:lvl>
    <w:lvl w:ilvl="5">
      <w:numFmt w:val="bullet"/>
      <w:lvlText w:val="•"/>
      <w:lvlJc w:val="left"/>
      <w:pPr>
        <w:ind w:left="4983" w:hanging="360"/>
      </w:pPr>
    </w:lvl>
    <w:lvl w:ilvl="6">
      <w:numFmt w:val="bullet"/>
      <w:lvlText w:val="•"/>
      <w:lvlJc w:val="left"/>
      <w:pPr>
        <w:ind w:left="5883" w:hanging="360"/>
      </w:pPr>
    </w:lvl>
    <w:lvl w:ilvl="7">
      <w:numFmt w:val="bullet"/>
      <w:lvlText w:val="•"/>
      <w:lvlJc w:val="left"/>
      <w:pPr>
        <w:ind w:left="6784" w:hanging="360"/>
      </w:pPr>
    </w:lvl>
    <w:lvl w:ilvl="8">
      <w:numFmt w:val="bullet"/>
      <w:lvlText w:val="•"/>
      <w:lvlJc w:val="left"/>
      <w:pPr>
        <w:ind w:left="7685" w:hanging="360"/>
      </w:pPr>
    </w:lvl>
  </w:abstractNum>
  <w:abstractNum w:abstractNumId="8" w15:restartNumberingAfterBreak="0">
    <w:nsid w:val="0000040A"/>
    <w:multiLevelType w:val="multilevel"/>
    <w:tmpl w:val="0000088D"/>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191" w:hanging="360"/>
      </w:pPr>
      <w:rPr>
        <w:rFonts w:ascii="Calibri" w:hAnsi="Calibri"/>
        <w:b w:val="0"/>
        <w:i w:val="0"/>
        <w:w w:val="101"/>
        <w:sz w:val="24"/>
      </w:rPr>
    </w:lvl>
    <w:lvl w:ilvl="2">
      <w:numFmt w:val="bullet"/>
      <w:lvlText w:val="•"/>
      <w:lvlJc w:val="left"/>
      <w:pPr>
        <w:ind w:left="2120" w:hanging="360"/>
      </w:pPr>
    </w:lvl>
    <w:lvl w:ilvl="3">
      <w:numFmt w:val="bullet"/>
      <w:lvlText w:val="•"/>
      <w:lvlJc w:val="left"/>
      <w:pPr>
        <w:ind w:left="3041" w:hanging="360"/>
      </w:pPr>
    </w:lvl>
    <w:lvl w:ilvl="4">
      <w:numFmt w:val="bullet"/>
      <w:lvlText w:val="•"/>
      <w:lvlJc w:val="left"/>
      <w:pPr>
        <w:ind w:left="3962" w:hanging="360"/>
      </w:pPr>
    </w:lvl>
    <w:lvl w:ilvl="5">
      <w:numFmt w:val="bullet"/>
      <w:lvlText w:val="•"/>
      <w:lvlJc w:val="left"/>
      <w:pPr>
        <w:ind w:left="4882" w:hanging="360"/>
      </w:pPr>
    </w:lvl>
    <w:lvl w:ilvl="6">
      <w:numFmt w:val="bullet"/>
      <w:lvlText w:val="•"/>
      <w:lvlJc w:val="left"/>
      <w:pPr>
        <w:ind w:left="5803" w:hanging="360"/>
      </w:pPr>
    </w:lvl>
    <w:lvl w:ilvl="7">
      <w:numFmt w:val="bullet"/>
      <w:lvlText w:val="•"/>
      <w:lvlJc w:val="left"/>
      <w:pPr>
        <w:ind w:left="6724" w:hanging="360"/>
      </w:pPr>
    </w:lvl>
    <w:lvl w:ilvl="8">
      <w:numFmt w:val="bullet"/>
      <w:lvlText w:val="•"/>
      <w:lvlJc w:val="left"/>
      <w:pPr>
        <w:ind w:left="7644" w:hanging="360"/>
      </w:pPr>
    </w:lvl>
  </w:abstractNum>
  <w:abstractNum w:abstractNumId="9" w15:restartNumberingAfterBreak="0">
    <w:nsid w:val="0000040B"/>
    <w:multiLevelType w:val="multilevel"/>
    <w:tmpl w:val="0000088E"/>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380" w:hanging="360"/>
      </w:pPr>
    </w:lvl>
    <w:lvl w:ilvl="2">
      <w:numFmt w:val="bullet"/>
      <w:lvlText w:val="•"/>
      <w:lvlJc w:val="left"/>
      <w:pPr>
        <w:ind w:left="2281" w:hanging="360"/>
      </w:pPr>
    </w:lvl>
    <w:lvl w:ilvl="3">
      <w:numFmt w:val="bullet"/>
      <w:lvlText w:val="•"/>
      <w:lvlJc w:val="left"/>
      <w:pPr>
        <w:ind w:left="3181" w:hanging="360"/>
      </w:pPr>
    </w:lvl>
    <w:lvl w:ilvl="4">
      <w:numFmt w:val="bullet"/>
      <w:lvlText w:val="•"/>
      <w:lvlJc w:val="left"/>
      <w:pPr>
        <w:ind w:left="4082" w:hanging="360"/>
      </w:pPr>
    </w:lvl>
    <w:lvl w:ilvl="5">
      <w:numFmt w:val="bullet"/>
      <w:lvlText w:val="•"/>
      <w:lvlJc w:val="left"/>
      <w:pPr>
        <w:ind w:left="4983" w:hanging="360"/>
      </w:pPr>
    </w:lvl>
    <w:lvl w:ilvl="6">
      <w:numFmt w:val="bullet"/>
      <w:lvlText w:val="•"/>
      <w:lvlJc w:val="left"/>
      <w:pPr>
        <w:ind w:left="5883" w:hanging="360"/>
      </w:pPr>
    </w:lvl>
    <w:lvl w:ilvl="7">
      <w:numFmt w:val="bullet"/>
      <w:lvlText w:val="•"/>
      <w:lvlJc w:val="left"/>
      <w:pPr>
        <w:ind w:left="6784" w:hanging="360"/>
      </w:pPr>
    </w:lvl>
    <w:lvl w:ilvl="8">
      <w:numFmt w:val="bullet"/>
      <w:lvlText w:val="•"/>
      <w:lvlJc w:val="left"/>
      <w:pPr>
        <w:ind w:left="7685" w:hanging="360"/>
      </w:pPr>
    </w:lvl>
  </w:abstractNum>
  <w:abstractNum w:abstractNumId="10" w15:restartNumberingAfterBreak="0">
    <w:nsid w:val="0000040C"/>
    <w:multiLevelType w:val="multilevel"/>
    <w:tmpl w:val="0000088F"/>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380" w:hanging="360"/>
      </w:pPr>
    </w:lvl>
    <w:lvl w:ilvl="2">
      <w:numFmt w:val="bullet"/>
      <w:lvlText w:val="•"/>
      <w:lvlJc w:val="left"/>
      <w:pPr>
        <w:ind w:left="2281" w:hanging="360"/>
      </w:pPr>
    </w:lvl>
    <w:lvl w:ilvl="3">
      <w:numFmt w:val="bullet"/>
      <w:lvlText w:val="•"/>
      <w:lvlJc w:val="left"/>
      <w:pPr>
        <w:ind w:left="3181" w:hanging="360"/>
      </w:pPr>
    </w:lvl>
    <w:lvl w:ilvl="4">
      <w:numFmt w:val="bullet"/>
      <w:lvlText w:val="•"/>
      <w:lvlJc w:val="left"/>
      <w:pPr>
        <w:ind w:left="4082" w:hanging="360"/>
      </w:pPr>
    </w:lvl>
    <w:lvl w:ilvl="5">
      <w:numFmt w:val="bullet"/>
      <w:lvlText w:val="•"/>
      <w:lvlJc w:val="left"/>
      <w:pPr>
        <w:ind w:left="4983" w:hanging="360"/>
      </w:pPr>
    </w:lvl>
    <w:lvl w:ilvl="6">
      <w:numFmt w:val="bullet"/>
      <w:lvlText w:val="•"/>
      <w:lvlJc w:val="left"/>
      <w:pPr>
        <w:ind w:left="5883" w:hanging="360"/>
      </w:pPr>
    </w:lvl>
    <w:lvl w:ilvl="7">
      <w:numFmt w:val="bullet"/>
      <w:lvlText w:val="•"/>
      <w:lvlJc w:val="left"/>
      <w:pPr>
        <w:ind w:left="6784" w:hanging="360"/>
      </w:pPr>
    </w:lvl>
    <w:lvl w:ilvl="8">
      <w:numFmt w:val="bullet"/>
      <w:lvlText w:val="•"/>
      <w:lvlJc w:val="left"/>
      <w:pPr>
        <w:ind w:left="7685" w:hanging="360"/>
      </w:pPr>
    </w:lvl>
  </w:abstractNum>
  <w:abstractNum w:abstractNumId="11" w15:restartNumberingAfterBreak="0">
    <w:nsid w:val="0000040D"/>
    <w:multiLevelType w:val="multilevel"/>
    <w:tmpl w:val="00000890"/>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380" w:hanging="360"/>
      </w:pPr>
    </w:lvl>
    <w:lvl w:ilvl="2">
      <w:numFmt w:val="bullet"/>
      <w:lvlText w:val="•"/>
      <w:lvlJc w:val="left"/>
      <w:pPr>
        <w:ind w:left="2281" w:hanging="360"/>
      </w:pPr>
    </w:lvl>
    <w:lvl w:ilvl="3">
      <w:numFmt w:val="bullet"/>
      <w:lvlText w:val="•"/>
      <w:lvlJc w:val="left"/>
      <w:pPr>
        <w:ind w:left="3181" w:hanging="360"/>
      </w:pPr>
    </w:lvl>
    <w:lvl w:ilvl="4">
      <w:numFmt w:val="bullet"/>
      <w:lvlText w:val="•"/>
      <w:lvlJc w:val="left"/>
      <w:pPr>
        <w:ind w:left="4082" w:hanging="360"/>
      </w:pPr>
    </w:lvl>
    <w:lvl w:ilvl="5">
      <w:numFmt w:val="bullet"/>
      <w:lvlText w:val="•"/>
      <w:lvlJc w:val="left"/>
      <w:pPr>
        <w:ind w:left="4983" w:hanging="360"/>
      </w:pPr>
    </w:lvl>
    <w:lvl w:ilvl="6">
      <w:numFmt w:val="bullet"/>
      <w:lvlText w:val="•"/>
      <w:lvlJc w:val="left"/>
      <w:pPr>
        <w:ind w:left="5883" w:hanging="360"/>
      </w:pPr>
    </w:lvl>
    <w:lvl w:ilvl="7">
      <w:numFmt w:val="bullet"/>
      <w:lvlText w:val="•"/>
      <w:lvlJc w:val="left"/>
      <w:pPr>
        <w:ind w:left="6784" w:hanging="360"/>
      </w:pPr>
    </w:lvl>
    <w:lvl w:ilvl="8">
      <w:numFmt w:val="bullet"/>
      <w:lvlText w:val="•"/>
      <w:lvlJc w:val="left"/>
      <w:pPr>
        <w:ind w:left="7685" w:hanging="360"/>
      </w:pPr>
    </w:lvl>
  </w:abstractNum>
  <w:abstractNum w:abstractNumId="12" w15:restartNumberingAfterBreak="0">
    <w:nsid w:val="0000040E"/>
    <w:multiLevelType w:val="multilevel"/>
    <w:tmpl w:val="00000891"/>
    <w:lvl w:ilvl="0">
      <w:start w:val="1"/>
      <w:numFmt w:val="lowerLetter"/>
      <w:lvlText w:val="%1)"/>
      <w:lvlJc w:val="left"/>
      <w:pPr>
        <w:ind w:left="471" w:hanging="360"/>
      </w:pPr>
      <w:rPr>
        <w:rFonts w:ascii="Calibri" w:hAnsi="Calibri" w:cs="Calibri"/>
        <w:b w:val="0"/>
        <w:bCs w:val="0"/>
        <w:i w:val="0"/>
        <w:iCs w:val="0"/>
        <w:spacing w:val="-1"/>
        <w:w w:val="103"/>
        <w:sz w:val="24"/>
        <w:szCs w:val="24"/>
      </w:rPr>
    </w:lvl>
    <w:lvl w:ilvl="1">
      <w:numFmt w:val="bullet"/>
      <w:lvlText w:val="•"/>
      <w:lvlJc w:val="left"/>
      <w:pPr>
        <w:ind w:left="1380" w:hanging="360"/>
      </w:pPr>
    </w:lvl>
    <w:lvl w:ilvl="2">
      <w:numFmt w:val="bullet"/>
      <w:lvlText w:val="•"/>
      <w:lvlJc w:val="left"/>
      <w:pPr>
        <w:ind w:left="2281" w:hanging="360"/>
      </w:pPr>
    </w:lvl>
    <w:lvl w:ilvl="3">
      <w:numFmt w:val="bullet"/>
      <w:lvlText w:val="•"/>
      <w:lvlJc w:val="left"/>
      <w:pPr>
        <w:ind w:left="3181" w:hanging="360"/>
      </w:pPr>
    </w:lvl>
    <w:lvl w:ilvl="4">
      <w:numFmt w:val="bullet"/>
      <w:lvlText w:val="•"/>
      <w:lvlJc w:val="left"/>
      <w:pPr>
        <w:ind w:left="4082" w:hanging="360"/>
      </w:pPr>
    </w:lvl>
    <w:lvl w:ilvl="5">
      <w:numFmt w:val="bullet"/>
      <w:lvlText w:val="•"/>
      <w:lvlJc w:val="left"/>
      <w:pPr>
        <w:ind w:left="4983" w:hanging="360"/>
      </w:pPr>
    </w:lvl>
    <w:lvl w:ilvl="6">
      <w:numFmt w:val="bullet"/>
      <w:lvlText w:val="•"/>
      <w:lvlJc w:val="left"/>
      <w:pPr>
        <w:ind w:left="5883" w:hanging="360"/>
      </w:pPr>
    </w:lvl>
    <w:lvl w:ilvl="7">
      <w:numFmt w:val="bullet"/>
      <w:lvlText w:val="•"/>
      <w:lvlJc w:val="left"/>
      <w:pPr>
        <w:ind w:left="6784" w:hanging="360"/>
      </w:pPr>
    </w:lvl>
    <w:lvl w:ilvl="8">
      <w:numFmt w:val="bullet"/>
      <w:lvlText w:val="•"/>
      <w:lvlJc w:val="left"/>
      <w:pPr>
        <w:ind w:left="7685" w:hanging="360"/>
      </w:p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BF"/>
    <w:rsid w:val="00140BB5"/>
    <w:rsid w:val="00211A03"/>
    <w:rsid w:val="0025051E"/>
    <w:rsid w:val="005230EB"/>
    <w:rsid w:val="0056682C"/>
    <w:rsid w:val="005A443C"/>
    <w:rsid w:val="00670966"/>
    <w:rsid w:val="007742BF"/>
    <w:rsid w:val="00967BDC"/>
    <w:rsid w:val="00A2151F"/>
    <w:rsid w:val="00AC68E4"/>
    <w:rsid w:val="00B73A88"/>
    <w:rsid w:val="00BA6A36"/>
    <w:rsid w:val="00CE32E1"/>
    <w:rsid w:val="00F1584E"/>
    <w:rsid w:val="00F32C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15558C3B-15B9-47CC-ABC7-62BC1F69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Overskrift1">
    <w:name w:val="heading 1"/>
    <w:basedOn w:val="Normal"/>
    <w:next w:val="Normal"/>
    <w:link w:val="Overskrift1Tegn"/>
    <w:uiPriority w:val="1"/>
    <w:qFormat/>
    <w:pPr>
      <w:ind w:left="831" w:hanging="361"/>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Theme="majorHAnsi" w:eastAsiaTheme="majorEastAsia" w:hAnsiTheme="majorHAnsi" w:cs="Times New Roman"/>
      <w:b/>
      <w:bCs/>
      <w:kern w:val="32"/>
      <w:sz w:val="32"/>
      <w:szCs w:val="32"/>
    </w:rPr>
  </w:style>
  <w:style w:type="paragraph" w:styleId="Brdtekst">
    <w:name w:val="Body Text"/>
    <w:basedOn w:val="Normal"/>
    <w:link w:val="BrdtekstTegn"/>
    <w:uiPriority w:val="1"/>
    <w:qFormat/>
    <w:rPr>
      <w:sz w:val="24"/>
      <w:szCs w:val="24"/>
    </w:rPr>
  </w:style>
  <w:style w:type="character" w:customStyle="1" w:styleId="BrdtekstTegn">
    <w:name w:val="Brødtekst Tegn"/>
    <w:basedOn w:val="Standardskrifttypeiafsnit"/>
    <w:link w:val="Brdtekst"/>
    <w:uiPriority w:val="99"/>
    <w:semiHidden/>
    <w:locked/>
    <w:rPr>
      <w:rFonts w:ascii="Calibri" w:hAnsi="Calibri" w:cs="Calibri"/>
    </w:rPr>
  </w:style>
  <w:style w:type="paragraph" w:styleId="Titel">
    <w:name w:val="Title"/>
    <w:basedOn w:val="Normal"/>
    <w:next w:val="Normal"/>
    <w:link w:val="TitelTegn"/>
    <w:uiPriority w:val="1"/>
    <w:qFormat/>
    <w:pPr>
      <w:spacing w:before="254"/>
      <w:ind w:left="111"/>
      <w:jc w:val="both"/>
    </w:pPr>
    <w:rPr>
      <w:rFonts w:ascii="Arial" w:hAnsi="Arial" w:cs="Arial"/>
      <w:b/>
      <w:bCs/>
      <w:sz w:val="32"/>
      <w:szCs w:val="32"/>
    </w:rPr>
  </w:style>
  <w:style w:type="character" w:customStyle="1" w:styleId="TitelTegn">
    <w:name w:val="Titel Tegn"/>
    <w:basedOn w:val="Standardskrifttypeiafsnit"/>
    <w:link w:val="Titel"/>
    <w:uiPriority w:val="10"/>
    <w:locked/>
    <w:rPr>
      <w:rFonts w:asciiTheme="majorHAnsi" w:eastAsiaTheme="majorEastAsia" w:hAnsiTheme="majorHAnsi" w:cs="Times New Roman"/>
      <w:b/>
      <w:bCs/>
      <w:kern w:val="28"/>
      <w:sz w:val="32"/>
      <w:szCs w:val="32"/>
    </w:rPr>
  </w:style>
  <w:style w:type="paragraph" w:styleId="Listeafsnit">
    <w:name w:val="List Paragraph"/>
    <w:basedOn w:val="Normal"/>
    <w:uiPriority w:val="1"/>
    <w:qFormat/>
    <w:pPr>
      <w:ind w:left="471" w:right="1264" w:hanging="360"/>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7742B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locked/>
    <w:rsid w:val="007742BF"/>
    <w:rPr>
      <w:rFonts w:ascii="Segoe UI" w:hAnsi="Segoe UI" w:cs="Segoe UI"/>
      <w:sz w:val="18"/>
      <w:szCs w:val="18"/>
    </w:rPr>
  </w:style>
  <w:style w:type="paragraph" w:styleId="Sidehoved">
    <w:name w:val="header"/>
    <w:basedOn w:val="Normal"/>
    <w:link w:val="SidehovedTegn"/>
    <w:uiPriority w:val="99"/>
    <w:unhideWhenUsed/>
    <w:rsid w:val="00967BDC"/>
    <w:pPr>
      <w:tabs>
        <w:tab w:val="center" w:pos="4819"/>
        <w:tab w:val="right" w:pos="9638"/>
      </w:tabs>
    </w:pPr>
  </w:style>
  <w:style w:type="character" w:customStyle="1" w:styleId="SidehovedTegn">
    <w:name w:val="Sidehoved Tegn"/>
    <w:basedOn w:val="Standardskrifttypeiafsnit"/>
    <w:link w:val="Sidehoved"/>
    <w:uiPriority w:val="99"/>
    <w:locked/>
    <w:rsid w:val="00967BDC"/>
    <w:rPr>
      <w:rFonts w:ascii="Calibri" w:hAnsi="Calibri" w:cs="Calibri"/>
    </w:rPr>
  </w:style>
  <w:style w:type="paragraph" w:styleId="Sidefod">
    <w:name w:val="footer"/>
    <w:basedOn w:val="Normal"/>
    <w:link w:val="SidefodTegn"/>
    <w:uiPriority w:val="99"/>
    <w:unhideWhenUsed/>
    <w:rsid w:val="00967BDC"/>
    <w:pPr>
      <w:tabs>
        <w:tab w:val="center" w:pos="4819"/>
        <w:tab w:val="right" w:pos="9638"/>
      </w:tabs>
    </w:pPr>
  </w:style>
  <w:style w:type="character" w:customStyle="1" w:styleId="SidefodTegn">
    <w:name w:val="Sidefod Tegn"/>
    <w:basedOn w:val="Standardskrifttypeiafsnit"/>
    <w:link w:val="Sidefod"/>
    <w:uiPriority w:val="99"/>
    <w:locked/>
    <w:rsid w:val="00967BD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p-enhed.dk/forsoegsdokumenter/anmeldelse-til-myndigheder/ansoegning-forordning/" TargetMode="External"/><Relationship Id="rId13" Type="http://schemas.openxmlformats.org/officeDocument/2006/relationships/hyperlink" Target="http://lms-lw.lovportaler.dk/ShowDoc.aspx?docId=bek20060744&amp;p3" TargetMode="External"/><Relationship Id="rId3" Type="http://schemas.openxmlformats.org/officeDocument/2006/relationships/settings" Target="settings.xml"/><Relationship Id="rId7" Type="http://schemas.openxmlformats.org/officeDocument/2006/relationships/hyperlink" Target="https://laegemiddelstyrelsen.dk/da/godkendelse/kliniske-forsoe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ma.europa.eu/en/ich-m11-guideline-clinical-study-protocol-template-technical-specifications-scientific-guideline" TargetMode="External"/><Relationship Id="rId4" Type="http://schemas.openxmlformats.org/officeDocument/2006/relationships/webSettings" Target="webSettings.xml"/><Relationship Id="rId9" Type="http://schemas.openxmlformats.org/officeDocument/2006/relationships/hyperlink" Target="https://www.ema.europa.eu/en/ich-m11-guideline-clinical-study-protocol-template-technical-specifications-scientific-guideline" TargetMode="External"/><Relationship Id="rId14" Type="http://schemas.openxmlformats.org/officeDocument/2006/relationships/hyperlink" Target="http://lms-lw.lovportaler.dk/ShowDoc.aspx?docId=bek20060744&amp;p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2799</Words>
  <Characters>16081</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Grell Nørgaard</dc:creator>
  <cp:keywords/>
  <dc:description/>
  <cp:lastModifiedBy>Lotte Kanna Dahl Nissen</cp:lastModifiedBy>
  <cp:revision>2</cp:revision>
  <dcterms:created xsi:type="dcterms:W3CDTF">2024-04-16T15:41:00Z</dcterms:created>
  <dcterms:modified xsi:type="dcterms:W3CDTF">2024-04-16T15:41:00Z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0x01010043241A0ADBEC5440804BEED00724BF5D</vt:lpwstr>
  </property>
  <property fmtid="{D5CDD505-2E9C-101B-9397-08002B2CF9AE}" pid="4" name="Creator">
    <vt:lpwstr>Acrobat PDFMaker 11 til Word</vt:lpwstr>
  </property>
  <property fmtid="{D5CDD505-2E9C-101B-9397-08002B2CF9AE}" pid="5" name="Producer">
    <vt:lpwstr>Adobe PDF Library 11.0</vt:lpwstr>
  </property>
  <property fmtid="{D5CDD505-2E9C-101B-9397-08002B2CF9AE}" pid="6" name="SourceModified">
    <vt:lpwstr/>
  </property>
</Properties>
</file>