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48299" w14:textId="77777777" w:rsidR="008C2164" w:rsidRDefault="008C2164">
      <w:pPr>
        <w:pStyle w:val="Titel"/>
        <w:rPr>
          <w:rFonts w:asciiTheme="minorHAnsi" w:hAnsiTheme="minorHAnsi" w:cstheme="minorHAnsi"/>
          <w:lang w:val="da-DK"/>
        </w:rPr>
      </w:pPr>
    </w:p>
    <w:p w14:paraId="5D43083D" w14:textId="77777777" w:rsidR="008E40E0" w:rsidRPr="00645343" w:rsidRDefault="0032019A">
      <w:pPr>
        <w:pStyle w:val="Titel"/>
        <w:rPr>
          <w:rFonts w:asciiTheme="minorHAnsi" w:hAnsiTheme="minorHAnsi" w:cstheme="minorHAnsi"/>
          <w:lang w:val="da-DK"/>
        </w:rPr>
      </w:pPr>
      <w:r w:rsidRPr="00645343">
        <w:rPr>
          <w:rFonts w:asciiTheme="minorHAnsi" w:hAnsiTheme="minorHAnsi" w:cstheme="minorHAnsi"/>
          <w:lang w:val="da-DK"/>
        </w:rPr>
        <w:t>Produktark for cannabismellemprodukt</w:t>
      </w:r>
    </w:p>
    <w:p w14:paraId="6F9FF223" w14:textId="77777777" w:rsidR="008E40E0" w:rsidRPr="00645343" w:rsidRDefault="0032019A">
      <w:pPr>
        <w:pStyle w:val="Brdtekst"/>
        <w:spacing w:before="185" w:line="259" w:lineRule="auto"/>
        <w:ind w:left="112" w:right="318"/>
        <w:rPr>
          <w:rFonts w:asciiTheme="minorHAnsi" w:hAnsiTheme="minorHAnsi" w:cstheme="minorHAnsi"/>
          <w:lang w:val="da-DK"/>
        </w:rPr>
      </w:pPr>
      <w:r w:rsidRPr="00645343">
        <w:rPr>
          <w:rFonts w:asciiTheme="minorHAnsi" w:hAnsiTheme="minorHAnsi" w:cstheme="minorHAnsi"/>
          <w:lang w:val="da-DK"/>
        </w:rPr>
        <w:t xml:space="preserve">Dette produktark er udfyldt af </w:t>
      </w:r>
      <w:proofErr w:type="spellStart"/>
      <w:r w:rsidRPr="00645343">
        <w:rPr>
          <w:rFonts w:asciiTheme="minorHAnsi" w:hAnsiTheme="minorHAnsi" w:cstheme="minorHAnsi"/>
          <w:lang w:val="da-DK"/>
        </w:rPr>
        <w:t>mellemproduktfremstilleren</w:t>
      </w:r>
      <w:proofErr w:type="spellEnd"/>
      <w:r w:rsidRPr="00645343">
        <w:rPr>
          <w:rFonts w:asciiTheme="minorHAnsi" w:hAnsiTheme="minorHAnsi" w:cstheme="minorHAnsi"/>
          <w:lang w:val="da-DK"/>
        </w:rPr>
        <w:t xml:space="preserve"> af det omhandlende cannabismellemprodukt. Produktarket indeholder oplysninger der er i overensstemmelse med de oplysninger, som er anført på/i cannabismellemproduktets emballage.</w:t>
      </w:r>
    </w:p>
    <w:p w14:paraId="66190AB8" w14:textId="77777777" w:rsidR="008E40E0" w:rsidRPr="00645343" w:rsidRDefault="0032019A">
      <w:pPr>
        <w:pStyle w:val="Brdtekst"/>
        <w:spacing w:before="160" w:line="259" w:lineRule="auto"/>
        <w:ind w:left="112" w:right="108"/>
        <w:rPr>
          <w:rFonts w:asciiTheme="minorHAnsi" w:hAnsiTheme="minorHAnsi" w:cstheme="minorHAnsi"/>
          <w:lang w:val="da-DK"/>
        </w:rPr>
      </w:pPr>
      <w:r w:rsidRPr="00645343">
        <w:rPr>
          <w:rFonts w:asciiTheme="minorHAnsi" w:hAnsiTheme="minorHAnsi" w:cstheme="minorHAnsi"/>
          <w:lang w:val="da-DK"/>
        </w:rPr>
        <w:t>Produktarket publiceres på Lægemiddelstyrelsens hjemmeside, så læger, apoteker, borgere mfl. derved kan orientere sig om disse oplysninger på Lægemiddelstyrelsens hjemmeside.</w:t>
      </w:r>
    </w:p>
    <w:p w14:paraId="69BD2529" w14:textId="77777777" w:rsidR="008E40E0" w:rsidRPr="00645343" w:rsidRDefault="0032019A" w:rsidP="606CF1D0">
      <w:pPr>
        <w:pStyle w:val="Brdtekst"/>
        <w:spacing w:before="159" w:line="259" w:lineRule="auto"/>
        <w:ind w:left="112" w:right="210"/>
        <w:rPr>
          <w:rFonts w:asciiTheme="minorHAnsi" w:hAnsiTheme="minorHAnsi" w:cstheme="minorBidi"/>
          <w:lang w:val="da-DK"/>
        </w:rPr>
      </w:pPr>
      <w:r w:rsidRPr="606CF1D0">
        <w:rPr>
          <w:rFonts w:asciiTheme="minorHAnsi" w:hAnsiTheme="minorHAnsi" w:cstheme="minorBidi"/>
          <w:lang w:val="da-DK"/>
        </w:rPr>
        <w:t>Er der e</w:t>
      </w:r>
      <w:r w:rsidR="00C3170C" w:rsidRPr="606CF1D0">
        <w:rPr>
          <w:rFonts w:asciiTheme="minorHAnsi" w:hAnsiTheme="minorHAnsi" w:cstheme="minorBidi"/>
          <w:lang w:val="da-DK"/>
        </w:rPr>
        <w:t>t</w:t>
      </w:r>
      <w:r w:rsidRPr="606CF1D0">
        <w:rPr>
          <w:rFonts w:asciiTheme="minorHAnsi" w:hAnsiTheme="minorHAnsi" w:cstheme="minorBidi"/>
          <w:lang w:val="da-DK"/>
        </w:rPr>
        <w:t xml:space="preserve"> </w:t>
      </w:r>
      <w:r w:rsidR="00645343" w:rsidRPr="606CF1D0">
        <w:rPr>
          <w:rFonts w:asciiTheme="minorHAnsi" w:hAnsiTheme="minorHAnsi" w:cstheme="minorBidi"/>
          <w:lang w:val="da-DK"/>
        </w:rPr>
        <w:t xml:space="preserve">patientinformationsark </w:t>
      </w:r>
      <w:r w:rsidRPr="606CF1D0">
        <w:rPr>
          <w:rFonts w:asciiTheme="minorHAnsi" w:hAnsiTheme="minorHAnsi" w:cstheme="minorBidi"/>
          <w:lang w:val="da-DK"/>
        </w:rPr>
        <w:t>vedlagt cannabismellemproduktet, vil de</w:t>
      </w:r>
      <w:r w:rsidR="00C3170C" w:rsidRPr="606CF1D0">
        <w:rPr>
          <w:rFonts w:asciiTheme="minorHAnsi" w:hAnsiTheme="minorHAnsi" w:cstheme="minorBidi"/>
          <w:lang w:val="da-DK"/>
        </w:rPr>
        <w:t>tt</w:t>
      </w:r>
      <w:r w:rsidRPr="606CF1D0">
        <w:rPr>
          <w:rFonts w:asciiTheme="minorHAnsi" w:hAnsiTheme="minorHAnsi" w:cstheme="minorBidi"/>
          <w:lang w:val="da-DK"/>
        </w:rPr>
        <w:t>e også være tilgængelig på Lægemiddelstyrelsens hjemmeside i et selvstændigt dokument udarbejdet</w:t>
      </w:r>
      <w:r w:rsidR="0ED817A9" w:rsidRPr="606CF1D0">
        <w:rPr>
          <w:rFonts w:asciiTheme="minorHAnsi" w:hAnsiTheme="minorHAnsi" w:cstheme="minorBidi"/>
          <w:lang w:val="da-DK"/>
        </w:rPr>
        <w:t xml:space="preserve"> </w:t>
      </w:r>
      <w:r w:rsidRPr="606CF1D0">
        <w:rPr>
          <w:rFonts w:asciiTheme="minorHAnsi" w:hAnsiTheme="minorHAnsi" w:cstheme="minorBidi"/>
          <w:lang w:val="da-DK"/>
        </w:rPr>
        <w:t>af</w:t>
      </w:r>
      <w:r w:rsidR="512D50F3" w:rsidRPr="606CF1D0">
        <w:rPr>
          <w:rFonts w:asciiTheme="minorHAnsi" w:hAnsiTheme="minorHAnsi" w:cstheme="minorBidi"/>
          <w:lang w:val="da-DK"/>
        </w:rPr>
        <w:t xml:space="preserve"> </w:t>
      </w:r>
      <w:proofErr w:type="spellStart"/>
      <w:r w:rsidRPr="606CF1D0">
        <w:rPr>
          <w:rFonts w:asciiTheme="minorHAnsi" w:hAnsiTheme="minorHAnsi" w:cstheme="minorBidi"/>
          <w:lang w:val="da-DK"/>
        </w:rPr>
        <w:t>mellemproduktfremstilleren</w:t>
      </w:r>
      <w:proofErr w:type="spellEnd"/>
      <w:r w:rsidRPr="606CF1D0">
        <w:rPr>
          <w:rFonts w:asciiTheme="minorHAnsi" w:hAnsiTheme="minorHAnsi" w:cstheme="minorBidi"/>
          <w:lang w:val="da-DK"/>
        </w:rPr>
        <w:t>.</w:t>
      </w:r>
    </w:p>
    <w:p w14:paraId="18477A73" w14:textId="77777777" w:rsidR="008E40E0" w:rsidRPr="00645343" w:rsidRDefault="008E40E0">
      <w:pPr>
        <w:pStyle w:val="Brdtekst"/>
        <w:rPr>
          <w:rFonts w:asciiTheme="minorHAnsi" w:hAnsiTheme="minorHAnsi" w:cstheme="minorHAnsi"/>
          <w:sz w:val="20"/>
          <w:lang w:val="da-DK"/>
        </w:rPr>
      </w:pPr>
    </w:p>
    <w:p w14:paraId="09315E7B" w14:textId="77777777" w:rsidR="008E40E0" w:rsidRPr="00645343" w:rsidRDefault="008E40E0">
      <w:pPr>
        <w:pStyle w:val="Brdtekst"/>
        <w:spacing w:after="1"/>
        <w:rPr>
          <w:rFonts w:asciiTheme="minorHAnsi" w:hAnsiTheme="minorHAnsi" w:cstheme="minorHAnsi"/>
          <w:sz w:val="10"/>
          <w:lang w:val="da-DK"/>
        </w:rPr>
      </w:pPr>
    </w:p>
    <w:tbl>
      <w:tblPr>
        <w:tblStyle w:val="NormalTable0"/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9"/>
      </w:tblGrid>
      <w:tr w:rsidR="008E40E0" w:rsidRPr="002A62F2" w14:paraId="6C73D5AC" w14:textId="77777777" w:rsidTr="3737920A">
        <w:trPr>
          <w:trHeight w:val="408"/>
        </w:trPr>
        <w:tc>
          <w:tcPr>
            <w:tcW w:w="9629" w:type="dxa"/>
          </w:tcPr>
          <w:p w14:paraId="460239D9" w14:textId="1D425A47" w:rsidR="008E40E0" w:rsidRPr="00004FFD" w:rsidRDefault="0032019A">
            <w:pPr>
              <w:pStyle w:val="TableParagraph"/>
              <w:spacing w:line="268" w:lineRule="exact"/>
              <w:rPr>
                <w:rFonts w:asciiTheme="minorHAnsi" w:hAnsiTheme="minorHAnsi" w:cstheme="minorHAnsi"/>
                <w:lang w:val="da-DK"/>
              </w:rPr>
            </w:pPr>
            <w:r w:rsidRPr="00004FFD">
              <w:rPr>
                <w:rFonts w:asciiTheme="minorHAnsi" w:hAnsiTheme="minorHAnsi" w:cstheme="minorHAnsi"/>
                <w:b/>
                <w:lang w:val="da-DK"/>
              </w:rPr>
              <w:t>Cannabismellemproduktets navn:</w:t>
            </w:r>
            <w:r w:rsidR="00645343" w:rsidRPr="00004FFD">
              <w:rPr>
                <w:rFonts w:asciiTheme="minorHAnsi" w:hAnsiTheme="minorHAnsi" w:cstheme="minorHAnsi"/>
                <w:b/>
                <w:lang w:val="da-DK"/>
              </w:rPr>
              <w:br/>
            </w:r>
            <w:r w:rsidR="00004FFD" w:rsidRPr="00004FFD">
              <w:rPr>
                <w:rFonts w:ascii="Arial" w:hAnsi="Arial" w:cs="Arial"/>
                <w:sz w:val="20"/>
                <w:lang w:val="da-DK"/>
              </w:rPr>
              <w:t>CBD O</w:t>
            </w:r>
            <w:r w:rsidR="002A62F2">
              <w:rPr>
                <w:rFonts w:ascii="Arial" w:hAnsi="Arial" w:cs="Arial"/>
                <w:sz w:val="20"/>
                <w:lang w:val="da-DK"/>
              </w:rPr>
              <w:t>lie</w:t>
            </w:r>
            <w:r w:rsidR="00004FFD" w:rsidRPr="00004FFD">
              <w:rPr>
                <w:rFonts w:ascii="Arial" w:hAnsi="Arial" w:cs="Arial"/>
                <w:sz w:val="20"/>
                <w:lang w:val="da-DK"/>
              </w:rPr>
              <w:t xml:space="preserve"> </w:t>
            </w:r>
            <w:proofErr w:type="spellStart"/>
            <w:r w:rsidR="00004FFD" w:rsidRPr="00004FFD">
              <w:rPr>
                <w:rFonts w:ascii="Arial" w:hAnsi="Arial" w:cs="Arial"/>
                <w:sz w:val="20"/>
                <w:lang w:val="da-DK"/>
              </w:rPr>
              <w:t>S</w:t>
            </w:r>
            <w:r w:rsidR="002A62F2">
              <w:rPr>
                <w:rFonts w:ascii="Arial" w:hAnsi="Arial" w:cs="Arial"/>
                <w:sz w:val="20"/>
                <w:lang w:val="da-DK"/>
              </w:rPr>
              <w:t>tenocare</w:t>
            </w:r>
            <w:proofErr w:type="spellEnd"/>
          </w:p>
          <w:p w14:paraId="5E721744" w14:textId="77777777" w:rsidR="00645343" w:rsidRPr="00004FFD" w:rsidRDefault="00645343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lang w:val="da-DK"/>
              </w:rPr>
            </w:pPr>
          </w:p>
          <w:p w14:paraId="59F378F3" w14:textId="77777777" w:rsidR="008E40E0" w:rsidRPr="00004FFD" w:rsidRDefault="008E40E0">
            <w:pPr>
              <w:pStyle w:val="TableParagraph"/>
              <w:spacing w:line="20" w:lineRule="exact"/>
              <w:ind w:left="0" w:right="-44"/>
              <w:rPr>
                <w:rFonts w:asciiTheme="minorHAnsi" w:hAnsiTheme="minorHAnsi" w:cstheme="minorHAnsi"/>
                <w:sz w:val="2"/>
                <w:lang w:val="da-DK"/>
              </w:rPr>
            </w:pPr>
          </w:p>
        </w:tc>
      </w:tr>
      <w:tr w:rsidR="008E40E0" w:rsidRPr="0032037B" w14:paraId="509959E4" w14:textId="77777777" w:rsidTr="3737920A">
        <w:trPr>
          <w:trHeight w:val="677"/>
        </w:trPr>
        <w:tc>
          <w:tcPr>
            <w:tcW w:w="9629" w:type="dxa"/>
          </w:tcPr>
          <w:p w14:paraId="317F06C0" w14:textId="21694DC5" w:rsidR="00C2019E" w:rsidRPr="00707840" w:rsidRDefault="0032019A" w:rsidP="00707840">
            <w:pPr>
              <w:pStyle w:val="TableParagraph"/>
              <w:spacing w:line="265" w:lineRule="exact"/>
              <w:rPr>
                <w:rFonts w:asciiTheme="minorHAnsi" w:hAnsiTheme="minorHAnsi" w:cstheme="minorHAnsi"/>
                <w:sz w:val="20"/>
              </w:rPr>
            </w:pPr>
            <w:r w:rsidRPr="00CA4834">
              <w:rPr>
                <w:rFonts w:asciiTheme="minorHAnsi" w:hAnsiTheme="minorHAnsi" w:cstheme="minorHAnsi"/>
                <w:b/>
                <w:lang w:val="da-DK"/>
              </w:rPr>
              <w:t>Deklaration:</w:t>
            </w:r>
            <w:r w:rsidR="00645343" w:rsidRPr="00CA4834">
              <w:rPr>
                <w:rFonts w:asciiTheme="minorHAnsi" w:hAnsiTheme="minorHAnsi" w:cstheme="minorHAnsi"/>
                <w:sz w:val="20"/>
                <w:lang w:val="da-DK"/>
              </w:rPr>
              <w:t xml:space="preserve"> </w:t>
            </w:r>
            <w:r w:rsidR="00645343" w:rsidRPr="0032037B">
              <w:rPr>
                <w:rFonts w:asciiTheme="minorHAnsi" w:hAnsiTheme="minorHAnsi" w:cstheme="minorHAnsi"/>
                <w:sz w:val="20"/>
                <w:lang w:val="da-DK"/>
              </w:rPr>
              <w:br/>
            </w:r>
            <w:r w:rsidR="0032037B" w:rsidRPr="00CE5F71">
              <w:rPr>
                <w:rFonts w:asciiTheme="minorHAnsi" w:hAnsiTheme="minorHAnsi" w:cstheme="minorHAnsi"/>
                <w:lang w:val="da-DK"/>
              </w:rPr>
              <w:t xml:space="preserve">1 </w:t>
            </w:r>
            <w:proofErr w:type="spellStart"/>
            <w:r w:rsidR="0032037B" w:rsidRPr="00CE5F71">
              <w:rPr>
                <w:rFonts w:asciiTheme="minorHAnsi" w:hAnsiTheme="minorHAnsi" w:cstheme="minorHAnsi"/>
                <w:lang w:val="da-DK"/>
              </w:rPr>
              <w:t>mL</w:t>
            </w:r>
            <w:proofErr w:type="spellEnd"/>
            <w:r w:rsidR="0032037B" w:rsidRPr="00CE5F71">
              <w:rPr>
                <w:rFonts w:asciiTheme="minorHAnsi" w:hAnsiTheme="minorHAnsi" w:cstheme="minorHAnsi"/>
                <w:lang w:val="da-DK"/>
              </w:rPr>
              <w:t xml:space="preserve"> indeholder: 25,6 – 30,3 mg ekstrakt (som blødt ekstrakt) af </w:t>
            </w:r>
            <w:r w:rsidR="0032037B" w:rsidRPr="00CE5F71">
              <w:rPr>
                <w:rFonts w:asciiTheme="minorHAnsi" w:hAnsiTheme="minorHAnsi" w:cstheme="minorHAnsi"/>
                <w:i/>
                <w:lang w:val="da-DK"/>
              </w:rPr>
              <w:t xml:space="preserve">Cannabis </w:t>
            </w:r>
            <w:proofErr w:type="spellStart"/>
            <w:r w:rsidR="0032037B" w:rsidRPr="00CE5F71">
              <w:rPr>
                <w:rFonts w:asciiTheme="minorHAnsi" w:hAnsiTheme="minorHAnsi" w:cstheme="minorHAnsi"/>
                <w:i/>
                <w:lang w:val="da-DK"/>
              </w:rPr>
              <w:t>sativa</w:t>
            </w:r>
            <w:proofErr w:type="spellEnd"/>
            <w:r w:rsidR="0032037B" w:rsidRPr="00CE5F71">
              <w:rPr>
                <w:rFonts w:asciiTheme="minorHAnsi" w:hAnsiTheme="minorHAnsi" w:cstheme="minorHAnsi"/>
                <w:lang w:val="da-DK"/>
              </w:rPr>
              <w:t xml:space="preserve"> L.</w:t>
            </w:r>
            <w:r w:rsidR="0092315E" w:rsidRPr="00CE5F71">
              <w:rPr>
                <w:rFonts w:asciiTheme="minorHAnsi" w:hAnsiTheme="minorHAnsi" w:cstheme="minorHAnsi"/>
                <w:lang w:val="da-DK"/>
              </w:rPr>
              <w:t xml:space="preserve">, flos (cannabisblomst) svarende til 20 mg </w:t>
            </w:r>
            <w:proofErr w:type="spellStart"/>
            <w:r w:rsidR="0092315E" w:rsidRPr="00CE5F71">
              <w:rPr>
                <w:rFonts w:asciiTheme="minorHAnsi" w:hAnsiTheme="minorHAnsi" w:cstheme="minorHAnsi"/>
                <w:lang w:val="da-DK"/>
              </w:rPr>
              <w:t>cannabidiol</w:t>
            </w:r>
            <w:proofErr w:type="spellEnd"/>
            <w:r w:rsidR="0092315E" w:rsidRPr="00CE5F71">
              <w:rPr>
                <w:rFonts w:asciiTheme="minorHAnsi" w:hAnsiTheme="minorHAnsi" w:cstheme="minorHAnsi"/>
                <w:lang w:val="da-DK"/>
              </w:rPr>
              <w:t xml:space="preserve"> (CBD) og </w:t>
            </w:r>
            <w:r w:rsidR="007F3217" w:rsidRPr="00CE5F71">
              <w:rPr>
                <w:rFonts w:asciiTheme="minorHAnsi" w:hAnsiTheme="minorHAnsi" w:cstheme="minorHAnsi"/>
                <w:lang w:val="da-DK"/>
              </w:rPr>
              <w:t xml:space="preserve">maksimalt 2 mg </w:t>
            </w:r>
            <w:proofErr w:type="spellStart"/>
            <w:r w:rsidR="007F3217" w:rsidRPr="00CE5F71">
              <w:rPr>
                <w:rFonts w:asciiTheme="minorHAnsi" w:hAnsiTheme="minorHAnsi" w:cstheme="minorHAnsi"/>
                <w:lang w:val="da-DK"/>
              </w:rPr>
              <w:t>dronabinol</w:t>
            </w:r>
            <w:proofErr w:type="spellEnd"/>
            <w:r w:rsidR="007F3217" w:rsidRPr="00CE5F71">
              <w:rPr>
                <w:rFonts w:asciiTheme="minorHAnsi" w:hAnsiTheme="minorHAnsi" w:cstheme="minorHAnsi"/>
                <w:lang w:val="da-DK"/>
              </w:rPr>
              <w:t xml:space="preserve"> (THC). Ekstraktionsmiddel: Flydende carbondioxid</w:t>
            </w:r>
            <w:r w:rsidR="0096560E" w:rsidRPr="00CE5F71">
              <w:rPr>
                <w:rFonts w:asciiTheme="minorHAnsi" w:hAnsiTheme="minorHAnsi" w:cstheme="minorHAnsi"/>
                <w:lang w:val="da-DK"/>
              </w:rPr>
              <w:t>.</w:t>
            </w:r>
          </w:p>
          <w:p w14:paraId="7132BB74" w14:textId="77777777" w:rsidR="00645343" w:rsidRPr="0032037B" w:rsidRDefault="00645343" w:rsidP="00645343">
            <w:pPr>
              <w:pStyle w:val="TableParagraph"/>
              <w:spacing w:line="268" w:lineRule="exact"/>
              <w:rPr>
                <w:rFonts w:asciiTheme="minorHAnsi" w:hAnsiTheme="minorHAnsi" w:cstheme="minorHAnsi"/>
                <w:lang w:val="da-DK"/>
              </w:rPr>
            </w:pPr>
          </w:p>
          <w:p w14:paraId="424E4AD3" w14:textId="77777777" w:rsidR="008E40E0" w:rsidRPr="0032037B" w:rsidRDefault="008E40E0" w:rsidP="00645343">
            <w:pPr>
              <w:pStyle w:val="TableParagraph"/>
              <w:rPr>
                <w:rFonts w:asciiTheme="minorHAnsi" w:hAnsiTheme="minorHAnsi" w:cstheme="minorHAnsi"/>
                <w:sz w:val="2"/>
                <w:lang w:val="da-DK"/>
              </w:rPr>
            </w:pPr>
          </w:p>
        </w:tc>
      </w:tr>
      <w:tr w:rsidR="008E40E0" w:rsidRPr="008C2164" w14:paraId="5DF4145B" w14:textId="77777777" w:rsidTr="3737920A">
        <w:trPr>
          <w:trHeight w:val="290"/>
        </w:trPr>
        <w:tc>
          <w:tcPr>
            <w:tcW w:w="9629" w:type="dxa"/>
          </w:tcPr>
          <w:p w14:paraId="1B55EE71" w14:textId="75C85ED4" w:rsidR="336196CD" w:rsidRPr="00707840" w:rsidRDefault="0032019A" w:rsidP="00707840">
            <w:pPr>
              <w:pStyle w:val="TableParagraph"/>
              <w:spacing w:line="265" w:lineRule="exact"/>
              <w:rPr>
                <w:rFonts w:asciiTheme="minorHAnsi" w:hAnsiTheme="minorHAnsi" w:cstheme="minorBidi"/>
                <w:b/>
                <w:lang w:val="da-DK"/>
              </w:rPr>
            </w:pPr>
            <w:r w:rsidRPr="336196CD">
              <w:rPr>
                <w:rFonts w:asciiTheme="minorHAnsi" w:hAnsiTheme="minorHAnsi" w:cstheme="minorBidi"/>
                <w:b/>
                <w:lang w:val="da-DK"/>
              </w:rPr>
              <w:t>Hjælpestoffer:</w:t>
            </w:r>
          </w:p>
          <w:p w14:paraId="4AA9269D" w14:textId="158E1C01" w:rsidR="00C2019E" w:rsidRPr="00CE5F71" w:rsidRDefault="0096560E">
            <w:pPr>
              <w:pStyle w:val="TableParagraph"/>
              <w:spacing w:line="265" w:lineRule="exact"/>
              <w:rPr>
                <w:rFonts w:asciiTheme="minorHAnsi" w:hAnsiTheme="minorHAnsi" w:cstheme="minorHAnsi"/>
                <w:lang w:val="da-DK"/>
              </w:rPr>
            </w:pPr>
            <w:r w:rsidRPr="00CE5F71">
              <w:rPr>
                <w:rFonts w:asciiTheme="minorHAnsi" w:hAnsiTheme="minorHAnsi" w:cstheme="minorHAnsi"/>
                <w:lang w:val="da-DK"/>
              </w:rPr>
              <w:t>Olivenolie, renset</w:t>
            </w:r>
            <w:r w:rsidR="002A62F2">
              <w:rPr>
                <w:rFonts w:asciiTheme="minorHAnsi" w:hAnsiTheme="minorHAnsi" w:cstheme="minorHAnsi"/>
                <w:lang w:val="da-DK"/>
              </w:rPr>
              <w:t>.</w:t>
            </w:r>
          </w:p>
          <w:p w14:paraId="563B2C67" w14:textId="77777777" w:rsidR="00631E4F" w:rsidRPr="008C2164" w:rsidRDefault="00631E4F">
            <w:pPr>
              <w:pStyle w:val="TableParagraph"/>
              <w:spacing w:line="265" w:lineRule="exact"/>
              <w:rPr>
                <w:rFonts w:asciiTheme="minorHAnsi" w:hAnsiTheme="minorHAnsi" w:cstheme="minorHAnsi"/>
                <w:lang w:val="da-DK"/>
              </w:rPr>
            </w:pPr>
          </w:p>
          <w:p w14:paraId="37233D51" w14:textId="77777777" w:rsidR="008E40E0" w:rsidRPr="008C2164" w:rsidRDefault="008E40E0">
            <w:pPr>
              <w:pStyle w:val="TableParagraph"/>
              <w:spacing w:line="20" w:lineRule="exact"/>
              <w:ind w:left="0" w:right="-44"/>
              <w:rPr>
                <w:rFonts w:asciiTheme="minorHAnsi" w:hAnsiTheme="minorHAnsi" w:cstheme="minorHAnsi"/>
                <w:sz w:val="2"/>
                <w:lang w:val="da-DK"/>
              </w:rPr>
            </w:pPr>
          </w:p>
        </w:tc>
      </w:tr>
      <w:tr w:rsidR="008E40E0" w:rsidRPr="00645343" w14:paraId="2FC9AF1A" w14:textId="77777777" w:rsidTr="3737920A">
        <w:trPr>
          <w:trHeight w:val="408"/>
        </w:trPr>
        <w:tc>
          <w:tcPr>
            <w:tcW w:w="9629" w:type="dxa"/>
          </w:tcPr>
          <w:p w14:paraId="77BDCF48" w14:textId="77777777" w:rsidR="00645343" w:rsidRDefault="0032019A" w:rsidP="00645343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45343">
              <w:rPr>
                <w:rFonts w:asciiTheme="minorHAnsi" w:hAnsiTheme="minorHAnsi" w:cstheme="minorHAnsi"/>
                <w:b/>
              </w:rPr>
              <w:t>Produktform</w:t>
            </w:r>
            <w:proofErr w:type="spellEnd"/>
            <w:r w:rsidRPr="00645343">
              <w:rPr>
                <w:rFonts w:asciiTheme="minorHAnsi" w:hAnsiTheme="minorHAnsi" w:cstheme="minorHAnsi"/>
                <w:b/>
              </w:rPr>
              <w:t>:</w:t>
            </w:r>
            <w:r w:rsidR="00645343" w:rsidRPr="00645343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47C5F065" w14:textId="07D50D69" w:rsidR="00645343" w:rsidRPr="00CE5F71" w:rsidRDefault="0096560E" w:rsidP="00645343">
            <w:pPr>
              <w:pStyle w:val="TableParagraph"/>
              <w:spacing w:line="268" w:lineRule="exact"/>
              <w:rPr>
                <w:rFonts w:asciiTheme="minorHAnsi" w:hAnsiTheme="minorHAnsi" w:cstheme="minorHAnsi"/>
                <w:lang w:val="da-DK"/>
              </w:rPr>
            </w:pPr>
            <w:r w:rsidRPr="00CE5F71">
              <w:rPr>
                <w:rFonts w:asciiTheme="minorHAnsi" w:hAnsiTheme="minorHAnsi" w:cstheme="minorHAnsi"/>
                <w:lang w:val="da-DK"/>
              </w:rPr>
              <w:t>Mundhulevæske, opløsning</w:t>
            </w:r>
            <w:r w:rsidR="002A62F2">
              <w:rPr>
                <w:rFonts w:asciiTheme="minorHAnsi" w:hAnsiTheme="minorHAnsi" w:cstheme="minorHAnsi"/>
                <w:lang w:val="da-DK"/>
              </w:rPr>
              <w:t>.</w:t>
            </w:r>
          </w:p>
          <w:p w14:paraId="0FA43A9F" w14:textId="77777777" w:rsidR="00631E4F" w:rsidRPr="00645343" w:rsidRDefault="00631E4F" w:rsidP="00645343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</w:p>
          <w:p w14:paraId="2A6996C4" w14:textId="77777777" w:rsidR="008E40E0" w:rsidRPr="00645343" w:rsidRDefault="008E40E0">
            <w:pPr>
              <w:pStyle w:val="TableParagraph"/>
              <w:spacing w:line="20" w:lineRule="exact"/>
              <w:ind w:left="0" w:right="-44"/>
              <w:rPr>
                <w:rFonts w:asciiTheme="minorHAnsi" w:hAnsiTheme="minorHAnsi" w:cstheme="minorHAnsi"/>
                <w:sz w:val="2"/>
              </w:rPr>
            </w:pPr>
          </w:p>
        </w:tc>
      </w:tr>
      <w:tr w:rsidR="008E40E0" w:rsidRPr="00645343" w14:paraId="7CEEFE90" w14:textId="77777777" w:rsidTr="3737920A">
        <w:trPr>
          <w:trHeight w:val="427"/>
        </w:trPr>
        <w:tc>
          <w:tcPr>
            <w:tcW w:w="9629" w:type="dxa"/>
          </w:tcPr>
          <w:p w14:paraId="674F4060" w14:textId="527EEA47" w:rsidR="00631E4F" w:rsidRDefault="0032019A" w:rsidP="6B5C3992">
            <w:pPr>
              <w:pStyle w:val="TableParagraph"/>
              <w:spacing w:line="265" w:lineRule="exact"/>
              <w:rPr>
                <w:rFonts w:asciiTheme="minorHAnsi" w:hAnsiTheme="minorHAnsi" w:cstheme="minorBidi"/>
              </w:rPr>
            </w:pPr>
            <w:proofErr w:type="spellStart"/>
            <w:r w:rsidRPr="6B5C3992">
              <w:rPr>
                <w:rFonts w:asciiTheme="minorHAnsi" w:hAnsiTheme="minorHAnsi" w:cstheme="minorBidi"/>
                <w:b/>
                <w:bCs/>
              </w:rPr>
              <w:t>Pakningsstørrelse</w:t>
            </w:r>
            <w:proofErr w:type="spellEnd"/>
            <w:r w:rsidRPr="6B5C3992">
              <w:rPr>
                <w:rFonts w:asciiTheme="minorHAnsi" w:hAnsiTheme="minorHAnsi" w:cstheme="minorBidi"/>
                <w:b/>
                <w:bCs/>
              </w:rPr>
              <w:t>:</w:t>
            </w:r>
            <w:r w:rsidR="00645343">
              <w:rPr>
                <w:rFonts w:asciiTheme="minorHAnsi" w:hAnsiTheme="minorHAnsi" w:cstheme="minorHAnsi"/>
                <w:b/>
              </w:rPr>
              <w:br/>
            </w:r>
            <w:r w:rsidR="0096560E" w:rsidRPr="00CE5F71">
              <w:rPr>
                <w:rFonts w:asciiTheme="minorHAnsi" w:hAnsiTheme="minorHAnsi" w:cstheme="minorHAnsi"/>
                <w:lang w:val="da-DK"/>
              </w:rPr>
              <w:t>30 mL</w:t>
            </w:r>
          </w:p>
          <w:p w14:paraId="66658B19" w14:textId="77777777" w:rsidR="00645343" w:rsidRPr="00645343" w:rsidRDefault="00645343" w:rsidP="00C2019E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/>
              </w:rPr>
            </w:pPr>
          </w:p>
          <w:p w14:paraId="60963152" w14:textId="77777777" w:rsidR="008E40E0" w:rsidRPr="00645343" w:rsidRDefault="008E40E0">
            <w:pPr>
              <w:pStyle w:val="TableParagraph"/>
              <w:spacing w:line="20" w:lineRule="exact"/>
              <w:ind w:left="0" w:right="-44"/>
              <w:rPr>
                <w:rFonts w:asciiTheme="minorHAnsi" w:hAnsiTheme="minorHAnsi" w:cstheme="minorHAnsi"/>
                <w:sz w:val="2"/>
              </w:rPr>
            </w:pPr>
          </w:p>
        </w:tc>
      </w:tr>
      <w:tr w:rsidR="008E40E0" w:rsidRPr="00EC3B53" w14:paraId="5E31191C" w14:textId="77777777" w:rsidTr="3737920A">
        <w:trPr>
          <w:trHeight w:val="416"/>
        </w:trPr>
        <w:tc>
          <w:tcPr>
            <w:tcW w:w="9629" w:type="dxa"/>
          </w:tcPr>
          <w:p w14:paraId="77A8CA1A" w14:textId="77777777" w:rsidR="008E40E0" w:rsidRPr="00645343" w:rsidRDefault="0032019A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lang w:val="da-DK"/>
              </w:rPr>
            </w:pPr>
            <w:r w:rsidRPr="00645343">
              <w:rPr>
                <w:rFonts w:asciiTheme="minorHAnsi" w:hAnsiTheme="minorHAnsi" w:cstheme="minorHAnsi"/>
                <w:b/>
                <w:lang w:val="da-DK"/>
              </w:rPr>
              <w:t>Anvendelsesmåde:</w:t>
            </w:r>
          </w:p>
          <w:p w14:paraId="03364B92" w14:textId="77777777" w:rsidR="00707840" w:rsidRPr="00CE5F71" w:rsidRDefault="0032019A" w:rsidP="3737920A">
            <w:pPr>
              <w:pStyle w:val="TableParagraph"/>
              <w:ind w:left="109" w:right="3157"/>
              <w:rPr>
                <w:rFonts w:asciiTheme="minorHAnsi" w:hAnsiTheme="minorHAnsi" w:cstheme="minorHAnsi"/>
                <w:lang w:val="da-DK"/>
              </w:rPr>
            </w:pPr>
            <w:r w:rsidRPr="00CE5F71">
              <w:rPr>
                <w:rFonts w:asciiTheme="minorHAnsi" w:hAnsiTheme="minorHAnsi" w:cstheme="minorHAnsi"/>
                <w:lang w:val="da-DK"/>
              </w:rPr>
              <w:t>Brug altid produktet efter lægens anvisning. Ved tvivl kontaktes</w:t>
            </w:r>
            <w:r w:rsidR="4B334A3B" w:rsidRPr="00CE5F71">
              <w:rPr>
                <w:rFonts w:asciiTheme="minorHAnsi" w:hAnsiTheme="minorHAnsi" w:cstheme="minorHAnsi"/>
                <w:lang w:val="da-DK"/>
              </w:rPr>
              <w:t xml:space="preserve"> </w:t>
            </w:r>
            <w:r w:rsidRPr="00CE5F71">
              <w:rPr>
                <w:rFonts w:asciiTheme="minorHAnsi" w:hAnsiTheme="minorHAnsi" w:cstheme="minorHAnsi"/>
                <w:lang w:val="da-DK"/>
              </w:rPr>
              <w:t>lægen.</w:t>
            </w:r>
          </w:p>
          <w:p w14:paraId="215E47F3" w14:textId="03FC5ADC" w:rsidR="00631E4F" w:rsidRPr="00CE5F71" w:rsidRDefault="0032019A" w:rsidP="3737920A">
            <w:pPr>
              <w:pStyle w:val="TableParagraph"/>
              <w:ind w:left="109" w:right="3157"/>
              <w:rPr>
                <w:rFonts w:asciiTheme="minorHAnsi" w:hAnsiTheme="minorHAnsi" w:cstheme="minorHAnsi"/>
                <w:lang w:val="da-DK"/>
              </w:rPr>
            </w:pPr>
            <w:r w:rsidRPr="00CE5F71">
              <w:rPr>
                <w:rFonts w:asciiTheme="minorHAnsi" w:hAnsiTheme="minorHAnsi" w:cstheme="minorHAnsi"/>
                <w:lang w:val="da-DK"/>
              </w:rPr>
              <w:t xml:space="preserve"> </w:t>
            </w:r>
          </w:p>
          <w:p w14:paraId="697420DD" w14:textId="55CDB1B0" w:rsidR="00743BAF" w:rsidRPr="00CE5F71" w:rsidRDefault="00743BAF">
            <w:pPr>
              <w:pStyle w:val="TableParagraph"/>
              <w:ind w:left="109" w:right="3157"/>
              <w:rPr>
                <w:rFonts w:asciiTheme="minorHAnsi" w:hAnsiTheme="minorHAnsi" w:cstheme="minorHAnsi"/>
                <w:lang w:val="da-DK"/>
              </w:rPr>
            </w:pPr>
            <w:r w:rsidRPr="00CE5F71">
              <w:rPr>
                <w:rFonts w:asciiTheme="minorHAnsi" w:hAnsiTheme="minorHAnsi" w:cstheme="minorHAnsi"/>
                <w:lang w:val="da-DK"/>
              </w:rPr>
              <w:t>Til anvendelse under tungen.</w:t>
            </w:r>
          </w:p>
          <w:p w14:paraId="4F26A353" w14:textId="77777777" w:rsidR="00743BAF" w:rsidRPr="00CE5F71" w:rsidRDefault="00743BAF">
            <w:pPr>
              <w:pStyle w:val="TableParagraph"/>
              <w:ind w:left="109" w:right="3157"/>
              <w:rPr>
                <w:rFonts w:asciiTheme="minorHAnsi" w:hAnsiTheme="minorHAnsi" w:cstheme="minorHAnsi"/>
                <w:lang w:val="da-DK"/>
              </w:rPr>
            </w:pPr>
          </w:p>
          <w:p w14:paraId="787020BA" w14:textId="09A3BC1B" w:rsidR="00AC6E47" w:rsidRDefault="0032019A">
            <w:pPr>
              <w:pStyle w:val="TableParagraph"/>
              <w:ind w:left="109" w:right="3157"/>
              <w:rPr>
                <w:rFonts w:asciiTheme="minorHAnsi" w:hAnsiTheme="minorHAnsi" w:cstheme="minorHAnsi"/>
                <w:lang w:val="da-DK"/>
              </w:rPr>
            </w:pPr>
            <w:r w:rsidRPr="00645343">
              <w:rPr>
                <w:rFonts w:asciiTheme="minorHAnsi" w:hAnsiTheme="minorHAnsi" w:cstheme="minorHAnsi"/>
                <w:lang w:val="da-DK"/>
              </w:rPr>
              <w:t>Rygning af cannabisproduktet frarådes</w:t>
            </w:r>
            <w:r w:rsidR="00AC6E47">
              <w:rPr>
                <w:rFonts w:asciiTheme="minorHAnsi" w:hAnsiTheme="minorHAnsi" w:cstheme="minorHAnsi"/>
                <w:lang w:val="da-DK"/>
              </w:rPr>
              <w:t>.</w:t>
            </w:r>
          </w:p>
          <w:p w14:paraId="7647FC8B" w14:textId="008DFF93" w:rsidR="00B01D02" w:rsidRDefault="00AC6E47" w:rsidP="00AC6E47">
            <w:pPr>
              <w:pStyle w:val="TableParagraph"/>
              <w:ind w:left="109" w:right="3157"/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>Inhalation af cannabisproduktet frarådes.</w:t>
            </w:r>
          </w:p>
          <w:p w14:paraId="42B044E6" w14:textId="77777777" w:rsidR="00B01D02" w:rsidRDefault="00B01D02" w:rsidP="00B01D02">
            <w:pPr>
              <w:pStyle w:val="TableParagraph"/>
              <w:ind w:left="109" w:right="253"/>
              <w:rPr>
                <w:rFonts w:asciiTheme="minorHAnsi" w:hAnsiTheme="minorHAnsi" w:cstheme="minorHAnsi"/>
                <w:lang w:val="da-DK"/>
              </w:rPr>
            </w:pPr>
          </w:p>
          <w:p w14:paraId="7F5014AD" w14:textId="77777777" w:rsidR="00B01D02" w:rsidRPr="00B01D02" w:rsidRDefault="00B01D02" w:rsidP="00B01D02">
            <w:pPr>
              <w:pStyle w:val="TableParagraph"/>
              <w:ind w:left="109" w:right="253"/>
              <w:rPr>
                <w:rFonts w:asciiTheme="minorHAnsi" w:hAnsiTheme="minorHAnsi" w:cstheme="minorHAnsi"/>
                <w:b/>
                <w:lang w:val="da-DK"/>
              </w:rPr>
            </w:pPr>
            <w:r w:rsidRPr="00B01D02">
              <w:rPr>
                <w:rFonts w:asciiTheme="minorHAnsi" w:hAnsiTheme="minorHAnsi" w:cstheme="minorHAnsi"/>
                <w:b/>
                <w:lang w:val="da-DK"/>
              </w:rPr>
              <w:t>Medicinmål</w:t>
            </w:r>
            <w:r>
              <w:rPr>
                <w:rFonts w:asciiTheme="minorHAnsi" w:hAnsiTheme="minorHAnsi" w:cstheme="minorHAnsi"/>
                <w:b/>
                <w:lang w:val="da-DK"/>
              </w:rPr>
              <w:t>:</w:t>
            </w:r>
          </w:p>
          <w:p w14:paraId="2608E7AE" w14:textId="13702DB8" w:rsidR="00631E4F" w:rsidRPr="00B01D02" w:rsidRDefault="00631E4F" w:rsidP="00631E4F">
            <w:pPr>
              <w:pStyle w:val="TableParagraph"/>
              <w:ind w:left="109" w:right="253"/>
              <w:rPr>
                <w:rFonts w:asciiTheme="minorHAnsi" w:hAnsiTheme="minorHAnsi" w:cstheme="minorHAnsi"/>
                <w:lang w:val="da-DK"/>
              </w:rPr>
            </w:pPr>
            <w:r w:rsidRPr="00B01D02">
              <w:rPr>
                <w:rFonts w:asciiTheme="minorHAnsi" w:hAnsiTheme="minorHAnsi" w:cstheme="minorHAnsi"/>
                <w:lang w:val="da-DK"/>
              </w:rPr>
              <w:t xml:space="preserve">Doseringssprøjte på 1,0 </w:t>
            </w:r>
            <w:proofErr w:type="spellStart"/>
            <w:r w:rsidRPr="00B01D02">
              <w:rPr>
                <w:rFonts w:asciiTheme="minorHAnsi" w:hAnsiTheme="minorHAnsi" w:cstheme="minorHAnsi"/>
                <w:lang w:val="da-DK"/>
              </w:rPr>
              <w:t>mL</w:t>
            </w:r>
            <w:proofErr w:type="spellEnd"/>
            <w:r w:rsidRPr="00B01D02">
              <w:rPr>
                <w:rFonts w:asciiTheme="minorHAnsi" w:hAnsiTheme="minorHAnsi" w:cstheme="minorHAnsi"/>
                <w:lang w:val="da-DK"/>
              </w:rPr>
              <w:t xml:space="preserve"> og med en graduering à 0,1 </w:t>
            </w:r>
            <w:proofErr w:type="spellStart"/>
            <w:r w:rsidRPr="00B01D02">
              <w:rPr>
                <w:rFonts w:asciiTheme="minorHAnsi" w:hAnsiTheme="minorHAnsi" w:cstheme="minorHAnsi"/>
                <w:lang w:val="da-DK"/>
              </w:rPr>
              <w:t>mL</w:t>
            </w:r>
            <w:proofErr w:type="spellEnd"/>
            <w:r w:rsidRPr="00B01D02">
              <w:rPr>
                <w:rFonts w:asciiTheme="minorHAnsi" w:hAnsiTheme="minorHAnsi" w:cstheme="minorHAnsi"/>
                <w:lang w:val="da-DK"/>
              </w:rPr>
              <w:t xml:space="preserve"> er vedlagt</w:t>
            </w:r>
            <w:r w:rsidR="002A62F2">
              <w:rPr>
                <w:rFonts w:asciiTheme="minorHAnsi" w:hAnsiTheme="minorHAnsi" w:cstheme="minorHAnsi"/>
                <w:lang w:val="da-DK"/>
              </w:rPr>
              <w:t>.</w:t>
            </w:r>
          </w:p>
          <w:p w14:paraId="48C239D2" w14:textId="77777777" w:rsidR="008E40E0" w:rsidRPr="00497498" w:rsidRDefault="008E40E0" w:rsidP="00F86B2A">
            <w:pPr>
              <w:pStyle w:val="TableParagraph"/>
              <w:ind w:left="0" w:right="253"/>
              <w:rPr>
                <w:lang w:val="da-DK"/>
              </w:rPr>
            </w:pPr>
          </w:p>
        </w:tc>
      </w:tr>
      <w:tr w:rsidR="00C2019E" w:rsidRPr="00A86AED" w14:paraId="2B48842D" w14:textId="77777777" w:rsidTr="3737920A">
        <w:trPr>
          <w:trHeight w:val="1502"/>
        </w:trPr>
        <w:tc>
          <w:tcPr>
            <w:tcW w:w="9629" w:type="dxa"/>
          </w:tcPr>
          <w:p w14:paraId="294DBC64" w14:textId="77777777" w:rsidR="00C2019E" w:rsidRDefault="00C2019E" w:rsidP="00F86B2A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lang w:val="da-DK"/>
              </w:rPr>
            </w:pPr>
            <w:r w:rsidRPr="00645343">
              <w:rPr>
                <w:rFonts w:asciiTheme="minorHAnsi" w:hAnsiTheme="minorHAnsi" w:cstheme="minorHAnsi"/>
                <w:b/>
                <w:lang w:val="da-DK"/>
              </w:rPr>
              <w:t>Tilberedningsmåde:</w:t>
            </w:r>
          </w:p>
          <w:p w14:paraId="03A35034" w14:textId="26410ED6" w:rsidR="002B2CE0" w:rsidRPr="00645343" w:rsidRDefault="002B2CE0" w:rsidP="00F86B2A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lang w:val="da-DK"/>
              </w:rPr>
            </w:pPr>
            <w:r>
              <w:rPr>
                <w:rFonts w:asciiTheme="minorHAnsi" w:hAnsiTheme="minorHAnsi" w:cstheme="minorHAnsi"/>
                <w:b/>
                <w:lang w:val="da-DK"/>
              </w:rPr>
              <w:t>-</w:t>
            </w:r>
          </w:p>
        </w:tc>
      </w:tr>
      <w:tr w:rsidR="00D103F6" w:rsidRPr="00EC3B53" w14:paraId="5CC0D7DC" w14:textId="77777777" w:rsidTr="3737920A">
        <w:trPr>
          <w:trHeight w:val="897"/>
        </w:trPr>
        <w:tc>
          <w:tcPr>
            <w:tcW w:w="9629" w:type="dxa"/>
          </w:tcPr>
          <w:p w14:paraId="20C5EA4F" w14:textId="77777777" w:rsidR="000E1F89" w:rsidRDefault="00D103F6" w:rsidP="00D103F6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lang w:val="da-DK"/>
              </w:rPr>
            </w:pPr>
            <w:r w:rsidRPr="00D10058">
              <w:rPr>
                <w:rFonts w:asciiTheme="minorHAnsi" w:hAnsiTheme="minorHAnsi" w:cstheme="minorHAnsi"/>
                <w:b/>
                <w:lang w:val="da-DK"/>
              </w:rPr>
              <w:t>Opbevaringsbetingelser</w:t>
            </w:r>
            <w:r>
              <w:rPr>
                <w:rFonts w:asciiTheme="minorHAnsi" w:hAnsiTheme="minorHAnsi" w:cstheme="minorHAnsi"/>
                <w:b/>
                <w:lang w:val="da-DK"/>
              </w:rPr>
              <w:t>:</w:t>
            </w:r>
          </w:p>
          <w:p w14:paraId="5BA1798C" w14:textId="312483B5" w:rsidR="00D103F6" w:rsidRPr="00645343" w:rsidRDefault="000E1F89" w:rsidP="000E1F89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lang w:val="da-DK"/>
              </w:rPr>
            </w:pPr>
            <w:r w:rsidRPr="00CE5F71">
              <w:rPr>
                <w:rFonts w:asciiTheme="minorHAnsi" w:hAnsiTheme="minorHAnsi" w:cstheme="minorHAnsi"/>
                <w:lang w:val="da-DK"/>
              </w:rPr>
              <w:t>Må ikke opbevares over 25°C. Opbevares i original plastflaske, tæt tillukket, for at beskytte mod lys og fugt</w:t>
            </w:r>
            <w:r w:rsidR="00B23D8E">
              <w:rPr>
                <w:rFonts w:ascii="Arial" w:hAnsi="Arial" w:cs="Arial"/>
                <w:sz w:val="20"/>
                <w:lang w:val="da-DK"/>
              </w:rPr>
              <w:t>.</w:t>
            </w:r>
          </w:p>
        </w:tc>
      </w:tr>
      <w:tr w:rsidR="00D103F6" w:rsidRPr="00EC3B53" w14:paraId="55653A91" w14:textId="77777777" w:rsidTr="3737920A">
        <w:trPr>
          <w:trHeight w:val="826"/>
        </w:trPr>
        <w:tc>
          <w:tcPr>
            <w:tcW w:w="9629" w:type="dxa"/>
          </w:tcPr>
          <w:p w14:paraId="6D25F141" w14:textId="77777777" w:rsidR="00D103F6" w:rsidRDefault="00D103F6" w:rsidP="00D103F6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lang w:val="da-DK"/>
              </w:rPr>
            </w:pPr>
            <w:r>
              <w:rPr>
                <w:rFonts w:asciiTheme="minorHAnsi" w:hAnsiTheme="minorHAnsi" w:cstheme="minorHAnsi"/>
                <w:b/>
                <w:lang w:val="da-DK"/>
              </w:rPr>
              <w:t>O</w:t>
            </w:r>
            <w:r w:rsidRPr="00D10058">
              <w:rPr>
                <w:rFonts w:asciiTheme="minorHAnsi" w:hAnsiTheme="minorHAnsi" w:cstheme="minorHAnsi"/>
                <w:b/>
                <w:lang w:val="da-DK"/>
              </w:rPr>
              <w:t>pbevaringstid:</w:t>
            </w:r>
          </w:p>
          <w:p w14:paraId="50E2371D" w14:textId="0C6FC25B" w:rsidR="00D103F6" w:rsidRPr="00CE5F71" w:rsidRDefault="00B23D8E" w:rsidP="00D103F6">
            <w:pPr>
              <w:pStyle w:val="TableParagraph"/>
              <w:spacing w:line="268" w:lineRule="exact"/>
              <w:rPr>
                <w:rFonts w:asciiTheme="minorHAnsi" w:hAnsiTheme="minorHAnsi" w:cstheme="minorHAnsi"/>
                <w:lang w:val="da-DK"/>
              </w:rPr>
            </w:pPr>
            <w:r w:rsidRPr="00CE5F71">
              <w:rPr>
                <w:rFonts w:asciiTheme="minorHAnsi" w:hAnsiTheme="minorHAnsi" w:cstheme="minorHAnsi"/>
                <w:lang w:val="da-DK"/>
              </w:rPr>
              <w:t xml:space="preserve">Før åbning: </w:t>
            </w:r>
            <w:r w:rsidR="009D3F8B" w:rsidRPr="00CE5F71">
              <w:rPr>
                <w:rFonts w:asciiTheme="minorHAnsi" w:hAnsiTheme="minorHAnsi" w:cstheme="minorHAnsi"/>
                <w:lang w:val="da-DK"/>
              </w:rPr>
              <w:t>6</w:t>
            </w:r>
            <w:r w:rsidRPr="00CE5F71">
              <w:rPr>
                <w:rFonts w:asciiTheme="minorHAnsi" w:hAnsiTheme="minorHAnsi" w:cstheme="minorHAnsi"/>
                <w:lang w:val="da-DK"/>
              </w:rPr>
              <w:t xml:space="preserve"> måneder</w:t>
            </w:r>
          </w:p>
          <w:p w14:paraId="63A53EC0" w14:textId="10FA7A96" w:rsidR="00B23D8E" w:rsidRPr="00D10058" w:rsidRDefault="00B23D8E" w:rsidP="00D103F6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lang w:val="da-DK"/>
              </w:rPr>
            </w:pPr>
            <w:r w:rsidRPr="00CE5F71">
              <w:rPr>
                <w:rFonts w:asciiTheme="minorHAnsi" w:hAnsiTheme="minorHAnsi" w:cstheme="minorHAnsi"/>
                <w:lang w:val="da-DK"/>
              </w:rPr>
              <w:t>Efter åbning: 4 uger</w:t>
            </w:r>
          </w:p>
        </w:tc>
      </w:tr>
      <w:tr w:rsidR="00D103F6" w:rsidRPr="00EC3B53" w14:paraId="3171A853" w14:textId="77777777" w:rsidTr="3737920A">
        <w:trPr>
          <w:trHeight w:val="826"/>
        </w:trPr>
        <w:tc>
          <w:tcPr>
            <w:tcW w:w="9629" w:type="dxa"/>
          </w:tcPr>
          <w:p w14:paraId="2784BF51" w14:textId="429E2EFC" w:rsidR="00D103F6" w:rsidRPr="00786DFD" w:rsidRDefault="00D103F6" w:rsidP="00D103F6">
            <w:pPr>
              <w:pStyle w:val="TableParagraph"/>
              <w:spacing w:before="1"/>
              <w:rPr>
                <w:rFonts w:asciiTheme="minorHAnsi" w:hAnsiTheme="minorHAnsi" w:cstheme="minorHAnsi"/>
                <w:lang w:val="da-DK"/>
              </w:rPr>
            </w:pPr>
            <w:r w:rsidRPr="00645343">
              <w:rPr>
                <w:rFonts w:asciiTheme="minorHAnsi" w:hAnsiTheme="minorHAnsi" w:cstheme="minorHAnsi"/>
                <w:b/>
                <w:lang w:val="da-DK"/>
              </w:rPr>
              <w:lastRenderedPageBreak/>
              <w:t xml:space="preserve">Navn og adresse på </w:t>
            </w:r>
            <w:proofErr w:type="spellStart"/>
            <w:r w:rsidRPr="00645343">
              <w:rPr>
                <w:rFonts w:asciiTheme="minorHAnsi" w:hAnsiTheme="minorHAnsi" w:cstheme="minorHAnsi"/>
                <w:b/>
                <w:lang w:val="da-DK"/>
              </w:rPr>
              <w:t>mellemproduktfremstilleren</w:t>
            </w:r>
            <w:proofErr w:type="spellEnd"/>
            <w:r w:rsidRPr="00645343">
              <w:rPr>
                <w:rFonts w:asciiTheme="minorHAnsi" w:hAnsiTheme="minorHAnsi" w:cstheme="minorHAnsi"/>
                <w:b/>
                <w:lang w:val="da-DK"/>
              </w:rPr>
              <w:t>:</w:t>
            </w:r>
            <w:r>
              <w:rPr>
                <w:rFonts w:asciiTheme="minorHAnsi" w:hAnsiTheme="minorHAnsi" w:cstheme="minorHAnsi"/>
                <w:b/>
                <w:lang w:val="da-DK"/>
              </w:rPr>
              <w:br/>
            </w:r>
            <w:proofErr w:type="spellStart"/>
            <w:r w:rsidR="00786DFD" w:rsidRPr="00CE5F71">
              <w:rPr>
                <w:rFonts w:asciiTheme="minorHAnsi" w:hAnsiTheme="minorHAnsi" w:cstheme="minorHAnsi"/>
                <w:lang w:val="da-DK"/>
              </w:rPr>
              <w:t>S</w:t>
            </w:r>
            <w:r w:rsidR="002B2CE0">
              <w:rPr>
                <w:rFonts w:asciiTheme="minorHAnsi" w:hAnsiTheme="minorHAnsi" w:cstheme="minorHAnsi"/>
                <w:lang w:val="da-DK"/>
              </w:rPr>
              <w:t>tenocare</w:t>
            </w:r>
            <w:proofErr w:type="spellEnd"/>
            <w:r w:rsidR="00786DFD" w:rsidRPr="00CE5F71">
              <w:rPr>
                <w:rFonts w:asciiTheme="minorHAnsi" w:hAnsiTheme="minorHAnsi" w:cstheme="minorHAnsi"/>
                <w:lang w:val="da-DK"/>
              </w:rPr>
              <w:t xml:space="preserve"> A/S, </w:t>
            </w:r>
            <w:proofErr w:type="spellStart"/>
            <w:r w:rsidR="00786DFD" w:rsidRPr="00CE5F71">
              <w:rPr>
                <w:rFonts w:asciiTheme="minorHAnsi" w:hAnsiTheme="minorHAnsi" w:cstheme="minorHAnsi"/>
                <w:lang w:val="da-DK"/>
              </w:rPr>
              <w:t>Nyholmsvej</w:t>
            </w:r>
            <w:proofErr w:type="spellEnd"/>
            <w:r w:rsidR="00786DFD" w:rsidRPr="00CE5F71">
              <w:rPr>
                <w:rFonts w:asciiTheme="minorHAnsi" w:hAnsiTheme="minorHAnsi" w:cstheme="minorHAnsi"/>
                <w:lang w:val="da-DK"/>
              </w:rPr>
              <w:t xml:space="preserve"> 4, 8930 Randers NØ</w:t>
            </w:r>
          </w:p>
          <w:p w14:paraId="2AAC5CD2" w14:textId="77777777" w:rsidR="00D103F6" w:rsidRDefault="00D103F6" w:rsidP="00D103F6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lang w:val="da-DK"/>
              </w:rPr>
            </w:pPr>
          </w:p>
        </w:tc>
      </w:tr>
      <w:tr w:rsidR="00D103F6" w:rsidRPr="00EC3B53" w14:paraId="2B638F64" w14:textId="77777777" w:rsidTr="3737920A">
        <w:trPr>
          <w:trHeight w:val="826"/>
        </w:trPr>
        <w:tc>
          <w:tcPr>
            <w:tcW w:w="9629" w:type="dxa"/>
          </w:tcPr>
          <w:p w14:paraId="70534F4B" w14:textId="318A642C" w:rsidR="00D103F6" w:rsidRPr="00786DFD" w:rsidRDefault="00D103F6" w:rsidP="00781087">
            <w:pPr>
              <w:pStyle w:val="TableParagraph"/>
              <w:spacing w:line="268" w:lineRule="exact"/>
              <w:rPr>
                <w:rFonts w:ascii="Arial" w:hAnsi="Arial" w:cs="Arial"/>
                <w:sz w:val="20"/>
                <w:lang w:val="da-DK"/>
              </w:rPr>
            </w:pPr>
            <w:r w:rsidRPr="00D10058">
              <w:rPr>
                <w:rFonts w:asciiTheme="minorHAnsi" w:hAnsiTheme="minorHAnsi" w:cstheme="minorHAnsi"/>
                <w:b/>
                <w:lang w:val="da-DK"/>
              </w:rPr>
              <w:t>Dato for udfyldelse</w:t>
            </w:r>
            <w:r>
              <w:rPr>
                <w:rFonts w:asciiTheme="minorHAnsi" w:hAnsiTheme="minorHAnsi" w:cstheme="minorHAnsi"/>
                <w:b/>
                <w:lang w:val="da-DK"/>
              </w:rPr>
              <w:t>/</w:t>
            </w:r>
            <w:r w:rsidR="00781087">
              <w:rPr>
                <w:rFonts w:asciiTheme="minorHAnsi" w:hAnsiTheme="minorHAnsi" w:cstheme="minorHAnsi"/>
                <w:b/>
                <w:lang w:val="da-DK"/>
              </w:rPr>
              <w:t xml:space="preserve">seneste </w:t>
            </w:r>
            <w:r>
              <w:rPr>
                <w:rFonts w:asciiTheme="minorHAnsi" w:hAnsiTheme="minorHAnsi" w:cstheme="minorHAnsi"/>
                <w:b/>
                <w:lang w:val="da-DK"/>
              </w:rPr>
              <w:t>opdatering</w:t>
            </w:r>
            <w:r w:rsidRPr="00D10058">
              <w:rPr>
                <w:rFonts w:asciiTheme="minorHAnsi" w:hAnsiTheme="minorHAnsi" w:cstheme="minorHAnsi"/>
                <w:b/>
                <w:lang w:val="da-DK"/>
              </w:rPr>
              <w:t>:</w:t>
            </w:r>
            <w:r w:rsidRPr="00D10058">
              <w:rPr>
                <w:rFonts w:asciiTheme="minorHAnsi" w:hAnsiTheme="minorHAnsi" w:cstheme="minorHAnsi"/>
                <w:b/>
                <w:lang w:val="da-DK"/>
              </w:rPr>
              <w:br/>
            </w:r>
            <w:r w:rsidR="00EC3B53">
              <w:rPr>
                <w:rFonts w:asciiTheme="minorHAnsi" w:hAnsiTheme="minorHAnsi" w:cstheme="minorHAnsi"/>
                <w:lang w:val="da-DK"/>
              </w:rPr>
              <w:t>13</w:t>
            </w:r>
            <w:r w:rsidR="00786DFD" w:rsidRPr="00CE5F71">
              <w:rPr>
                <w:rFonts w:asciiTheme="minorHAnsi" w:hAnsiTheme="minorHAnsi" w:cstheme="minorHAnsi"/>
                <w:lang w:val="da-DK"/>
              </w:rPr>
              <w:t>.</w:t>
            </w:r>
            <w:r w:rsidR="00EC3B53">
              <w:rPr>
                <w:rFonts w:asciiTheme="minorHAnsi" w:hAnsiTheme="minorHAnsi" w:cstheme="minorHAnsi"/>
                <w:lang w:val="da-DK"/>
              </w:rPr>
              <w:t>10</w:t>
            </w:r>
            <w:bookmarkStart w:id="0" w:name="_GoBack"/>
            <w:bookmarkEnd w:id="0"/>
            <w:r w:rsidR="00786DFD" w:rsidRPr="00CE5F71">
              <w:rPr>
                <w:rFonts w:asciiTheme="minorHAnsi" w:hAnsiTheme="minorHAnsi" w:cstheme="minorHAnsi"/>
                <w:lang w:val="da-DK"/>
              </w:rPr>
              <w:t>.2022</w:t>
            </w:r>
            <w:r w:rsidR="00786DFD" w:rsidRPr="00786DFD">
              <w:rPr>
                <w:rFonts w:ascii="Arial" w:hAnsi="Arial" w:cs="Arial"/>
                <w:sz w:val="20"/>
                <w:lang w:val="da-DK"/>
              </w:rPr>
              <w:t xml:space="preserve"> </w:t>
            </w:r>
          </w:p>
          <w:p w14:paraId="3325B6F1" w14:textId="77777777" w:rsidR="00786DFD" w:rsidRPr="00786DFD" w:rsidRDefault="00786DFD" w:rsidP="00781087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lang w:val="da-DK"/>
              </w:rPr>
            </w:pPr>
          </w:p>
          <w:p w14:paraId="4715D39A" w14:textId="77777777" w:rsidR="00D103F6" w:rsidRPr="00645343" w:rsidRDefault="00D103F6" w:rsidP="00D103F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lang w:val="da-DK"/>
              </w:rPr>
            </w:pPr>
          </w:p>
        </w:tc>
      </w:tr>
      <w:tr w:rsidR="00D103F6" w:rsidRPr="00A86AED" w14:paraId="1B909CEE" w14:textId="77777777" w:rsidTr="3737920A">
        <w:trPr>
          <w:trHeight w:val="826"/>
        </w:trPr>
        <w:tc>
          <w:tcPr>
            <w:tcW w:w="9629" w:type="dxa"/>
          </w:tcPr>
          <w:p w14:paraId="2580BE01" w14:textId="1A476AA2" w:rsidR="00D103F6" w:rsidRDefault="00D103F6" w:rsidP="00D103F6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645343">
              <w:rPr>
                <w:rFonts w:asciiTheme="minorHAnsi" w:hAnsiTheme="minorHAnsi" w:cstheme="minorHAnsi"/>
                <w:b/>
              </w:rPr>
              <w:t>Varenummer</w:t>
            </w:r>
            <w:proofErr w:type="spellEnd"/>
            <w:r w:rsidRPr="00645343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="008D0094" w:rsidRPr="00CE5F71">
              <w:rPr>
                <w:rFonts w:asciiTheme="minorHAnsi" w:hAnsiTheme="minorHAnsi" w:cstheme="minorHAnsi"/>
                <w:lang w:val="da-DK"/>
              </w:rPr>
              <w:t>686782</w:t>
            </w:r>
          </w:p>
          <w:p w14:paraId="5705FB90" w14:textId="77777777" w:rsidR="00D103F6" w:rsidRPr="00D10058" w:rsidRDefault="00D103F6" w:rsidP="00D103F6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lang w:val="da-DK"/>
              </w:rPr>
            </w:pPr>
          </w:p>
        </w:tc>
      </w:tr>
    </w:tbl>
    <w:p w14:paraId="15E1133B" w14:textId="77777777" w:rsidR="008E40E0" w:rsidRPr="00645343" w:rsidRDefault="008E40E0">
      <w:pPr>
        <w:pStyle w:val="Brdtekst"/>
        <w:spacing w:before="5"/>
        <w:rPr>
          <w:rFonts w:asciiTheme="minorHAnsi" w:hAnsiTheme="minorHAnsi" w:cstheme="minorHAnsi"/>
          <w:sz w:val="8"/>
          <w:lang w:val="da-DK"/>
        </w:rPr>
      </w:pPr>
    </w:p>
    <w:p w14:paraId="76AB7DD2" w14:textId="77777777" w:rsidR="008E40E0" w:rsidRPr="00645343" w:rsidRDefault="008E40E0">
      <w:pPr>
        <w:pStyle w:val="Brdtekst"/>
        <w:spacing w:before="5"/>
        <w:rPr>
          <w:rFonts w:asciiTheme="minorHAnsi" w:hAnsiTheme="minorHAnsi" w:cstheme="minorHAnsi"/>
          <w:sz w:val="8"/>
          <w:lang w:val="da-DK"/>
        </w:rPr>
      </w:pPr>
    </w:p>
    <w:p w14:paraId="2C06D4C1" w14:textId="77777777" w:rsidR="0032019A" w:rsidRPr="00645343" w:rsidRDefault="0032019A">
      <w:pPr>
        <w:rPr>
          <w:rFonts w:asciiTheme="minorHAnsi" w:hAnsiTheme="minorHAnsi" w:cstheme="minorHAnsi"/>
        </w:rPr>
      </w:pPr>
    </w:p>
    <w:sectPr w:rsidR="0032019A" w:rsidRPr="00645343">
      <w:pgSz w:w="11910" w:h="16840"/>
      <w:pgMar w:top="15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1289F"/>
    <w:multiLevelType w:val="multilevel"/>
    <w:tmpl w:val="13F02E6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A77E21"/>
    <w:multiLevelType w:val="hybridMultilevel"/>
    <w:tmpl w:val="13F03A46"/>
    <w:lvl w:ilvl="0" w:tplc="E71CCB92">
      <w:numFmt w:val="bullet"/>
      <w:lvlText w:val="-"/>
      <w:lvlJc w:val="left"/>
      <w:pPr>
        <w:ind w:left="618" w:hanging="168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58D8DCE2">
      <w:numFmt w:val="bullet"/>
      <w:lvlText w:val="•"/>
      <w:lvlJc w:val="left"/>
      <w:pPr>
        <w:ind w:left="1519" w:hanging="168"/>
      </w:pPr>
      <w:rPr>
        <w:rFonts w:hint="default"/>
        <w:lang w:eastAsia="en-US" w:bidi="ar-SA"/>
      </w:rPr>
    </w:lvl>
    <w:lvl w:ilvl="2" w:tplc="7F2069D4">
      <w:numFmt w:val="bullet"/>
      <w:lvlText w:val="•"/>
      <w:lvlJc w:val="left"/>
      <w:pPr>
        <w:ind w:left="2419" w:hanging="168"/>
      </w:pPr>
      <w:rPr>
        <w:rFonts w:hint="default"/>
        <w:lang w:eastAsia="en-US" w:bidi="ar-SA"/>
      </w:rPr>
    </w:lvl>
    <w:lvl w:ilvl="3" w:tplc="6FCC85FA">
      <w:numFmt w:val="bullet"/>
      <w:lvlText w:val="•"/>
      <w:lvlJc w:val="left"/>
      <w:pPr>
        <w:ind w:left="3319" w:hanging="168"/>
      </w:pPr>
      <w:rPr>
        <w:rFonts w:hint="default"/>
        <w:lang w:eastAsia="en-US" w:bidi="ar-SA"/>
      </w:rPr>
    </w:lvl>
    <w:lvl w:ilvl="4" w:tplc="6A14DC04">
      <w:numFmt w:val="bullet"/>
      <w:lvlText w:val="•"/>
      <w:lvlJc w:val="left"/>
      <w:pPr>
        <w:ind w:left="4219" w:hanging="168"/>
      </w:pPr>
      <w:rPr>
        <w:rFonts w:hint="default"/>
        <w:lang w:eastAsia="en-US" w:bidi="ar-SA"/>
      </w:rPr>
    </w:lvl>
    <w:lvl w:ilvl="5" w:tplc="2D6AB738">
      <w:numFmt w:val="bullet"/>
      <w:lvlText w:val="•"/>
      <w:lvlJc w:val="left"/>
      <w:pPr>
        <w:ind w:left="5119" w:hanging="168"/>
      </w:pPr>
      <w:rPr>
        <w:rFonts w:hint="default"/>
        <w:lang w:eastAsia="en-US" w:bidi="ar-SA"/>
      </w:rPr>
    </w:lvl>
    <w:lvl w:ilvl="6" w:tplc="89CCF6DA">
      <w:numFmt w:val="bullet"/>
      <w:lvlText w:val="•"/>
      <w:lvlJc w:val="left"/>
      <w:pPr>
        <w:ind w:left="6019" w:hanging="168"/>
      </w:pPr>
      <w:rPr>
        <w:rFonts w:hint="default"/>
        <w:lang w:eastAsia="en-US" w:bidi="ar-SA"/>
      </w:rPr>
    </w:lvl>
    <w:lvl w:ilvl="7" w:tplc="BB0A24E2">
      <w:numFmt w:val="bullet"/>
      <w:lvlText w:val="•"/>
      <w:lvlJc w:val="left"/>
      <w:pPr>
        <w:ind w:left="6919" w:hanging="168"/>
      </w:pPr>
      <w:rPr>
        <w:rFonts w:hint="default"/>
        <w:lang w:eastAsia="en-US" w:bidi="ar-SA"/>
      </w:rPr>
    </w:lvl>
    <w:lvl w:ilvl="8" w:tplc="79ECC428">
      <w:numFmt w:val="bullet"/>
      <w:lvlText w:val="•"/>
      <w:lvlJc w:val="left"/>
      <w:pPr>
        <w:ind w:left="7819" w:hanging="168"/>
      </w:pPr>
      <w:rPr>
        <w:rFonts w:hint="default"/>
        <w:lang w:eastAsia="en-US" w:bidi="ar-SA"/>
      </w:rPr>
    </w:lvl>
  </w:abstractNum>
  <w:abstractNum w:abstractNumId="2" w15:restartNumberingAfterBreak="0">
    <w:nsid w:val="7F0C5013"/>
    <w:multiLevelType w:val="multilevel"/>
    <w:tmpl w:val="7B48182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2MDG3NDQzMTM1MDdU0lEKTi0uzszPAykwrwUAlf1TvSwAAAA="/>
  </w:docVars>
  <w:rsids>
    <w:rsidRoot w:val="008E40E0"/>
    <w:rsid w:val="00004FFD"/>
    <w:rsid w:val="00081F80"/>
    <w:rsid w:val="0009436C"/>
    <w:rsid w:val="000E1F89"/>
    <w:rsid w:val="00145324"/>
    <w:rsid w:val="00227487"/>
    <w:rsid w:val="002800F3"/>
    <w:rsid w:val="00294201"/>
    <w:rsid w:val="002A62F2"/>
    <w:rsid w:val="002B2CE0"/>
    <w:rsid w:val="0032019A"/>
    <w:rsid w:val="0032037B"/>
    <w:rsid w:val="003D0C55"/>
    <w:rsid w:val="00473A6E"/>
    <w:rsid w:val="00497498"/>
    <w:rsid w:val="005B77A2"/>
    <w:rsid w:val="00631E4F"/>
    <w:rsid w:val="00634748"/>
    <w:rsid w:val="00645343"/>
    <w:rsid w:val="006D544B"/>
    <w:rsid w:val="00707840"/>
    <w:rsid w:val="00724D33"/>
    <w:rsid w:val="00735644"/>
    <w:rsid w:val="00742626"/>
    <w:rsid w:val="00743BAF"/>
    <w:rsid w:val="00755EB4"/>
    <w:rsid w:val="00781087"/>
    <w:rsid w:val="00786DFD"/>
    <w:rsid w:val="007F3217"/>
    <w:rsid w:val="008C2164"/>
    <w:rsid w:val="008D0094"/>
    <w:rsid w:val="008E40E0"/>
    <w:rsid w:val="0092315E"/>
    <w:rsid w:val="009252CF"/>
    <w:rsid w:val="0096560E"/>
    <w:rsid w:val="009D3F8B"/>
    <w:rsid w:val="00A86AED"/>
    <w:rsid w:val="00AC6E47"/>
    <w:rsid w:val="00AD728D"/>
    <w:rsid w:val="00B01D02"/>
    <w:rsid w:val="00B23D8E"/>
    <w:rsid w:val="00B873FF"/>
    <w:rsid w:val="00B968DE"/>
    <w:rsid w:val="00BE264B"/>
    <w:rsid w:val="00C2019E"/>
    <w:rsid w:val="00C3170C"/>
    <w:rsid w:val="00C458A8"/>
    <w:rsid w:val="00C53BE2"/>
    <w:rsid w:val="00CA4834"/>
    <w:rsid w:val="00CE5F71"/>
    <w:rsid w:val="00CF5044"/>
    <w:rsid w:val="00D02713"/>
    <w:rsid w:val="00D10058"/>
    <w:rsid w:val="00D103F6"/>
    <w:rsid w:val="00EC1C80"/>
    <w:rsid w:val="00EC3B53"/>
    <w:rsid w:val="00ED005D"/>
    <w:rsid w:val="00F64248"/>
    <w:rsid w:val="00F744E4"/>
    <w:rsid w:val="00F86B2A"/>
    <w:rsid w:val="00F9081C"/>
    <w:rsid w:val="01A46FF6"/>
    <w:rsid w:val="09FB048F"/>
    <w:rsid w:val="0ED817A9"/>
    <w:rsid w:val="0F5EE206"/>
    <w:rsid w:val="1510B32D"/>
    <w:rsid w:val="24A34894"/>
    <w:rsid w:val="336196CD"/>
    <w:rsid w:val="3737920A"/>
    <w:rsid w:val="42FA3606"/>
    <w:rsid w:val="43222B3F"/>
    <w:rsid w:val="4B334A3B"/>
    <w:rsid w:val="50A1F324"/>
    <w:rsid w:val="512D50F3"/>
    <w:rsid w:val="606CF1D0"/>
    <w:rsid w:val="6A16C28A"/>
    <w:rsid w:val="6B5C3992"/>
    <w:rsid w:val="790BD9C5"/>
    <w:rsid w:val="79274633"/>
    <w:rsid w:val="7C0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2D42"/>
  <w15:docId w15:val="{A6D726D2-12CD-4FD7-824E-96DE7D47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Titel">
    <w:name w:val="Title"/>
    <w:basedOn w:val="Normal"/>
    <w:uiPriority w:val="10"/>
    <w:qFormat/>
    <w:pPr>
      <w:spacing w:before="103"/>
      <w:ind w:left="2614" w:right="2614"/>
      <w:jc w:val="center"/>
    </w:pPr>
    <w:rPr>
      <w:b/>
      <w:bCs/>
      <w:sz w:val="28"/>
      <w:szCs w:val="28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170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170C"/>
    <w:rPr>
      <w:rFonts w:ascii="Segoe UI" w:eastAsia="Calibri" w:hAnsi="Segoe UI" w:cs="Segoe UI"/>
      <w:sz w:val="18"/>
      <w:szCs w:val="18"/>
    </w:rPr>
  </w:style>
  <w:style w:type="paragraph" w:customStyle="1" w:styleId="paragraph">
    <w:name w:val="paragraph"/>
    <w:basedOn w:val="Normal"/>
    <w:rsid w:val="00B01D0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normaltextrun">
    <w:name w:val="normaltextrun"/>
    <w:basedOn w:val="Standardskrifttypeiafsnit"/>
    <w:rsid w:val="00B01D02"/>
  </w:style>
  <w:style w:type="character" w:customStyle="1" w:styleId="findhit">
    <w:name w:val="findhit"/>
    <w:basedOn w:val="Standardskrifttypeiafsnit"/>
    <w:rsid w:val="00B01D02"/>
  </w:style>
  <w:style w:type="character" w:customStyle="1" w:styleId="eop">
    <w:name w:val="eop"/>
    <w:basedOn w:val="Standardskrifttypeiafsnit"/>
    <w:rsid w:val="00B01D02"/>
  </w:style>
  <w:style w:type="character" w:styleId="Kommentarhenvisning">
    <w:name w:val="annotation reference"/>
    <w:basedOn w:val="Standardskrifttypeiafsnit"/>
    <w:uiPriority w:val="99"/>
    <w:semiHidden/>
    <w:unhideWhenUsed/>
    <w:rsid w:val="00B01D0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01D02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01D02"/>
    <w:rPr>
      <w:sz w:val="20"/>
      <w:szCs w:val="2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0EAF7FB7E3664786D53AA8BAC0D682" ma:contentTypeVersion="6" ma:contentTypeDescription="Opret et nyt dokument." ma:contentTypeScope="" ma:versionID="8b469b08c52f4a6f885aeec1f3026ef9">
  <xsd:schema xmlns:xsd="http://www.w3.org/2001/XMLSchema" xmlns:xs="http://www.w3.org/2001/XMLSchema" xmlns:p="http://schemas.microsoft.com/office/2006/metadata/properties" xmlns:ns2="64a589b1-28c2-496c-b97d-48021a1d896e" xmlns:ns3="1cd9420a-e9d1-4a04-8554-a7c7c62c60fb" targetNamespace="http://schemas.microsoft.com/office/2006/metadata/properties" ma:root="true" ma:fieldsID="729a69975437d5c6b44a9442fd58d8df" ns2:_="" ns3:_="">
    <xsd:import namespace="64a589b1-28c2-496c-b97d-48021a1d896e"/>
    <xsd:import namespace="1cd9420a-e9d1-4a04-8554-a7c7c62c60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589b1-28c2-496c-b97d-48021a1d8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9420a-e9d1-4a04-8554-a7c7c62c60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0D5128-EAE2-4E11-BC67-C507BB4811A2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cd9420a-e9d1-4a04-8554-a7c7c62c60fb"/>
    <ds:schemaRef ds:uri="64a589b1-28c2-496c-b97d-48021a1d896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D8192F1-B05B-41F2-A743-8E2F26BD2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589b1-28c2-496c-b97d-48021a1d896e"/>
    <ds:schemaRef ds:uri="1cd9420a-e9d1-4a04-8554-a7c7c62c6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DB93D5-17A4-46E1-A5FC-5FA937113B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Tungelund Larsen</dc:creator>
  <cp:lastModifiedBy>Birgitte Ørslykke Møller</cp:lastModifiedBy>
  <cp:revision>6</cp:revision>
  <dcterms:created xsi:type="dcterms:W3CDTF">2022-10-13T09:58:00Z</dcterms:created>
  <dcterms:modified xsi:type="dcterms:W3CDTF">2022-10-13T11:39:00Z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Acrobat PDFMaker 20 til Word</vt:lpwstr>
  </property>
  <property fmtid="{D5CDD505-2E9C-101B-9397-08002B2CF9AE}" pid="4" name="LastSaved">
    <vt:filetime>2021-12-07T00:00:00Z</vt:filetime>
  </property>
  <property fmtid="{D5CDD505-2E9C-101B-9397-08002B2CF9AE}" pid="5" name="ContentTypeId">
    <vt:lpwstr>0x010100930EAF7FB7E3664786D53AA8BAC0D682</vt:lpwstr>
  </property>
</Properties>
</file>