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D4C" w:rsidRPr="00801F1F" w:rsidRDefault="00992B5A" w:rsidP="004F7D4C">
      <w:pPr>
        <w:pStyle w:val="liste1"/>
        <w:rPr>
          <w:rFonts w:ascii="Arial" w:hAnsi="Arial" w:cs="Arial"/>
          <w:b/>
          <w:sz w:val="20"/>
          <w:szCs w:val="20"/>
          <w:lang w:val="en-GB"/>
        </w:rPr>
      </w:pPr>
      <w:r>
        <w:rPr>
          <w:rFonts w:ascii="Arial" w:hAnsi="Arial" w:cs="Arial"/>
          <w:b/>
          <w:sz w:val="20"/>
          <w:szCs w:val="20"/>
          <w:lang w:val="en-GB"/>
        </w:rPr>
        <w:t xml:space="preserve">Manufacturers </w:t>
      </w:r>
      <w:r w:rsidR="005D2BE4" w:rsidRPr="00801F1F">
        <w:rPr>
          <w:rFonts w:ascii="Arial" w:hAnsi="Arial" w:cs="Arial"/>
          <w:b/>
          <w:sz w:val="20"/>
          <w:szCs w:val="20"/>
          <w:lang w:val="en-GB"/>
        </w:rPr>
        <w:t>Statement of Compliance</w:t>
      </w:r>
      <w:r>
        <w:rPr>
          <w:rFonts w:ascii="Arial" w:hAnsi="Arial" w:cs="Arial"/>
          <w:b/>
          <w:sz w:val="20"/>
          <w:szCs w:val="20"/>
          <w:lang w:val="en-GB"/>
        </w:rPr>
        <w:t xml:space="preserve"> for investigational device</w:t>
      </w:r>
      <w:bookmarkStart w:id="0" w:name="_GoBack"/>
      <w:bookmarkEnd w:id="0"/>
    </w:p>
    <w:p w:rsidR="004F7D4C" w:rsidRPr="00801F1F" w:rsidRDefault="004F7D4C" w:rsidP="004F7D4C">
      <w:pPr>
        <w:pStyle w:val="liste1"/>
        <w:rPr>
          <w:rFonts w:ascii="Arial" w:hAnsi="Arial" w:cs="Arial"/>
          <w:sz w:val="20"/>
          <w:szCs w:val="20"/>
          <w:lang w:val="en-GB"/>
        </w:rPr>
      </w:pPr>
    </w:p>
    <w:p w:rsidR="004F7D4C" w:rsidRPr="00801F1F" w:rsidRDefault="004F7D4C" w:rsidP="004F7D4C">
      <w:pPr>
        <w:pStyle w:val="liste1"/>
        <w:rPr>
          <w:rFonts w:ascii="Arial" w:hAnsi="Arial" w:cs="Arial"/>
          <w:sz w:val="20"/>
          <w:szCs w:val="20"/>
          <w:lang w:val="en-GB"/>
        </w:rPr>
      </w:pPr>
    </w:p>
    <w:p w:rsidR="00F46A58" w:rsidRPr="00801F1F" w:rsidRDefault="00A05BC0" w:rsidP="004F7D4C">
      <w:pPr>
        <w:pStyle w:val="liste1"/>
        <w:rPr>
          <w:rFonts w:ascii="Arial" w:hAnsi="Arial" w:cs="Arial"/>
          <w:sz w:val="20"/>
          <w:szCs w:val="20"/>
          <w:lang w:val="en-GB"/>
        </w:rPr>
      </w:pPr>
      <w:r w:rsidRPr="00801F1F">
        <w:rPr>
          <w:rFonts w:ascii="Arial" w:hAnsi="Arial" w:cs="Arial"/>
          <w:sz w:val="20"/>
          <w:szCs w:val="20"/>
          <w:lang w:val="en-GB"/>
        </w:rPr>
        <w:t>Manufacturer</w:t>
      </w:r>
      <w:r w:rsidR="00F46A58" w:rsidRPr="00801F1F">
        <w:rPr>
          <w:rFonts w:ascii="Arial" w:hAnsi="Arial" w:cs="Arial"/>
          <w:sz w:val="20"/>
          <w:szCs w:val="20"/>
          <w:lang w:val="en-GB"/>
        </w:rPr>
        <w:t>:</w:t>
      </w:r>
    </w:p>
    <w:p w:rsidR="00F46A58" w:rsidRPr="00801F1F" w:rsidRDefault="00F46A58" w:rsidP="004F7D4C">
      <w:pPr>
        <w:pStyle w:val="liste1"/>
        <w:rPr>
          <w:rFonts w:ascii="Arial" w:hAnsi="Arial" w:cs="Arial"/>
          <w:sz w:val="20"/>
          <w:szCs w:val="20"/>
          <w:lang w:val="en-GB"/>
        </w:rPr>
      </w:pPr>
    </w:p>
    <w:p w:rsidR="00F46A58" w:rsidRPr="00801F1F" w:rsidRDefault="00A05BC0" w:rsidP="004F7D4C">
      <w:pPr>
        <w:pStyle w:val="liste1"/>
        <w:rPr>
          <w:rFonts w:ascii="Arial" w:hAnsi="Arial" w:cs="Arial"/>
          <w:sz w:val="20"/>
          <w:szCs w:val="20"/>
          <w:lang w:val="en-GB"/>
        </w:rPr>
      </w:pPr>
      <w:r w:rsidRPr="00801F1F">
        <w:rPr>
          <w:rFonts w:ascii="Arial" w:hAnsi="Arial" w:cs="Arial"/>
          <w:sz w:val="20"/>
          <w:szCs w:val="20"/>
          <w:lang w:val="en-GB"/>
        </w:rPr>
        <w:t xml:space="preserve">Medical device under investigation: </w:t>
      </w:r>
    </w:p>
    <w:p w:rsidR="00F46A58" w:rsidRPr="00801F1F" w:rsidRDefault="00F46A58" w:rsidP="004F7D4C">
      <w:pPr>
        <w:pStyle w:val="liste1"/>
        <w:rPr>
          <w:rFonts w:ascii="Arial" w:hAnsi="Arial" w:cs="Arial"/>
          <w:sz w:val="20"/>
          <w:szCs w:val="20"/>
          <w:lang w:val="en-GB"/>
        </w:rPr>
      </w:pPr>
    </w:p>
    <w:p w:rsidR="00F46A58" w:rsidRPr="00801F1F" w:rsidRDefault="008C1730" w:rsidP="004F7D4C">
      <w:pPr>
        <w:pStyle w:val="liste1"/>
        <w:rPr>
          <w:rFonts w:ascii="Arial" w:hAnsi="Arial" w:cs="Arial"/>
          <w:sz w:val="20"/>
          <w:szCs w:val="20"/>
          <w:lang w:val="en-US"/>
        </w:rPr>
      </w:pPr>
      <w:r w:rsidRPr="00801F1F">
        <w:rPr>
          <w:rFonts w:ascii="Arial" w:hAnsi="Arial" w:cs="Arial"/>
          <w:sz w:val="20"/>
          <w:szCs w:val="20"/>
          <w:lang w:val="en-US"/>
        </w:rPr>
        <w:t xml:space="preserve">Clinical </w:t>
      </w:r>
      <w:r w:rsidR="00802BBC" w:rsidRPr="00801F1F">
        <w:rPr>
          <w:rFonts w:ascii="Arial" w:hAnsi="Arial" w:cs="Arial"/>
          <w:sz w:val="20"/>
          <w:szCs w:val="20"/>
          <w:lang w:val="en-US"/>
        </w:rPr>
        <w:t>investigation</w:t>
      </w:r>
      <w:r w:rsidRPr="00801F1F">
        <w:rPr>
          <w:rFonts w:ascii="Arial" w:hAnsi="Arial" w:cs="Arial"/>
          <w:sz w:val="20"/>
          <w:szCs w:val="20"/>
          <w:lang w:val="en-US"/>
        </w:rPr>
        <w:t xml:space="preserve"> plan title</w:t>
      </w:r>
      <w:r w:rsidR="00F46A58" w:rsidRPr="00801F1F">
        <w:rPr>
          <w:rFonts w:ascii="Arial" w:hAnsi="Arial" w:cs="Arial"/>
          <w:sz w:val="20"/>
          <w:szCs w:val="20"/>
          <w:lang w:val="en-US"/>
        </w:rPr>
        <w:t>:</w:t>
      </w:r>
    </w:p>
    <w:p w:rsidR="00F46A58" w:rsidRPr="00801F1F" w:rsidRDefault="00F46A58" w:rsidP="004F7D4C">
      <w:pPr>
        <w:pStyle w:val="liste1"/>
        <w:rPr>
          <w:rFonts w:ascii="Arial" w:hAnsi="Arial" w:cs="Arial"/>
          <w:sz w:val="20"/>
          <w:szCs w:val="20"/>
          <w:lang w:val="en-US"/>
        </w:rPr>
      </w:pPr>
    </w:p>
    <w:p w:rsidR="00F46A58" w:rsidRPr="00801F1F" w:rsidRDefault="008C1730" w:rsidP="004F7D4C">
      <w:pPr>
        <w:pStyle w:val="liste1"/>
        <w:rPr>
          <w:rFonts w:ascii="Arial" w:hAnsi="Arial" w:cs="Arial"/>
          <w:sz w:val="20"/>
          <w:szCs w:val="20"/>
          <w:lang w:val="en-US"/>
        </w:rPr>
      </w:pPr>
      <w:r w:rsidRPr="00801F1F">
        <w:rPr>
          <w:rFonts w:ascii="Arial" w:hAnsi="Arial" w:cs="Arial"/>
          <w:sz w:val="20"/>
          <w:szCs w:val="20"/>
          <w:lang w:val="en-US"/>
        </w:rPr>
        <w:t>Clinical inv</w:t>
      </w:r>
      <w:r w:rsidR="00AA1CCF" w:rsidRPr="00801F1F">
        <w:rPr>
          <w:rFonts w:ascii="Arial" w:hAnsi="Arial" w:cs="Arial"/>
          <w:sz w:val="20"/>
          <w:szCs w:val="20"/>
          <w:lang w:val="en-US"/>
        </w:rPr>
        <w:t>e</w:t>
      </w:r>
      <w:r w:rsidRPr="00801F1F">
        <w:rPr>
          <w:rFonts w:ascii="Arial" w:hAnsi="Arial" w:cs="Arial"/>
          <w:sz w:val="20"/>
          <w:szCs w:val="20"/>
          <w:lang w:val="en-US"/>
        </w:rPr>
        <w:t>stigation</w:t>
      </w:r>
      <w:r w:rsidR="001F2536" w:rsidRPr="00801F1F">
        <w:rPr>
          <w:rFonts w:ascii="Arial" w:hAnsi="Arial" w:cs="Arial"/>
          <w:sz w:val="20"/>
          <w:szCs w:val="20"/>
          <w:lang w:val="en-US"/>
        </w:rPr>
        <w:t xml:space="preserve"> reference n</w:t>
      </w:r>
      <w:r w:rsidR="00AA1CCF" w:rsidRPr="00801F1F">
        <w:rPr>
          <w:rFonts w:ascii="Arial" w:hAnsi="Arial" w:cs="Arial"/>
          <w:sz w:val="20"/>
          <w:szCs w:val="20"/>
          <w:lang w:val="en-US"/>
        </w:rPr>
        <w:t>o</w:t>
      </w:r>
      <w:r w:rsidR="001F2536" w:rsidRPr="00801F1F">
        <w:rPr>
          <w:rFonts w:ascii="Arial" w:hAnsi="Arial" w:cs="Arial"/>
          <w:sz w:val="20"/>
          <w:szCs w:val="20"/>
          <w:lang w:val="en-US"/>
        </w:rPr>
        <w:t>.</w:t>
      </w:r>
      <w:r w:rsidR="00AA1CCF" w:rsidRPr="00801F1F">
        <w:rPr>
          <w:rFonts w:ascii="Arial" w:hAnsi="Arial" w:cs="Arial"/>
          <w:sz w:val="20"/>
          <w:szCs w:val="20"/>
          <w:lang w:val="en-US"/>
        </w:rPr>
        <w:t xml:space="preserve"> </w:t>
      </w:r>
      <w:r w:rsidR="001F2536" w:rsidRPr="00801F1F">
        <w:rPr>
          <w:rFonts w:ascii="Arial" w:hAnsi="Arial" w:cs="Arial"/>
          <w:sz w:val="20"/>
          <w:szCs w:val="20"/>
          <w:lang w:val="en-US"/>
        </w:rPr>
        <w:t>/</w:t>
      </w:r>
      <w:r w:rsidR="00AA1CCF" w:rsidRPr="00801F1F">
        <w:rPr>
          <w:rFonts w:ascii="Arial" w:hAnsi="Arial" w:cs="Arial"/>
          <w:sz w:val="20"/>
          <w:szCs w:val="20"/>
          <w:lang w:val="en-US"/>
        </w:rPr>
        <w:t xml:space="preserve"> </w:t>
      </w:r>
      <w:r w:rsidR="001F2536" w:rsidRPr="00801F1F">
        <w:rPr>
          <w:rFonts w:ascii="Arial" w:hAnsi="Arial" w:cs="Arial"/>
          <w:sz w:val="20"/>
          <w:szCs w:val="20"/>
          <w:lang w:val="en-US"/>
        </w:rPr>
        <w:t>ID n</w:t>
      </w:r>
      <w:r w:rsidR="00AA1CCF" w:rsidRPr="00801F1F">
        <w:rPr>
          <w:rFonts w:ascii="Arial" w:hAnsi="Arial" w:cs="Arial"/>
          <w:sz w:val="20"/>
          <w:szCs w:val="20"/>
          <w:lang w:val="en-US"/>
        </w:rPr>
        <w:t>o</w:t>
      </w:r>
      <w:r w:rsidR="001F2536" w:rsidRPr="00801F1F">
        <w:rPr>
          <w:rFonts w:ascii="Arial" w:hAnsi="Arial" w:cs="Arial"/>
          <w:sz w:val="20"/>
          <w:szCs w:val="20"/>
          <w:lang w:val="en-US"/>
        </w:rPr>
        <w:t>.:</w:t>
      </w:r>
    </w:p>
    <w:p w:rsidR="004F7D4C" w:rsidRPr="00801F1F" w:rsidRDefault="004F7D4C" w:rsidP="004F7D4C">
      <w:pPr>
        <w:pStyle w:val="liste1"/>
        <w:rPr>
          <w:rFonts w:ascii="Arial" w:hAnsi="Arial" w:cs="Arial"/>
          <w:sz w:val="20"/>
          <w:szCs w:val="20"/>
          <w:lang w:val="en-US"/>
        </w:rPr>
      </w:pPr>
    </w:p>
    <w:p w:rsidR="00F46A58" w:rsidRPr="00801F1F" w:rsidRDefault="00F46A58" w:rsidP="004F7D4C">
      <w:pPr>
        <w:pStyle w:val="liste1"/>
        <w:rPr>
          <w:rFonts w:ascii="Arial" w:hAnsi="Arial" w:cs="Arial"/>
          <w:sz w:val="20"/>
          <w:szCs w:val="20"/>
          <w:lang w:val="en-US"/>
        </w:rPr>
      </w:pPr>
    </w:p>
    <w:p w:rsidR="00BA08B6" w:rsidRDefault="00F677F7" w:rsidP="00F677F7">
      <w:pPr>
        <w:pStyle w:val="liste1"/>
        <w:rPr>
          <w:rFonts w:ascii="Arial" w:hAnsi="Arial" w:cs="Arial"/>
          <w:sz w:val="20"/>
          <w:szCs w:val="20"/>
          <w:lang w:val="en-US"/>
        </w:rPr>
      </w:pPr>
      <w:r w:rsidRPr="00801F1F">
        <w:rPr>
          <w:rFonts w:ascii="Arial" w:hAnsi="Arial" w:cs="Arial"/>
          <w:sz w:val="20"/>
          <w:szCs w:val="20"/>
          <w:lang w:val="en-US"/>
        </w:rPr>
        <w:t xml:space="preserve">The manufacturer of the above investigational device(s) </w:t>
      </w:r>
      <w:r w:rsidR="00641871" w:rsidRPr="00801F1F">
        <w:rPr>
          <w:rFonts w:ascii="Arial" w:hAnsi="Arial" w:cs="Arial"/>
          <w:sz w:val="20"/>
          <w:szCs w:val="20"/>
          <w:lang w:val="en-US"/>
        </w:rPr>
        <w:t>hereby confirms</w:t>
      </w:r>
      <w:r w:rsidR="00BA08B6">
        <w:rPr>
          <w:rFonts w:ascii="Arial" w:hAnsi="Arial" w:cs="Arial"/>
          <w:sz w:val="20"/>
          <w:szCs w:val="20"/>
          <w:lang w:val="en-US"/>
        </w:rPr>
        <w:t xml:space="preserve"> that </w:t>
      </w:r>
      <w:r w:rsidR="00BA08B6" w:rsidRPr="00BA08B6">
        <w:rPr>
          <w:rFonts w:ascii="Arial" w:hAnsi="Arial" w:cs="Arial"/>
          <w:sz w:val="20"/>
          <w:szCs w:val="20"/>
          <w:lang w:val="en-US"/>
        </w:rPr>
        <w:t xml:space="preserve">the investigational device(s) in question conform(s) to the applicable general safety and performance requirements set out in Annex I </w:t>
      </w:r>
      <w:r w:rsidR="00BA08B6">
        <w:rPr>
          <w:rFonts w:ascii="Arial" w:hAnsi="Arial" w:cs="Arial"/>
          <w:sz w:val="20"/>
          <w:szCs w:val="20"/>
          <w:lang w:val="en-US"/>
        </w:rPr>
        <w:t xml:space="preserve">of </w:t>
      </w:r>
      <w:r w:rsidR="00BA08B6" w:rsidRPr="00BA08B6">
        <w:rPr>
          <w:rFonts w:ascii="Arial" w:hAnsi="Arial" w:cs="Arial"/>
          <w:sz w:val="20"/>
          <w:szCs w:val="20"/>
          <w:lang w:val="en-US"/>
        </w:rPr>
        <w:t>Regulation (EU) 2017/745 of the European Parliament and of the Council of 5 April 2017 on medical devices</w:t>
      </w:r>
      <w:r w:rsidR="00BA08B6">
        <w:rPr>
          <w:rFonts w:ascii="Arial" w:hAnsi="Arial" w:cs="Arial"/>
          <w:sz w:val="20"/>
          <w:szCs w:val="20"/>
          <w:lang w:val="en-US"/>
        </w:rPr>
        <w:t xml:space="preserve">, </w:t>
      </w:r>
      <w:r w:rsidR="00BA08B6" w:rsidRPr="00BA08B6">
        <w:rPr>
          <w:rFonts w:ascii="Arial" w:hAnsi="Arial" w:cs="Arial"/>
          <w:sz w:val="20"/>
          <w:szCs w:val="20"/>
          <w:lang w:val="en-US"/>
        </w:rPr>
        <w:t>apart from the aspects covered by the clinical investigation and that, with regard to those aspects, every precaution has been taken to protect the health and safety of the subjects. This includes, where appropriate, technical and biological safety testing and pre-clinical evaluation, as well as provisions in the field of occupational safety and accident prevention, taking into consideration the state of the art;</w:t>
      </w:r>
    </w:p>
    <w:p w:rsidR="00BA08B6" w:rsidRDefault="00BA08B6" w:rsidP="00F677F7">
      <w:pPr>
        <w:pStyle w:val="liste1"/>
        <w:rPr>
          <w:rFonts w:ascii="Arial" w:hAnsi="Arial" w:cs="Arial"/>
          <w:sz w:val="20"/>
          <w:szCs w:val="20"/>
          <w:lang w:val="en-US"/>
        </w:rPr>
      </w:pPr>
    </w:p>
    <w:p w:rsidR="00BA08B6" w:rsidRDefault="00BA08B6" w:rsidP="00F677F7">
      <w:pPr>
        <w:pStyle w:val="liste1"/>
        <w:rPr>
          <w:rFonts w:ascii="Arial" w:hAnsi="Arial" w:cs="Arial"/>
          <w:sz w:val="20"/>
          <w:szCs w:val="20"/>
          <w:lang w:val="en-US"/>
        </w:rPr>
      </w:pPr>
    </w:p>
    <w:p w:rsidR="00F46A58" w:rsidRPr="00801F1F" w:rsidRDefault="00F46A58" w:rsidP="004F7D4C">
      <w:pPr>
        <w:pStyle w:val="liste1"/>
        <w:rPr>
          <w:rFonts w:ascii="Arial" w:hAnsi="Arial" w:cs="Arial"/>
          <w:sz w:val="20"/>
          <w:szCs w:val="20"/>
          <w:lang w:val="en-GB"/>
        </w:rPr>
      </w:pPr>
    </w:p>
    <w:p w:rsidR="00FE5FBD" w:rsidRPr="00801F1F" w:rsidRDefault="00F46A58" w:rsidP="004F7D4C">
      <w:pPr>
        <w:pStyle w:val="liste1"/>
        <w:rPr>
          <w:rFonts w:ascii="Arial" w:hAnsi="Arial" w:cs="Arial"/>
          <w:sz w:val="20"/>
          <w:szCs w:val="20"/>
          <w:lang w:val="en-GB"/>
        </w:rPr>
      </w:pPr>
      <w:r w:rsidRPr="00801F1F">
        <w:rPr>
          <w:rFonts w:ascii="Arial" w:hAnsi="Arial" w:cs="Arial"/>
          <w:sz w:val="20"/>
          <w:szCs w:val="20"/>
          <w:lang w:val="en-GB"/>
        </w:rPr>
        <w:t>Dat</w:t>
      </w:r>
      <w:r w:rsidR="008C1730" w:rsidRPr="00801F1F">
        <w:rPr>
          <w:rFonts w:ascii="Arial" w:hAnsi="Arial" w:cs="Arial"/>
          <w:sz w:val="20"/>
          <w:szCs w:val="20"/>
          <w:lang w:val="en-GB"/>
        </w:rPr>
        <w:t>e</w:t>
      </w:r>
      <w:r w:rsidR="001F2536" w:rsidRPr="00801F1F">
        <w:rPr>
          <w:rFonts w:ascii="Arial" w:hAnsi="Arial" w:cs="Arial"/>
          <w:sz w:val="20"/>
          <w:szCs w:val="20"/>
          <w:lang w:val="en-GB"/>
        </w:rPr>
        <w:t>:</w:t>
      </w:r>
      <w:r w:rsidRPr="00801F1F">
        <w:rPr>
          <w:rFonts w:ascii="Arial" w:hAnsi="Arial" w:cs="Arial"/>
          <w:sz w:val="20"/>
          <w:szCs w:val="20"/>
          <w:lang w:val="en-GB"/>
        </w:rPr>
        <w:t xml:space="preserve"> </w:t>
      </w:r>
    </w:p>
    <w:p w:rsidR="00FE5FBD" w:rsidRPr="00801F1F" w:rsidRDefault="00FE5FBD" w:rsidP="004F7D4C">
      <w:pPr>
        <w:pStyle w:val="liste1"/>
        <w:rPr>
          <w:rFonts w:ascii="Arial" w:hAnsi="Arial" w:cs="Arial"/>
          <w:sz w:val="20"/>
          <w:szCs w:val="20"/>
          <w:lang w:val="en-GB"/>
        </w:rPr>
      </w:pPr>
    </w:p>
    <w:p w:rsidR="00FE5FBD" w:rsidRPr="00801F1F" w:rsidRDefault="00FE5FBD" w:rsidP="004F7D4C">
      <w:pPr>
        <w:pStyle w:val="liste1"/>
        <w:rPr>
          <w:rFonts w:ascii="Arial" w:hAnsi="Arial" w:cs="Arial"/>
          <w:sz w:val="20"/>
          <w:szCs w:val="20"/>
          <w:lang w:val="en-GB"/>
        </w:rPr>
      </w:pPr>
    </w:p>
    <w:p w:rsidR="00F46A58" w:rsidRPr="00801F1F" w:rsidRDefault="008C1730" w:rsidP="004F7D4C">
      <w:pPr>
        <w:pStyle w:val="liste1"/>
        <w:rPr>
          <w:rFonts w:ascii="Arial" w:hAnsi="Arial" w:cs="Arial"/>
          <w:sz w:val="20"/>
          <w:szCs w:val="20"/>
          <w:lang w:val="en-GB"/>
        </w:rPr>
      </w:pPr>
      <w:r w:rsidRPr="00801F1F">
        <w:rPr>
          <w:rFonts w:ascii="Arial" w:hAnsi="Arial" w:cs="Arial"/>
          <w:sz w:val="20"/>
          <w:szCs w:val="20"/>
          <w:lang w:val="en-GB"/>
        </w:rPr>
        <w:t>Signature</w:t>
      </w:r>
    </w:p>
    <w:p w:rsidR="00F46A58" w:rsidRPr="00801F1F" w:rsidRDefault="00F46A58" w:rsidP="004F7D4C">
      <w:pPr>
        <w:pStyle w:val="liste1"/>
        <w:rPr>
          <w:rFonts w:ascii="Arial" w:hAnsi="Arial" w:cs="Arial"/>
          <w:sz w:val="20"/>
          <w:szCs w:val="20"/>
          <w:lang w:val="en-GB"/>
        </w:rPr>
      </w:pPr>
    </w:p>
    <w:p w:rsidR="00FE5FBD" w:rsidRPr="00801F1F" w:rsidRDefault="00FE5FBD" w:rsidP="004F7D4C">
      <w:pPr>
        <w:pStyle w:val="liste1"/>
        <w:rPr>
          <w:rFonts w:ascii="Arial" w:hAnsi="Arial" w:cs="Arial"/>
          <w:sz w:val="20"/>
          <w:szCs w:val="20"/>
          <w:lang w:val="en-GB"/>
        </w:rPr>
      </w:pPr>
    </w:p>
    <w:p w:rsidR="001F2536" w:rsidRPr="00801F1F" w:rsidRDefault="001F2536" w:rsidP="004F7D4C">
      <w:pPr>
        <w:pStyle w:val="liste1"/>
        <w:rPr>
          <w:rFonts w:ascii="Arial" w:hAnsi="Arial" w:cs="Arial"/>
          <w:sz w:val="20"/>
          <w:szCs w:val="20"/>
          <w:lang w:val="en-GB"/>
        </w:rPr>
      </w:pPr>
    </w:p>
    <w:p w:rsidR="00F46A58" w:rsidRPr="00801F1F" w:rsidRDefault="008C1730" w:rsidP="004F7D4C">
      <w:pPr>
        <w:pStyle w:val="liste1"/>
        <w:rPr>
          <w:rFonts w:ascii="Arial" w:hAnsi="Arial" w:cs="Arial"/>
          <w:sz w:val="20"/>
          <w:szCs w:val="20"/>
          <w:lang w:val="en-GB"/>
        </w:rPr>
      </w:pPr>
      <w:r w:rsidRPr="00801F1F">
        <w:rPr>
          <w:rFonts w:ascii="Arial" w:hAnsi="Arial" w:cs="Arial"/>
          <w:sz w:val="20"/>
          <w:szCs w:val="20"/>
          <w:lang w:val="en-GB"/>
        </w:rPr>
        <w:t>Name</w:t>
      </w:r>
    </w:p>
    <w:p w:rsidR="00F46A58" w:rsidRPr="00801F1F" w:rsidRDefault="00F46A58" w:rsidP="004F7D4C">
      <w:pPr>
        <w:pStyle w:val="liste1"/>
        <w:rPr>
          <w:rFonts w:ascii="Arial" w:hAnsi="Arial" w:cs="Arial"/>
          <w:sz w:val="20"/>
          <w:szCs w:val="20"/>
          <w:lang w:val="en-GB"/>
        </w:rPr>
      </w:pPr>
      <w:r w:rsidRPr="00801F1F">
        <w:rPr>
          <w:rFonts w:ascii="Arial" w:hAnsi="Arial" w:cs="Arial"/>
          <w:sz w:val="20"/>
          <w:szCs w:val="20"/>
          <w:lang w:val="en-GB"/>
        </w:rPr>
        <w:t>Titl</w:t>
      </w:r>
      <w:r w:rsidR="008C1730" w:rsidRPr="00801F1F">
        <w:rPr>
          <w:rFonts w:ascii="Arial" w:hAnsi="Arial" w:cs="Arial"/>
          <w:sz w:val="20"/>
          <w:szCs w:val="20"/>
          <w:lang w:val="en-GB"/>
        </w:rPr>
        <w:t>e</w:t>
      </w:r>
      <w:r w:rsidRPr="00801F1F">
        <w:rPr>
          <w:rFonts w:ascii="Arial" w:hAnsi="Arial" w:cs="Arial"/>
          <w:sz w:val="20"/>
          <w:szCs w:val="20"/>
          <w:lang w:val="en-GB"/>
        </w:rPr>
        <w:t xml:space="preserve"> (Repr</w:t>
      </w:r>
      <w:r w:rsidR="008C1730" w:rsidRPr="00801F1F">
        <w:rPr>
          <w:rFonts w:ascii="Arial" w:hAnsi="Arial" w:cs="Arial"/>
          <w:sz w:val="20"/>
          <w:szCs w:val="20"/>
          <w:lang w:val="en-GB"/>
        </w:rPr>
        <w:t>e</w:t>
      </w:r>
      <w:r w:rsidRPr="00801F1F">
        <w:rPr>
          <w:rFonts w:ascii="Arial" w:hAnsi="Arial" w:cs="Arial"/>
          <w:sz w:val="20"/>
          <w:szCs w:val="20"/>
          <w:lang w:val="en-GB"/>
        </w:rPr>
        <w:t>sentat</w:t>
      </w:r>
      <w:r w:rsidR="008C1730" w:rsidRPr="00801F1F">
        <w:rPr>
          <w:rFonts w:ascii="Arial" w:hAnsi="Arial" w:cs="Arial"/>
          <w:sz w:val="20"/>
          <w:szCs w:val="20"/>
          <w:lang w:val="en-GB"/>
        </w:rPr>
        <w:t xml:space="preserve">ive </w:t>
      </w:r>
      <w:r w:rsidRPr="00801F1F">
        <w:rPr>
          <w:rFonts w:ascii="Arial" w:hAnsi="Arial" w:cs="Arial"/>
          <w:sz w:val="20"/>
          <w:szCs w:val="20"/>
          <w:lang w:val="en-GB"/>
        </w:rPr>
        <w:t>fr</w:t>
      </w:r>
      <w:r w:rsidR="008C1730" w:rsidRPr="00801F1F">
        <w:rPr>
          <w:rFonts w:ascii="Arial" w:hAnsi="Arial" w:cs="Arial"/>
          <w:sz w:val="20"/>
          <w:szCs w:val="20"/>
          <w:lang w:val="en-GB"/>
        </w:rPr>
        <w:t>om manufacturer’s management</w:t>
      </w:r>
      <w:r w:rsidRPr="00801F1F">
        <w:rPr>
          <w:rFonts w:ascii="Arial" w:hAnsi="Arial" w:cs="Arial"/>
          <w:sz w:val="20"/>
          <w:szCs w:val="20"/>
          <w:lang w:val="en-GB"/>
        </w:rPr>
        <w:t>)</w:t>
      </w:r>
    </w:p>
    <w:sectPr w:rsidR="00F46A58" w:rsidRPr="00801F1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4C"/>
    <w:rsid w:val="00130E19"/>
    <w:rsid w:val="00134658"/>
    <w:rsid w:val="001F2536"/>
    <w:rsid w:val="004F7D4C"/>
    <w:rsid w:val="005D2BE4"/>
    <w:rsid w:val="00641871"/>
    <w:rsid w:val="00651EB6"/>
    <w:rsid w:val="00801F1F"/>
    <w:rsid w:val="00802BBC"/>
    <w:rsid w:val="008C1730"/>
    <w:rsid w:val="008D2174"/>
    <w:rsid w:val="00992B5A"/>
    <w:rsid w:val="009B498E"/>
    <w:rsid w:val="00A05BC0"/>
    <w:rsid w:val="00A9581D"/>
    <w:rsid w:val="00AA1CCF"/>
    <w:rsid w:val="00B54368"/>
    <w:rsid w:val="00BA08B6"/>
    <w:rsid w:val="00E16024"/>
    <w:rsid w:val="00F1262B"/>
    <w:rsid w:val="00F46A58"/>
    <w:rsid w:val="00F677F7"/>
    <w:rsid w:val="00FE5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097F"/>
  <w15:chartTrackingRefBased/>
  <w15:docId w15:val="{A796CCC3-00F9-4950-814E-30574D27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1">
    <w:name w:val="liste1"/>
    <w:basedOn w:val="Normal"/>
    <w:rsid w:val="004F7D4C"/>
    <w:pPr>
      <w:spacing w:after="0" w:line="240" w:lineRule="auto"/>
      <w:ind w:left="280"/>
    </w:pPr>
    <w:rPr>
      <w:rFonts w:ascii="Tahoma" w:eastAsia="Times New Roman" w:hAnsi="Tahoma" w:cs="Tahoma"/>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257">
      <w:bodyDiv w:val="1"/>
      <w:marLeft w:val="0"/>
      <w:marRight w:val="0"/>
      <w:marTop w:val="0"/>
      <w:marBottom w:val="0"/>
      <w:divBdr>
        <w:top w:val="none" w:sz="0" w:space="0" w:color="auto"/>
        <w:left w:val="none" w:sz="0" w:space="0" w:color="auto"/>
        <w:bottom w:val="none" w:sz="0" w:space="0" w:color="auto"/>
        <w:right w:val="none" w:sz="0" w:space="0" w:color="auto"/>
      </w:divBdr>
      <w:divsChild>
        <w:div w:id="260112601">
          <w:marLeft w:val="0"/>
          <w:marRight w:val="0"/>
          <w:marTop w:val="0"/>
          <w:marBottom w:val="300"/>
          <w:divBdr>
            <w:top w:val="none" w:sz="0" w:space="0" w:color="auto"/>
            <w:left w:val="none" w:sz="0" w:space="0" w:color="auto"/>
            <w:bottom w:val="none" w:sz="0" w:space="0" w:color="auto"/>
            <w:right w:val="none" w:sz="0" w:space="0" w:color="auto"/>
          </w:divBdr>
          <w:divsChild>
            <w:div w:id="983971127">
              <w:marLeft w:val="0"/>
              <w:marRight w:val="0"/>
              <w:marTop w:val="0"/>
              <w:marBottom w:val="0"/>
              <w:divBdr>
                <w:top w:val="none" w:sz="0" w:space="0" w:color="auto"/>
                <w:left w:val="single" w:sz="6" w:space="1" w:color="FFFFFF"/>
                <w:bottom w:val="none" w:sz="0" w:space="0" w:color="auto"/>
                <w:right w:val="single" w:sz="6" w:space="1" w:color="FFFFFF"/>
              </w:divBdr>
              <w:divsChild>
                <w:div w:id="1294675893">
                  <w:marLeft w:val="0"/>
                  <w:marRight w:val="0"/>
                  <w:marTop w:val="0"/>
                  <w:marBottom w:val="0"/>
                  <w:divBdr>
                    <w:top w:val="none" w:sz="0" w:space="0" w:color="auto"/>
                    <w:left w:val="none" w:sz="0" w:space="0" w:color="auto"/>
                    <w:bottom w:val="none" w:sz="0" w:space="0" w:color="auto"/>
                    <w:right w:val="none" w:sz="0" w:space="0" w:color="auto"/>
                  </w:divBdr>
                  <w:divsChild>
                    <w:div w:id="1656566566">
                      <w:marLeft w:val="0"/>
                      <w:marRight w:val="0"/>
                      <w:marTop w:val="0"/>
                      <w:marBottom w:val="0"/>
                      <w:divBdr>
                        <w:top w:val="none" w:sz="0" w:space="0" w:color="auto"/>
                        <w:left w:val="none" w:sz="0" w:space="0" w:color="auto"/>
                        <w:bottom w:val="none" w:sz="0" w:space="0" w:color="auto"/>
                        <w:right w:val="none" w:sz="0" w:space="0" w:color="auto"/>
                      </w:divBdr>
                      <w:divsChild>
                        <w:div w:id="156724501">
                          <w:marLeft w:val="0"/>
                          <w:marRight w:val="0"/>
                          <w:marTop w:val="0"/>
                          <w:marBottom w:val="0"/>
                          <w:divBdr>
                            <w:top w:val="none" w:sz="0" w:space="0" w:color="auto"/>
                            <w:left w:val="none" w:sz="0" w:space="0" w:color="auto"/>
                            <w:bottom w:val="none" w:sz="0" w:space="0" w:color="auto"/>
                            <w:right w:val="none" w:sz="0" w:space="0" w:color="auto"/>
                          </w:divBdr>
                          <w:divsChild>
                            <w:div w:id="1960717235">
                              <w:marLeft w:val="0"/>
                              <w:marRight w:val="0"/>
                              <w:marTop w:val="0"/>
                              <w:marBottom w:val="0"/>
                              <w:divBdr>
                                <w:top w:val="none" w:sz="0" w:space="0" w:color="auto"/>
                                <w:left w:val="none" w:sz="0" w:space="0" w:color="auto"/>
                                <w:bottom w:val="none" w:sz="0" w:space="0" w:color="auto"/>
                                <w:right w:val="none" w:sz="0" w:space="0" w:color="auto"/>
                              </w:divBdr>
                              <w:divsChild>
                                <w:div w:id="1671761750">
                                  <w:marLeft w:val="0"/>
                                  <w:marRight w:val="0"/>
                                  <w:marTop w:val="0"/>
                                  <w:marBottom w:val="0"/>
                                  <w:divBdr>
                                    <w:top w:val="none" w:sz="0" w:space="0" w:color="auto"/>
                                    <w:left w:val="none" w:sz="0" w:space="0" w:color="auto"/>
                                    <w:bottom w:val="none" w:sz="0" w:space="0" w:color="auto"/>
                                    <w:right w:val="none" w:sz="0" w:space="0" w:color="auto"/>
                                  </w:divBdr>
                                  <w:divsChild>
                                    <w:div w:id="8891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12460">
      <w:bodyDiv w:val="1"/>
      <w:marLeft w:val="0"/>
      <w:marRight w:val="0"/>
      <w:marTop w:val="0"/>
      <w:marBottom w:val="0"/>
      <w:divBdr>
        <w:top w:val="none" w:sz="0" w:space="0" w:color="auto"/>
        <w:left w:val="none" w:sz="0" w:space="0" w:color="auto"/>
        <w:bottom w:val="none" w:sz="0" w:space="0" w:color="auto"/>
        <w:right w:val="none" w:sz="0" w:space="0" w:color="auto"/>
      </w:divBdr>
      <w:divsChild>
        <w:div w:id="200898097">
          <w:marLeft w:val="0"/>
          <w:marRight w:val="0"/>
          <w:marTop w:val="0"/>
          <w:marBottom w:val="0"/>
          <w:divBdr>
            <w:top w:val="single" w:sz="6" w:space="0" w:color="666666"/>
            <w:left w:val="single" w:sz="6" w:space="0" w:color="666666"/>
            <w:bottom w:val="single" w:sz="6" w:space="0" w:color="666666"/>
            <w:right w:val="single" w:sz="6" w:space="0" w:color="666666"/>
          </w:divBdr>
          <w:divsChild>
            <w:div w:id="1535119295">
              <w:marLeft w:val="0"/>
              <w:marRight w:val="0"/>
              <w:marTop w:val="0"/>
              <w:marBottom w:val="0"/>
              <w:divBdr>
                <w:top w:val="none" w:sz="0" w:space="0" w:color="auto"/>
                <w:left w:val="none" w:sz="0" w:space="0" w:color="auto"/>
                <w:bottom w:val="none" w:sz="0" w:space="0" w:color="auto"/>
                <w:right w:val="none" w:sz="0" w:space="0" w:color="auto"/>
              </w:divBdr>
              <w:divsChild>
                <w:div w:id="194735671">
                  <w:marLeft w:val="0"/>
                  <w:marRight w:val="-3000"/>
                  <w:marTop w:val="0"/>
                  <w:marBottom w:val="0"/>
                  <w:divBdr>
                    <w:top w:val="none" w:sz="0" w:space="0" w:color="auto"/>
                    <w:left w:val="none" w:sz="0" w:space="0" w:color="auto"/>
                    <w:bottom w:val="none" w:sz="0" w:space="0" w:color="auto"/>
                    <w:right w:val="none" w:sz="0" w:space="0" w:color="auto"/>
                  </w:divBdr>
                  <w:divsChild>
                    <w:div w:id="1766263065">
                      <w:marLeft w:val="0"/>
                      <w:marRight w:val="3000"/>
                      <w:marTop w:val="0"/>
                      <w:marBottom w:val="0"/>
                      <w:divBdr>
                        <w:top w:val="none" w:sz="0" w:space="0" w:color="auto"/>
                        <w:left w:val="none" w:sz="0" w:space="0" w:color="auto"/>
                        <w:bottom w:val="none" w:sz="0" w:space="0" w:color="auto"/>
                        <w:right w:val="none" w:sz="0" w:space="0" w:color="auto"/>
                      </w:divBdr>
                      <w:divsChild>
                        <w:div w:id="822963080">
                          <w:marLeft w:val="3000"/>
                          <w:marRight w:val="0"/>
                          <w:marTop w:val="0"/>
                          <w:marBottom w:val="0"/>
                          <w:divBdr>
                            <w:top w:val="none" w:sz="0" w:space="0" w:color="auto"/>
                            <w:left w:val="none" w:sz="0" w:space="0" w:color="auto"/>
                            <w:bottom w:val="none" w:sz="0" w:space="0" w:color="auto"/>
                            <w:right w:val="none" w:sz="0" w:space="0" w:color="auto"/>
                          </w:divBdr>
                          <w:divsChild>
                            <w:div w:id="1415475176">
                              <w:marLeft w:val="1"/>
                              <w:marRight w:val="0"/>
                              <w:marTop w:val="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883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EVA KÜHNE - 9258</dc:creator>
  <cp:keywords/>
  <dc:description/>
  <cp:lastModifiedBy>Kristin Jøranli Astrup</cp:lastModifiedBy>
  <cp:revision>4</cp:revision>
  <dcterms:created xsi:type="dcterms:W3CDTF">2021-05-20T14:39:00Z</dcterms:created>
  <dcterms:modified xsi:type="dcterms:W3CDTF">2021-05-20T14:41:00Z</dcterms:modified>
</cp:coreProperties>
</file>