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C530" w14:textId="436A4DA9" w:rsidR="00EF28A0" w:rsidRDefault="00EF28A0" w:rsidP="0090136E">
      <w:r>
        <w:t>Updated March 29,2018</w:t>
      </w:r>
      <w:r>
        <w:tab/>
      </w:r>
    </w:p>
    <w:p w14:paraId="35A60DEC" w14:textId="7B39A2C1" w:rsidR="0090136E" w:rsidRPr="00C40FBE" w:rsidRDefault="00C40FBE" w:rsidP="0090136E">
      <w:pPr>
        <w:rPr>
          <w:b/>
          <w:u w:val="single"/>
        </w:rPr>
      </w:pPr>
      <w:r>
        <w:t xml:space="preserve"> </w:t>
      </w:r>
      <w:r w:rsidRPr="00C40FBE">
        <w:rPr>
          <w:b/>
          <w:u w:val="single"/>
        </w:rPr>
        <w:t xml:space="preserve">By Electronic Mail </w:t>
      </w:r>
    </w:p>
    <w:p w14:paraId="6AABC303" w14:textId="77777777" w:rsidR="00C40FBE" w:rsidRDefault="00C40FBE" w:rsidP="0090136E"/>
    <w:p w14:paraId="3E70E4E3" w14:textId="65AE4C23" w:rsidR="0090136E" w:rsidRDefault="0090136E" w:rsidP="0090136E">
      <w:r>
        <w:t xml:space="preserve">March </w:t>
      </w:r>
      <w:r w:rsidR="00C114F3">
        <w:t>28</w:t>
      </w:r>
      <w:r>
        <w:t>, 2018</w:t>
      </w:r>
    </w:p>
    <w:p w14:paraId="0C099D41" w14:textId="77777777" w:rsidR="0090136E" w:rsidRDefault="0090136E" w:rsidP="0090136E"/>
    <w:p w14:paraId="6E62DA25" w14:textId="6DF13060" w:rsidR="007611A2" w:rsidRDefault="00E2342A" w:rsidP="0090136E">
      <w:r>
        <w:t>Lars Vinther</w:t>
      </w:r>
    </w:p>
    <w:p w14:paraId="58D9C5F7" w14:textId="7631EAFD" w:rsidR="00E2342A" w:rsidRDefault="00E2342A" w:rsidP="0090136E">
      <w:r>
        <w:t>Mermaid Medical</w:t>
      </w:r>
    </w:p>
    <w:p w14:paraId="076B93A3" w14:textId="77777777" w:rsidR="00C114F3" w:rsidRDefault="00C114F3" w:rsidP="00C114F3">
      <w:proofErr w:type="spellStart"/>
      <w:r>
        <w:t>Frydensbergvej</w:t>
      </w:r>
      <w:proofErr w:type="spellEnd"/>
      <w:r>
        <w:t xml:space="preserve"> 25</w:t>
      </w:r>
    </w:p>
    <w:p w14:paraId="450B90AF" w14:textId="77777777" w:rsidR="00C114F3" w:rsidRDefault="00C114F3" w:rsidP="00C114F3">
      <w:r>
        <w:t xml:space="preserve">DK-3660 </w:t>
      </w:r>
      <w:proofErr w:type="spellStart"/>
      <w:r>
        <w:t>Stenloese</w:t>
      </w:r>
      <w:proofErr w:type="spellEnd"/>
    </w:p>
    <w:p w14:paraId="7410D5EE" w14:textId="67BA5374" w:rsidR="00C114F3" w:rsidRDefault="00C114F3" w:rsidP="00C114F3">
      <w:r>
        <w:t>Denmark</w:t>
      </w:r>
    </w:p>
    <w:p w14:paraId="339EB01E" w14:textId="1BDD2A7C" w:rsidR="00E2342A" w:rsidRDefault="00E2342A" w:rsidP="0090136E"/>
    <w:p w14:paraId="17D2BBA6" w14:textId="73AB63A7" w:rsidR="00C40FBE" w:rsidRDefault="00C47CCE" w:rsidP="00C40FBE">
      <w:r>
        <w:rPr>
          <w:rFonts w:ascii="Arial" w:hAnsi="Arial" w:cs="Arial"/>
          <w:b/>
          <w:bCs/>
          <w:sz w:val="28"/>
          <w:szCs w:val="28"/>
          <w:u w:val="single"/>
          <w:lang w:eastAsia="de-DE"/>
        </w:rPr>
        <w:t xml:space="preserve">Urgent </w:t>
      </w:r>
      <w:r w:rsidR="00F91B8E">
        <w:rPr>
          <w:rFonts w:ascii="Arial" w:hAnsi="Arial" w:cs="Arial"/>
          <w:b/>
          <w:bCs/>
          <w:sz w:val="28"/>
          <w:szCs w:val="28"/>
          <w:u w:val="single"/>
          <w:lang w:eastAsia="de-DE"/>
        </w:rPr>
        <w:t>Regulatory Field Action</w:t>
      </w:r>
      <w:r w:rsidR="00297903">
        <w:rPr>
          <w:rFonts w:ascii="Arial" w:hAnsi="Arial" w:cs="Arial"/>
          <w:b/>
          <w:bCs/>
          <w:sz w:val="28"/>
          <w:szCs w:val="28"/>
          <w:u w:val="single"/>
          <w:lang w:eastAsia="de-DE"/>
        </w:rPr>
        <w:t xml:space="preserve"> </w:t>
      </w:r>
      <w:r w:rsidR="00C40FBE" w:rsidRPr="00F531F5">
        <w:rPr>
          <w:rFonts w:ascii="Arial" w:hAnsi="Arial" w:cs="Arial"/>
          <w:b/>
          <w:bCs/>
          <w:sz w:val="28"/>
          <w:szCs w:val="28"/>
          <w:u w:val="single"/>
          <w:lang w:eastAsia="de-DE"/>
        </w:rPr>
        <w:t>Notice</w:t>
      </w:r>
    </w:p>
    <w:p w14:paraId="0A758F5F" w14:textId="77777777" w:rsidR="00C40FBE" w:rsidRDefault="00C40FBE" w:rsidP="00C40FBE"/>
    <w:p w14:paraId="2315DAE7" w14:textId="1FA241F3" w:rsidR="00C47CCE" w:rsidRDefault="00C47CCE" w:rsidP="00C40FBE">
      <w:pPr>
        <w:rPr>
          <w:b/>
          <w:bCs/>
          <w:sz w:val="22"/>
          <w:szCs w:val="22"/>
          <w:lang w:val="fr-FR" w:eastAsia="de-DE"/>
        </w:rPr>
      </w:pPr>
      <w:r w:rsidRPr="00235706">
        <w:rPr>
          <w:b/>
          <w:bCs/>
          <w:sz w:val="22"/>
          <w:szCs w:val="22"/>
          <w:lang w:val="fr-FR" w:eastAsia="de-DE"/>
        </w:rPr>
        <w:t xml:space="preserve">Commercial name of affected products :  </w:t>
      </w:r>
      <w:bookmarkStart w:id="0" w:name="_GoBack"/>
      <w:r w:rsidR="005D4318" w:rsidRPr="005D4318">
        <w:rPr>
          <w:bCs/>
          <w:sz w:val="22"/>
          <w:szCs w:val="22"/>
          <w:lang w:val="fr-FR" w:eastAsia="de-DE"/>
        </w:rPr>
        <w:t>RANFAC Bone MARROW BIOPSY NEEDLE (RBN), Ranfac Aspiration Needle (RAN), Galactography Infusion Unit (GIU), Ranfac Bone Marrow Biopsy Needle (RTN)</w:t>
      </w:r>
      <w:bookmarkEnd w:id="0"/>
    </w:p>
    <w:p w14:paraId="5B09EE9A" w14:textId="4981973A" w:rsidR="00C40FBE" w:rsidRDefault="00C40FBE" w:rsidP="00C40FBE">
      <w:r w:rsidRPr="00F531F5">
        <w:rPr>
          <w:rFonts w:ascii="Arial" w:hAnsi="Arial" w:cs="Arial"/>
          <w:b/>
          <w:bCs/>
          <w:lang w:val="fr-FR" w:eastAsia="de-DE"/>
        </w:rPr>
        <w:t>FSCA</w:t>
      </w:r>
      <w:r w:rsidR="00C47CCE">
        <w:rPr>
          <w:rFonts w:ascii="Arial" w:hAnsi="Arial" w:cs="Arial"/>
          <w:b/>
          <w:bCs/>
          <w:lang w:val="fr-FR" w:eastAsia="de-DE"/>
        </w:rPr>
        <w:t> :</w:t>
      </w:r>
      <w:r w:rsidRPr="00F531F5">
        <w:rPr>
          <w:rFonts w:ascii="Arial" w:hAnsi="Arial" w:cs="Arial"/>
          <w:b/>
          <w:bCs/>
          <w:lang w:val="fr-FR" w:eastAsia="de-DE"/>
        </w:rPr>
        <w:t>-</w:t>
      </w:r>
      <w:r w:rsidR="00C47CCE" w:rsidRPr="00C47CCE">
        <w:rPr>
          <w:rFonts w:ascii="Arial" w:hAnsi="Arial" w:cs="Arial"/>
          <w:bCs/>
          <w:lang w:val="fr-FR" w:eastAsia="de-DE"/>
        </w:rPr>
        <w:t>Ranfac-001</w:t>
      </w:r>
    </w:p>
    <w:p w14:paraId="2713618A" w14:textId="5FFF9B39" w:rsidR="00C40FBE" w:rsidRDefault="00C40FBE" w:rsidP="00C40FBE">
      <w:r>
        <w:rPr>
          <w:rFonts w:ascii="Arial" w:hAnsi="Arial" w:cs="Arial"/>
          <w:b/>
          <w:bCs/>
          <w:lang w:eastAsia="de-DE"/>
        </w:rPr>
        <w:t xml:space="preserve">Type of action:   </w:t>
      </w:r>
      <w:r w:rsidRPr="00C47CCE">
        <w:rPr>
          <w:rFonts w:ascii="Arial" w:hAnsi="Arial" w:cs="Arial"/>
          <w:bCs/>
          <w:lang w:eastAsia="de-DE"/>
        </w:rPr>
        <w:t>Medical Device return to Supplier</w:t>
      </w:r>
      <w:r w:rsidR="007956C7">
        <w:rPr>
          <w:rFonts w:ascii="Arial" w:hAnsi="Arial" w:cs="Arial"/>
          <w:bCs/>
          <w:lang w:eastAsia="de-DE"/>
        </w:rPr>
        <w:t xml:space="preserve"> / Medical Device Destruction</w:t>
      </w:r>
    </w:p>
    <w:p w14:paraId="58AA505A" w14:textId="77777777" w:rsidR="0090136E" w:rsidRDefault="0090136E" w:rsidP="0090136E"/>
    <w:p w14:paraId="18D9609E" w14:textId="13D3078D" w:rsidR="0090136E" w:rsidRDefault="007956C7" w:rsidP="0090136E">
      <w:r>
        <w:rPr>
          <w:sz w:val="24"/>
          <w:szCs w:val="24"/>
        </w:rPr>
        <w:t>Attention Lars Vinther,</w:t>
      </w:r>
    </w:p>
    <w:p w14:paraId="665C51A8" w14:textId="77777777" w:rsidR="0090136E" w:rsidRDefault="0090136E" w:rsidP="0090136E"/>
    <w:p w14:paraId="556985CB" w14:textId="77777777" w:rsidR="00C47CCE" w:rsidRPr="005D4318" w:rsidRDefault="00C47CCE" w:rsidP="00C47CCE">
      <w:pPr>
        <w:rPr>
          <w:b/>
          <w:sz w:val="22"/>
          <w:szCs w:val="22"/>
        </w:rPr>
      </w:pPr>
      <w:r w:rsidRPr="005D4318">
        <w:rPr>
          <w:b/>
          <w:sz w:val="22"/>
          <w:szCs w:val="22"/>
        </w:rPr>
        <w:t>Details on affected devices:</w:t>
      </w:r>
    </w:p>
    <w:p w14:paraId="4C3EAFC3" w14:textId="418DC632" w:rsidR="00C47CCE" w:rsidRPr="005D4318" w:rsidRDefault="00C47CCE" w:rsidP="00C47CCE">
      <w:pPr>
        <w:rPr>
          <w:sz w:val="22"/>
          <w:szCs w:val="22"/>
        </w:rPr>
      </w:pPr>
      <w:r w:rsidRPr="005D4318">
        <w:rPr>
          <w:sz w:val="22"/>
          <w:szCs w:val="22"/>
        </w:rPr>
        <w:t xml:space="preserve">The product listed </w:t>
      </w:r>
      <w:r w:rsidR="005D4318" w:rsidRPr="005D4318">
        <w:rPr>
          <w:sz w:val="22"/>
          <w:szCs w:val="22"/>
        </w:rPr>
        <w:t xml:space="preserve">in </w:t>
      </w:r>
      <w:r w:rsidR="007956C7">
        <w:rPr>
          <w:sz w:val="22"/>
          <w:szCs w:val="22"/>
        </w:rPr>
        <w:t>the attached Confirmation Form</w:t>
      </w:r>
      <w:r w:rsidR="005D4318" w:rsidRPr="005D4318">
        <w:rPr>
          <w:sz w:val="22"/>
          <w:szCs w:val="22"/>
        </w:rPr>
        <w:t>,</w:t>
      </w:r>
      <w:r w:rsidRPr="005D4318">
        <w:rPr>
          <w:sz w:val="22"/>
          <w:szCs w:val="22"/>
        </w:rPr>
        <w:t xml:space="preserve"> and the subject of our “Notice to Distributors” date March 14, 2018 now needs to be returned</w:t>
      </w:r>
      <w:r w:rsidR="007956C7">
        <w:rPr>
          <w:sz w:val="22"/>
          <w:szCs w:val="22"/>
        </w:rPr>
        <w:t xml:space="preserve"> or scrapped</w:t>
      </w:r>
      <w:r w:rsidRPr="005D4318">
        <w:rPr>
          <w:sz w:val="22"/>
          <w:szCs w:val="22"/>
        </w:rPr>
        <w:t>.</w:t>
      </w:r>
    </w:p>
    <w:p w14:paraId="70704EE2" w14:textId="1E50D1AA" w:rsidR="00C47CCE" w:rsidRPr="005D4318" w:rsidRDefault="00C47CCE" w:rsidP="00C47CCE">
      <w:pPr>
        <w:rPr>
          <w:sz w:val="22"/>
          <w:szCs w:val="22"/>
        </w:rPr>
      </w:pPr>
    </w:p>
    <w:p w14:paraId="09D63C4D" w14:textId="77777777" w:rsidR="005D4318" w:rsidRPr="005D4318" w:rsidRDefault="005D4318" w:rsidP="005D4318">
      <w:pPr>
        <w:pStyle w:val="Default"/>
        <w:rPr>
          <w:b/>
          <w:bCs/>
          <w:sz w:val="22"/>
          <w:szCs w:val="22"/>
        </w:rPr>
      </w:pPr>
      <w:r w:rsidRPr="005D4318">
        <w:rPr>
          <w:b/>
          <w:bCs/>
          <w:sz w:val="22"/>
          <w:szCs w:val="22"/>
        </w:rPr>
        <w:t>Reason for request:</w:t>
      </w:r>
    </w:p>
    <w:p w14:paraId="7AD3FD9B" w14:textId="77777777" w:rsidR="005D4318" w:rsidRPr="005D4318" w:rsidRDefault="005D4318" w:rsidP="005D4318">
      <w:pPr>
        <w:pStyle w:val="Default"/>
        <w:rPr>
          <w:bCs/>
          <w:sz w:val="22"/>
          <w:szCs w:val="22"/>
        </w:rPr>
      </w:pPr>
      <w:r w:rsidRPr="005D4318">
        <w:rPr>
          <w:bCs/>
          <w:sz w:val="22"/>
          <w:szCs w:val="22"/>
        </w:rPr>
        <w:t>This field action notice comes due to the expiration of the Product Quality Assurance certificate number CE 01760.  The identified products were imported into the EU after the expiration of this certificate.  Ranfac has completed an assessment and there is no inherent impact to product safety or performance.</w:t>
      </w:r>
    </w:p>
    <w:p w14:paraId="1D881D3C" w14:textId="0DA18472" w:rsidR="005D4318" w:rsidRPr="005D4318" w:rsidRDefault="005D4318" w:rsidP="00C47CCE">
      <w:pPr>
        <w:rPr>
          <w:sz w:val="22"/>
          <w:szCs w:val="22"/>
        </w:rPr>
      </w:pPr>
    </w:p>
    <w:p w14:paraId="66BA1A9B" w14:textId="07384A9B" w:rsidR="00C47CCE" w:rsidRPr="005D4318" w:rsidRDefault="00C47CCE" w:rsidP="00C47CCE">
      <w:pPr>
        <w:rPr>
          <w:b/>
          <w:sz w:val="22"/>
          <w:szCs w:val="22"/>
        </w:rPr>
      </w:pPr>
      <w:bookmarkStart w:id="1" w:name="_Hlk510102480"/>
      <w:r w:rsidRPr="005D4318">
        <w:rPr>
          <w:b/>
          <w:sz w:val="22"/>
          <w:szCs w:val="22"/>
        </w:rPr>
        <w:t>Advise o</w:t>
      </w:r>
      <w:r w:rsidR="00F26BEA">
        <w:rPr>
          <w:b/>
          <w:sz w:val="22"/>
          <w:szCs w:val="22"/>
        </w:rPr>
        <w:t xml:space="preserve">n action to be taken by </w:t>
      </w:r>
      <w:r w:rsidR="008B20E5">
        <w:rPr>
          <w:b/>
          <w:sz w:val="22"/>
          <w:szCs w:val="22"/>
        </w:rPr>
        <w:t>users</w:t>
      </w:r>
      <w:r w:rsidRPr="005D4318">
        <w:rPr>
          <w:b/>
          <w:sz w:val="22"/>
          <w:szCs w:val="22"/>
        </w:rPr>
        <w:t>:</w:t>
      </w:r>
    </w:p>
    <w:p w14:paraId="09CF170E" w14:textId="74CE486F" w:rsidR="00C47CCE" w:rsidRPr="005D4318" w:rsidRDefault="00C47CCE" w:rsidP="00C47CCE">
      <w:pPr>
        <w:rPr>
          <w:sz w:val="22"/>
          <w:szCs w:val="22"/>
        </w:rPr>
      </w:pPr>
      <w:r w:rsidRPr="005D4318">
        <w:rPr>
          <w:sz w:val="22"/>
          <w:szCs w:val="22"/>
        </w:rPr>
        <w:t>It is requested that the following actions be taken:</w:t>
      </w:r>
    </w:p>
    <w:p w14:paraId="044E6C06" w14:textId="4350C42D" w:rsidR="00F26BEA" w:rsidRPr="00F26BEA" w:rsidRDefault="00C47CCE" w:rsidP="00F26BEA">
      <w:pPr>
        <w:pStyle w:val="Listeafsnit"/>
        <w:numPr>
          <w:ilvl w:val="0"/>
          <w:numId w:val="6"/>
        </w:numPr>
        <w:rPr>
          <w:rFonts w:ascii="Times New Roman" w:hAnsi="Times New Roman" w:cs="Times New Roman"/>
        </w:rPr>
      </w:pPr>
      <w:r w:rsidRPr="005D4318">
        <w:rPr>
          <w:rFonts w:ascii="Times New Roman" w:hAnsi="Times New Roman" w:cs="Times New Roman"/>
        </w:rPr>
        <w:t>All product must be identified and quarantined</w:t>
      </w:r>
    </w:p>
    <w:p w14:paraId="6D809137" w14:textId="5251251E" w:rsidR="005D4318" w:rsidRDefault="005D4318" w:rsidP="00C47CCE">
      <w:pPr>
        <w:pStyle w:val="Listeafsnit"/>
        <w:numPr>
          <w:ilvl w:val="0"/>
          <w:numId w:val="6"/>
        </w:numPr>
        <w:rPr>
          <w:rFonts w:ascii="Times New Roman" w:hAnsi="Times New Roman" w:cs="Times New Roman"/>
        </w:rPr>
      </w:pPr>
      <w:r w:rsidRPr="005D4318">
        <w:rPr>
          <w:rFonts w:ascii="Times New Roman" w:hAnsi="Times New Roman" w:cs="Times New Roman"/>
        </w:rPr>
        <w:t xml:space="preserve">All </w:t>
      </w:r>
      <w:r w:rsidR="00F26BEA">
        <w:rPr>
          <w:rFonts w:ascii="Times New Roman" w:hAnsi="Times New Roman" w:cs="Times New Roman"/>
        </w:rPr>
        <w:t xml:space="preserve">quarantined product and product identified as already used </w:t>
      </w:r>
      <w:r w:rsidRPr="005D4318">
        <w:rPr>
          <w:rFonts w:ascii="Times New Roman" w:hAnsi="Times New Roman" w:cs="Times New Roman"/>
        </w:rPr>
        <w:t>must be docum</w:t>
      </w:r>
      <w:r w:rsidR="00F26BEA">
        <w:rPr>
          <w:rFonts w:ascii="Times New Roman" w:hAnsi="Times New Roman" w:cs="Times New Roman"/>
        </w:rPr>
        <w:t xml:space="preserve">ented and communicated to </w:t>
      </w:r>
      <w:hyperlink r:id="rId8" w:history="1">
        <w:r w:rsidR="00F26BEA" w:rsidRPr="000F699B">
          <w:rPr>
            <w:rStyle w:val="Hyperlink"/>
            <w:rFonts w:ascii="Times New Roman" w:hAnsi="Times New Roman" w:cs="Times New Roman"/>
          </w:rPr>
          <w:t>bzimble@ranfac.com</w:t>
        </w:r>
      </w:hyperlink>
      <w:r w:rsidR="00F26BEA">
        <w:rPr>
          <w:rFonts w:ascii="Times New Roman" w:hAnsi="Times New Roman" w:cs="Times New Roman"/>
        </w:rPr>
        <w:t>.</w:t>
      </w:r>
    </w:p>
    <w:p w14:paraId="290BA3A5" w14:textId="577F92DA" w:rsidR="007956C7" w:rsidRPr="00FE293E" w:rsidRDefault="007956C7" w:rsidP="007956C7">
      <w:pPr>
        <w:pStyle w:val="Listeafsnit"/>
        <w:numPr>
          <w:ilvl w:val="0"/>
          <w:numId w:val="6"/>
        </w:numPr>
        <w:rPr>
          <w:rFonts w:ascii="Times New Roman" w:hAnsi="Times New Roman" w:cs="Times New Roman"/>
        </w:rPr>
      </w:pPr>
      <w:r w:rsidRPr="00FE293E">
        <w:rPr>
          <w:rFonts w:ascii="Times New Roman" w:hAnsi="Times New Roman" w:cs="Times New Roman"/>
        </w:rPr>
        <w:t>Please complete the attached</w:t>
      </w:r>
      <w:r>
        <w:rPr>
          <w:rFonts w:ascii="Times New Roman" w:hAnsi="Times New Roman" w:cs="Times New Roman"/>
        </w:rPr>
        <w:t xml:space="preserve"> Confirmation Form (Attachment 1</w:t>
      </w:r>
      <w:r w:rsidRPr="00FE293E">
        <w:rPr>
          <w:rFonts w:ascii="Times New Roman" w:hAnsi="Times New Roman" w:cs="Times New Roman"/>
        </w:rPr>
        <w:t xml:space="preserve">) </w:t>
      </w:r>
      <w:r>
        <w:rPr>
          <w:rFonts w:ascii="Times New Roman" w:hAnsi="Times New Roman" w:cs="Times New Roman"/>
        </w:rPr>
        <w:t>to identify the quantity and location of these devices</w:t>
      </w:r>
      <w:proofErr w:type="gramStart"/>
      <w:r>
        <w:rPr>
          <w:rFonts w:ascii="Times New Roman" w:hAnsi="Times New Roman" w:cs="Times New Roman"/>
        </w:rPr>
        <w:t>.</w:t>
      </w:r>
      <w:r w:rsidRPr="00FE293E">
        <w:rPr>
          <w:rFonts w:ascii="Times New Roman" w:hAnsi="Times New Roman" w:cs="Times New Roman"/>
        </w:rPr>
        <w:t>.</w:t>
      </w:r>
      <w:proofErr w:type="gramEnd"/>
    </w:p>
    <w:p w14:paraId="427EA3C6" w14:textId="0946C8E5" w:rsidR="0082382E" w:rsidRPr="005D4318" w:rsidRDefault="0082382E" w:rsidP="0082382E">
      <w:pPr>
        <w:pStyle w:val="Listeafsnit"/>
        <w:numPr>
          <w:ilvl w:val="0"/>
          <w:numId w:val="6"/>
        </w:numPr>
        <w:rPr>
          <w:rFonts w:ascii="Times New Roman" w:hAnsi="Times New Roman" w:cs="Times New Roman"/>
        </w:rPr>
      </w:pPr>
      <w:r>
        <w:rPr>
          <w:rFonts w:ascii="Times New Roman" w:hAnsi="Times New Roman" w:cs="Times New Roman"/>
        </w:rPr>
        <w:t xml:space="preserve">Based upon the information provided regarding the identification, quantity and location of the identified product, Ranfac will decide if the product should be scrapped or returned.  </w:t>
      </w:r>
    </w:p>
    <w:p w14:paraId="06810100" w14:textId="67AB169F" w:rsidR="00F26BEA" w:rsidRDefault="00F26BEA" w:rsidP="00C47CCE">
      <w:pPr>
        <w:pStyle w:val="Listeafsnit"/>
        <w:numPr>
          <w:ilvl w:val="0"/>
          <w:numId w:val="6"/>
        </w:numPr>
        <w:rPr>
          <w:rFonts w:ascii="Times New Roman" w:hAnsi="Times New Roman" w:cs="Times New Roman"/>
        </w:rPr>
      </w:pPr>
      <w:r>
        <w:rPr>
          <w:rFonts w:ascii="Times New Roman" w:hAnsi="Times New Roman" w:cs="Times New Roman"/>
        </w:rPr>
        <w:t>Disposal instructions will be provided by Ranfac upon receipt of product identification communication</w:t>
      </w:r>
      <w:r w:rsidR="0082382E">
        <w:rPr>
          <w:rFonts w:ascii="Times New Roman" w:hAnsi="Times New Roman" w:cs="Times New Roman"/>
        </w:rPr>
        <w:t xml:space="preserve"> and will include instructions to either scrap the product or will include shipping and RMA information</w:t>
      </w:r>
      <w:r>
        <w:rPr>
          <w:rFonts w:ascii="Times New Roman" w:hAnsi="Times New Roman" w:cs="Times New Roman"/>
        </w:rPr>
        <w:t>.</w:t>
      </w:r>
    </w:p>
    <w:bookmarkEnd w:id="1"/>
    <w:p w14:paraId="4CC52B5D" w14:textId="77777777" w:rsidR="00C47CCE" w:rsidRPr="005D4318" w:rsidRDefault="00C47CCE" w:rsidP="00C47CCE">
      <w:pPr>
        <w:pStyle w:val="Default"/>
        <w:rPr>
          <w:b/>
          <w:bCs/>
          <w:sz w:val="22"/>
          <w:szCs w:val="22"/>
        </w:rPr>
      </w:pPr>
      <w:r w:rsidRPr="005D4318">
        <w:rPr>
          <w:b/>
          <w:bCs/>
          <w:sz w:val="22"/>
          <w:szCs w:val="22"/>
        </w:rPr>
        <w:t>Transmission of this Field Action Notice:</w:t>
      </w:r>
    </w:p>
    <w:p w14:paraId="431D7B95" w14:textId="547DD523" w:rsidR="00C47CCE" w:rsidRPr="005D4318" w:rsidRDefault="005D4318" w:rsidP="00C47CCE">
      <w:pPr>
        <w:rPr>
          <w:sz w:val="22"/>
          <w:szCs w:val="22"/>
        </w:rPr>
      </w:pPr>
      <w:r>
        <w:rPr>
          <w:sz w:val="22"/>
          <w:szCs w:val="22"/>
        </w:rPr>
        <w:t>Mermaid Medical</w:t>
      </w:r>
      <w:r w:rsidR="00C47CCE" w:rsidRPr="005D4318">
        <w:rPr>
          <w:sz w:val="22"/>
          <w:szCs w:val="22"/>
        </w:rPr>
        <w:t xml:space="preserve"> has indicated that these identified devices have been further distributed to other distributors or end users, as indicated </w:t>
      </w:r>
      <w:r>
        <w:rPr>
          <w:sz w:val="22"/>
          <w:szCs w:val="22"/>
        </w:rPr>
        <w:t xml:space="preserve">in your email of March 24, 2018.  </w:t>
      </w:r>
      <w:r w:rsidR="00C47CCE" w:rsidRPr="005D4318">
        <w:rPr>
          <w:sz w:val="22"/>
          <w:szCs w:val="22"/>
        </w:rPr>
        <w:t xml:space="preserve">It is requested that this Field Action Notice be provided to all </w:t>
      </w:r>
      <w:r w:rsidR="00C47CCE" w:rsidRPr="005D4318">
        <w:rPr>
          <w:sz w:val="22"/>
          <w:szCs w:val="22"/>
        </w:rPr>
        <w:lastRenderedPageBreak/>
        <w:t>other relevant organizations as soon as possible and before Wednesday, April 2, 2018.</w:t>
      </w:r>
      <w:r>
        <w:rPr>
          <w:sz w:val="22"/>
          <w:szCs w:val="22"/>
        </w:rPr>
        <w:t xml:space="preserve">  These organizations are requested to take the same actions as outlined above.</w:t>
      </w:r>
    </w:p>
    <w:p w14:paraId="5D1AD313" w14:textId="77777777" w:rsidR="00C47CCE" w:rsidRPr="005D4318" w:rsidRDefault="00C47CCE" w:rsidP="00C47CCE">
      <w:pPr>
        <w:rPr>
          <w:sz w:val="22"/>
          <w:szCs w:val="22"/>
        </w:rPr>
      </w:pPr>
    </w:p>
    <w:p w14:paraId="692078D6" w14:textId="77777777" w:rsidR="00C47CCE" w:rsidRPr="005D4318" w:rsidRDefault="00C47CCE" w:rsidP="00C47CCE">
      <w:pPr>
        <w:pStyle w:val="Default"/>
        <w:rPr>
          <w:b/>
          <w:bCs/>
          <w:sz w:val="22"/>
          <w:szCs w:val="22"/>
        </w:rPr>
      </w:pPr>
      <w:r w:rsidRPr="005D4318">
        <w:rPr>
          <w:b/>
          <w:bCs/>
          <w:sz w:val="22"/>
          <w:szCs w:val="22"/>
        </w:rPr>
        <w:t xml:space="preserve">Please confirm that this notification has been provided to these relevant organizations.  </w:t>
      </w:r>
    </w:p>
    <w:p w14:paraId="1DC88A07" w14:textId="77777777" w:rsidR="00C47CCE" w:rsidRPr="005D4318" w:rsidRDefault="00C47CCE" w:rsidP="00C47CCE">
      <w:pPr>
        <w:pStyle w:val="Default"/>
        <w:rPr>
          <w:bCs/>
          <w:sz w:val="22"/>
          <w:szCs w:val="22"/>
        </w:rPr>
      </w:pPr>
    </w:p>
    <w:p w14:paraId="3163F1AE" w14:textId="0F24496D" w:rsidR="00C47CCE" w:rsidRPr="005D4318" w:rsidRDefault="00C47CCE" w:rsidP="00C47CCE">
      <w:pPr>
        <w:pStyle w:val="Default"/>
        <w:rPr>
          <w:b/>
          <w:bCs/>
          <w:sz w:val="22"/>
          <w:szCs w:val="22"/>
        </w:rPr>
      </w:pPr>
      <w:bookmarkStart w:id="2" w:name="_Hlk510101970"/>
      <w:r w:rsidRPr="005D4318">
        <w:rPr>
          <w:b/>
          <w:bCs/>
          <w:sz w:val="22"/>
          <w:szCs w:val="22"/>
        </w:rPr>
        <w:t xml:space="preserve">It is further requested that these organizations </w:t>
      </w:r>
      <w:r w:rsidR="005D4318">
        <w:rPr>
          <w:b/>
          <w:bCs/>
          <w:sz w:val="22"/>
          <w:szCs w:val="22"/>
        </w:rPr>
        <w:t>notify Ranfac of all product that has been used by a patient for traceability</w:t>
      </w:r>
      <w:r w:rsidRPr="005D4318">
        <w:rPr>
          <w:b/>
          <w:bCs/>
          <w:sz w:val="22"/>
          <w:szCs w:val="22"/>
        </w:rPr>
        <w:t>.</w:t>
      </w:r>
    </w:p>
    <w:bookmarkEnd w:id="2"/>
    <w:p w14:paraId="623B7075" w14:textId="77777777" w:rsidR="00C47CCE" w:rsidRPr="005D4318" w:rsidRDefault="00C47CCE" w:rsidP="00C47CCE">
      <w:pPr>
        <w:pStyle w:val="Default"/>
        <w:rPr>
          <w:bCs/>
          <w:sz w:val="22"/>
          <w:szCs w:val="22"/>
        </w:rPr>
      </w:pPr>
    </w:p>
    <w:p w14:paraId="1D5626F3" w14:textId="77777777" w:rsidR="00C47CCE" w:rsidRPr="005D4318" w:rsidRDefault="00C47CCE" w:rsidP="00C47CCE">
      <w:pPr>
        <w:pStyle w:val="Default"/>
        <w:rPr>
          <w:b/>
          <w:bCs/>
          <w:sz w:val="22"/>
          <w:szCs w:val="22"/>
        </w:rPr>
      </w:pPr>
      <w:r w:rsidRPr="005D4318">
        <w:rPr>
          <w:b/>
          <w:bCs/>
          <w:sz w:val="22"/>
          <w:szCs w:val="22"/>
        </w:rPr>
        <w:t>Contact reference person:</w:t>
      </w:r>
    </w:p>
    <w:p w14:paraId="0D210814" w14:textId="77777777" w:rsidR="00C47CCE" w:rsidRPr="005D4318" w:rsidRDefault="00C47CCE" w:rsidP="00C47CCE">
      <w:pPr>
        <w:pStyle w:val="Default"/>
        <w:rPr>
          <w:bCs/>
          <w:sz w:val="22"/>
          <w:szCs w:val="22"/>
        </w:rPr>
      </w:pPr>
      <w:r w:rsidRPr="005D4318">
        <w:rPr>
          <w:bCs/>
          <w:sz w:val="22"/>
          <w:szCs w:val="22"/>
        </w:rPr>
        <w:t>Barry H. Zimble</w:t>
      </w:r>
    </w:p>
    <w:p w14:paraId="473FABE6" w14:textId="77777777" w:rsidR="00C47CCE" w:rsidRPr="005D4318" w:rsidRDefault="00C47CCE" w:rsidP="00C47CCE">
      <w:pPr>
        <w:pStyle w:val="Default"/>
        <w:rPr>
          <w:bCs/>
          <w:sz w:val="22"/>
          <w:szCs w:val="22"/>
        </w:rPr>
      </w:pPr>
      <w:r w:rsidRPr="005D4318">
        <w:rPr>
          <w:bCs/>
          <w:sz w:val="22"/>
          <w:szCs w:val="22"/>
        </w:rPr>
        <w:t>Ranfac Corp.</w:t>
      </w:r>
    </w:p>
    <w:p w14:paraId="70B27F14" w14:textId="77777777" w:rsidR="00C47CCE" w:rsidRPr="005D4318" w:rsidRDefault="00C47CCE" w:rsidP="00C47CCE">
      <w:pPr>
        <w:pStyle w:val="Default"/>
        <w:rPr>
          <w:bCs/>
          <w:sz w:val="22"/>
          <w:szCs w:val="22"/>
        </w:rPr>
      </w:pPr>
      <w:r w:rsidRPr="005D4318">
        <w:rPr>
          <w:bCs/>
          <w:sz w:val="22"/>
          <w:szCs w:val="22"/>
        </w:rPr>
        <w:t>30 Doherty Ave.</w:t>
      </w:r>
    </w:p>
    <w:p w14:paraId="0AC20B05" w14:textId="77777777" w:rsidR="00C47CCE" w:rsidRPr="005D4318" w:rsidRDefault="00C47CCE" w:rsidP="00C47CCE">
      <w:pPr>
        <w:pStyle w:val="Default"/>
        <w:rPr>
          <w:bCs/>
          <w:sz w:val="22"/>
          <w:szCs w:val="22"/>
        </w:rPr>
      </w:pPr>
      <w:r w:rsidRPr="005D4318">
        <w:rPr>
          <w:bCs/>
          <w:sz w:val="22"/>
          <w:szCs w:val="22"/>
        </w:rPr>
        <w:t>Avon, MA  02322</w:t>
      </w:r>
    </w:p>
    <w:p w14:paraId="512D6FE5" w14:textId="77777777" w:rsidR="00C47CCE" w:rsidRPr="005D4318" w:rsidRDefault="00C47CCE" w:rsidP="00C47CCE">
      <w:pPr>
        <w:pStyle w:val="Default"/>
        <w:rPr>
          <w:bCs/>
          <w:sz w:val="22"/>
          <w:szCs w:val="22"/>
        </w:rPr>
      </w:pPr>
      <w:r w:rsidRPr="005D4318">
        <w:rPr>
          <w:bCs/>
          <w:sz w:val="22"/>
          <w:szCs w:val="22"/>
        </w:rPr>
        <w:t>USA</w:t>
      </w:r>
    </w:p>
    <w:p w14:paraId="572A7D0E" w14:textId="77777777" w:rsidR="00C47CCE" w:rsidRPr="005D4318" w:rsidRDefault="00C47CCE" w:rsidP="00C47CCE">
      <w:pPr>
        <w:pStyle w:val="Default"/>
        <w:rPr>
          <w:bCs/>
          <w:sz w:val="22"/>
          <w:szCs w:val="22"/>
        </w:rPr>
      </w:pPr>
      <w:r w:rsidRPr="005D4318">
        <w:rPr>
          <w:bCs/>
          <w:sz w:val="22"/>
          <w:szCs w:val="22"/>
        </w:rPr>
        <w:t>(508) 588-4400</w:t>
      </w:r>
    </w:p>
    <w:p w14:paraId="140C6C43" w14:textId="77777777" w:rsidR="00C47CCE" w:rsidRPr="005D4318" w:rsidRDefault="00C47CCE" w:rsidP="00C47CCE">
      <w:pPr>
        <w:pStyle w:val="Default"/>
        <w:rPr>
          <w:b/>
          <w:bCs/>
          <w:sz w:val="22"/>
          <w:szCs w:val="22"/>
        </w:rPr>
      </w:pPr>
    </w:p>
    <w:p w14:paraId="3BA20894" w14:textId="77777777" w:rsidR="00C47CCE" w:rsidRPr="005D4318" w:rsidRDefault="00C47CCE" w:rsidP="00C47CCE">
      <w:pPr>
        <w:pStyle w:val="Default"/>
        <w:rPr>
          <w:b/>
          <w:bCs/>
          <w:sz w:val="22"/>
          <w:szCs w:val="22"/>
        </w:rPr>
      </w:pPr>
      <w:r w:rsidRPr="005D4318">
        <w:rPr>
          <w:b/>
          <w:bCs/>
          <w:sz w:val="22"/>
          <w:szCs w:val="22"/>
        </w:rPr>
        <w:t>The undersign confirms that the appropriate Regulatory Agencies have been advised of this notice.</w:t>
      </w:r>
    </w:p>
    <w:p w14:paraId="522FDF1F" w14:textId="77777777" w:rsidR="00C47CCE" w:rsidRPr="005D4318" w:rsidRDefault="00C47CCE" w:rsidP="00C47CCE">
      <w:pPr>
        <w:pStyle w:val="Default"/>
        <w:rPr>
          <w:b/>
          <w:bCs/>
          <w:sz w:val="22"/>
          <w:szCs w:val="22"/>
        </w:rPr>
      </w:pPr>
    </w:p>
    <w:p w14:paraId="118F7B6F" w14:textId="77777777" w:rsidR="00C47CCE" w:rsidRPr="005D4318" w:rsidRDefault="00C47CCE" w:rsidP="00C47CCE">
      <w:pPr>
        <w:pStyle w:val="Default"/>
        <w:rPr>
          <w:bCs/>
          <w:sz w:val="22"/>
          <w:szCs w:val="22"/>
        </w:rPr>
      </w:pPr>
      <w:r w:rsidRPr="005D4318">
        <w:rPr>
          <w:bCs/>
          <w:sz w:val="22"/>
          <w:szCs w:val="22"/>
        </w:rPr>
        <w:t>Thank you for your prompt cooperation in this matter.</w:t>
      </w:r>
    </w:p>
    <w:p w14:paraId="6C5BE6EB" w14:textId="685FC00E" w:rsidR="002B26A3" w:rsidRPr="005D4318" w:rsidRDefault="002B26A3" w:rsidP="002B26A3">
      <w:pPr>
        <w:pStyle w:val="Default"/>
        <w:rPr>
          <w:b/>
          <w:bCs/>
          <w:sz w:val="22"/>
          <w:szCs w:val="22"/>
        </w:rPr>
      </w:pPr>
    </w:p>
    <w:p w14:paraId="1CB6ACB3" w14:textId="77777777" w:rsidR="002B26A3" w:rsidRPr="005D4318" w:rsidRDefault="002B26A3" w:rsidP="002B26A3">
      <w:pPr>
        <w:rPr>
          <w:sz w:val="22"/>
          <w:szCs w:val="22"/>
        </w:rPr>
      </w:pPr>
      <w:r w:rsidRPr="005D4318">
        <w:rPr>
          <w:sz w:val="22"/>
          <w:szCs w:val="22"/>
        </w:rPr>
        <w:t xml:space="preserve">Sincerely, </w:t>
      </w:r>
    </w:p>
    <w:p w14:paraId="270C1516" w14:textId="77777777" w:rsidR="002B26A3" w:rsidRDefault="002B26A3" w:rsidP="002B26A3"/>
    <w:p w14:paraId="1591C077" w14:textId="77777777" w:rsidR="002B26A3" w:rsidRDefault="002B26A3" w:rsidP="002B26A3">
      <w:pPr>
        <w:rPr>
          <w:rFonts w:ascii="Harlow Solid Italic" w:hAnsi="Harlow Solid Italic"/>
          <w:sz w:val="40"/>
          <w:szCs w:val="40"/>
        </w:rPr>
      </w:pPr>
      <w:r>
        <w:rPr>
          <w:rFonts w:ascii="Harlow Solid Italic" w:hAnsi="Harlow Solid Italic"/>
          <w:sz w:val="40"/>
          <w:szCs w:val="40"/>
        </w:rPr>
        <w:t>Barry H. Zimble</w:t>
      </w:r>
    </w:p>
    <w:p w14:paraId="1391560C" w14:textId="77777777" w:rsidR="002B26A3" w:rsidRDefault="002B26A3" w:rsidP="002B26A3"/>
    <w:p w14:paraId="499EC268" w14:textId="77777777" w:rsidR="002B26A3" w:rsidRDefault="002B26A3" w:rsidP="002B26A3">
      <w:r>
        <w:t xml:space="preserve">Barry H. Zimble </w:t>
      </w:r>
    </w:p>
    <w:p w14:paraId="6A94E486" w14:textId="77777777" w:rsidR="002B26A3" w:rsidRDefault="002B26A3" w:rsidP="002B26A3">
      <w:r>
        <w:t>Executive Vice President &amp; General Manager</w:t>
      </w:r>
    </w:p>
    <w:p w14:paraId="6D0FD33A" w14:textId="04289570" w:rsidR="002B26A3" w:rsidRDefault="002B26A3" w:rsidP="002B26A3">
      <w:pPr>
        <w:pStyle w:val="Default"/>
        <w:rPr>
          <w:b/>
          <w:bCs/>
          <w:sz w:val="23"/>
          <w:szCs w:val="23"/>
        </w:rPr>
      </w:pPr>
    </w:p>
    <w:p w14:paraId="627A5296" w14:textId="561D46AD" w:rsidR="00297903" w:rsidRDefault="007956C7" w:rsidP="00F91B8E">
      <w:r>
        <w:t>Cc:</w:t>
      </w:r>
      <w:r w:rsidR="00297903">
        <w:t xml:space="preserve"> Emergo Europe – </w:t>
      </w:r>
      <w:hyperlink r:id="rId9" w:history="1">
        <w:r w:rsidR="00297903">
          <w:rPr>
            <w:rStyle w:val="Hyperlink"/>
          </w:rPr>
          <w:t>vigilance@emergogroup.com</w:t>
        </w:r>
      </w:hyperlink>
      <w:r w:rsidR="00297903">
        <w:t xml:space="preserve"> </w:t>
      </w:r>
    </w:p>
    <w:p w14:paraId="09BF3BB5" w14:textId="77777777" w:rsidR="00297903" w:rsidRDefault="00297903" w:rsidP="00297903">
      <w:pPr>
        <w:rPr>
          <w:rFonts w:eastAsiaTheme="minorHAnsi"/>
        </w:rPr>
      </w:pPr>
      <w:r>
        <w:t> </w:t>
      </w:r>
    </w:p>
    <w:p w14:paraId="54CE5CB9" w14:textId="77777777" w:rsidR="007956C7" w:rsidRDefault="007956C7" w:rsidP="007956C7">
      <w:pPr>
        <w:pStyle w:val="Default"/>
        <w:rPr>
          <w:b/>
          <w:bCs/>
          <w:sz w:val="23"/>
          <w:szCs w:val="23"/>
        </w:rPr>
      </w:pPr>
      <w:r>
        <w:rPr>
          <w:b/>
          <w:bCs/>
          <w:sz w:val="23"/>
          <w:szCs w:val="23"/>
        </w:rPr>
        <w:t>Attachment</w:t>
      </w:r>
    </w:p>
    <w:p w14:paraId="23F99466" w14:textId="38BED510" w:rsidR="008A4DDF" w:rsidRDefault="008A4DDF" w:rsidP="002B26A3">
      <w:pPr>
        <w:pStyle w:val="Default"/>
        <w:rPr>
          <w:b/>
          <w:bCs/>
          <w:sz w:val="23"/>
          <w:szCs w:val="23"/>
        </w:rPr>
      </w:pPr>
    </w:p>
    <w:p w14:paraId="05D0BDC3" w14:textId="48903257" w:rsidR="00896D70" w:rsidRDefault="00896D70" w:rsidP="00896D70">
      <w:pPr>
        <w:rPr>
          <w:rFonts w:ascii="Arial" w:hAnsi="Arial" w:cs="Arial"/>
          <w:color w:val="222A35"/>
          <w:lang w:val="nl-NL"/>
        </w:rPr>
      </w:pPr>
    </w:p>
    <w:p w14:paraId="340C8A4D" w14:textId="77777777" w:rsidR="00896D70" w:rsidRDefault="00896D70" w:rsidP="00896D70">
      <w:pPr>
        <w:rPr>
          <w:rFonts w:ascii="Arial" w:hAnsi="Arial" w:cs="Arial"/>
          <w:color w:val="222A35"/>
          <w:lang w:val="nl-NL"/>
        </w:rPr>
      </w:pPr>
    </w:p>
    <w:p w14:paraId="0C008FA5" w14:textId="675937EC" w:rsidR="008A4DDF" w:rsidRDefault="008A4DDF" w:rsidP="002B26A3">
      <w:pPr>
        <w:pStyle w:val="Default"/>
        <w:rPr>
          <w:b/>
          <w:bCs/>
          <w:sz w:val="23"/>
          <w:szCs w:val="23"/>
        </w:rPr>
      </w:pPr>
    </w:p>
    <w:p w14:paraId="101715D1" w14:textId="60ACB8D5" w:rsidR="008A4DDF" w:rsidRDefault="008A4DDF" w:rsidP="002B26A3">
      <w:pPr>
        <w:pStyle w:val="Default"/>
        <w:rPr>
          <w:b/>
          <w:bCs/>
          <w:sz w:val="23"/>
          <w:szCs w:val="23"/>
        </w:rPr>
      </w:pPr>
    </w:p>
    <w:p w14:paraId="5D3BAF46" w14:textId="3C57C881" w:rsidR="005D4318" w:rsidRDefault="005D4318">
      <w:pPr>
        <w:spacing w:after="200" w:line="276" w:lineRule="auto"/>
        <w:rPr>
          <w:rFonts w:eastAsiaTheme="minorHAnsi"/>
          <w:b/>
          <w:bCs/>
          <w:color w:val="000000"/>
          <w:sz w:val="23"/>
          <w:szCs w:val="23"/>
        </w:rPr>
      </w:pPr>
      <w:r>
        <w:rPr>
          <w:b/>
          <w:bCs/>
          <w:sz w:val="23"/>
          <w:szCs w:val="23"/>
        </w:rPr>
        <w:br w:type="page"/>
      </w:r>
    </w:p>
    <w:p w14:paraId="7F8A90A7" w14:textId="01DC44D2" w:rsidR="008A4DDF" w:rsidRDefault="008A4DDF" w:rsidP="002B26A3">
      <w:pPr>
        <w:pStyle w:val="Default"/>
        <w:rPr>
          <w:b/>
          <w:bCs/>
          <w:sz w:val="23"/>
          <w:szCs w:val="23"/>
        </w:rPr>
      </w:pPr>
    </w:p>
    <w:p w14:paraId="266C2FEC" w14:textId="12F35BEA" w:rsidR="00837942" w:rsidRPr="007956C7" w:rsidRDefault="007956C7" w:rsidP="007956C7">
      <w:pPr>
        <w:pStyle w:val="Default"/>
        <w:jc w:val="center"/>
        <w:rPr>
          <w:b/>
          <w:bCs/>
          <w:sz w:val="28"/>
          <w:szCs w:val="23"/>
        </w:rPr>
      </w:pPr>
      <w:r w:rsidRPr="007956C7">
        <w:rPr>
          <w:b/>
          <w:bCs/>
          <w:sz w:val="28"/>
          <w:szCs w:val="23"/>
        </w:rPr>
        <w:t>CONFIRMATION FORM</w:t>
      </w:r>
    </w:p>
    <w:p w14:paraId="1AD815D3" w14:textId="77777777" w:rsidR="00837942" w:rsidRDefault="00837942" w:rsidP="008A4DDF">
      <w:pPr>
        <w:pStyle w:val="Default"/>
        <w:rPr>
          <w:b/>
          <w:bCs/>
          <w:sz w:val="23"/>
          <w:szCs w:val="23"/>
        </w:rPr>
      </w:pPr>
    </w:p>
    <w:p w14:paraId="2AA810F2" w14:textId="0F1D0910" w:rsidR="008A4DDF" w:rsidRDefault="007956C7" w:rsidP="008A4DDF">
      <w:pPr>
        <w:pStyle w:val="Default"/>
        <w:rPr>
          <w:b/>
          <w:bCs/>
          <w:sz w:val="23"/>
          <w:szCs w:val="23"/>
        </w:rPr>
      </w:pPr>
      <w:r>
        <w:rPr>
          <w:b/>
          <w:bCs/>
          <w:sz w:val="23"/>
          <w:szCs w:val="23"/>
        </w:rPr>
        <w:t>Please indicate on this form the location of the devices, quantity of the devices at each location, and confirmation that this Field Action Notice has been provided.</w:t>
      </w:r>
    </w:p>
    <w:p w14:paraId="4D11DDF2" w14:textId="25F7F2C6" w:rsidR="008A4DDF" w:rsidRDefault="008A4DDF" w:rsidP="008A4DDF">
      <w:pPr>
        <w:pStyle w:val="Default"/>
        <w:rPr>
          <w:b/>
          <w:bCs/>
          <w:sz w:val="23"/>
          <w:szCs w:val="23"/>
        </w:rPr>
      </w:pPr>
      <w:bookmarkStart w:id="3" w:name="_Hlk510088743"/>
    </w:p>
    <w:p w14:paraId="2F4B0872" w14:textId="77777777" w:rsidR="007956C7" w:rsidRDefault="007956C7" w:rsidP="007956C7">
      <w:pPr>
        <w:rPr>
          <w:b/>
          <w:sz w:val="24"/>
          <w:szCs w:val="24"/>
        </w:rPr>
      </w:pPr>
      <w:r>
        <w:rPr>
          <w:b/>
          <w:sz w:val="24"/>
          <w:szCs w:val="24"/>
        </w:rPr>
        <w:t xml:space="preserve">Instructions:  </w:t>
      </w:r>
    </w:p>
    <w:p w14:paraId="27411D44" w14:textId="32E4C9CA" w:rsidR="007956C7" w:rsidRDefault="007956C7" w:rsidP="007956C7">
      <w:pPr>
        <w:pStyle w:val="Listeafsnit"/>
        <w:numPr>
          <w:ilvl w:val="0"/>
          <w:numId w:val="8"/>
        </w:numPr>
      </w:pPr>
      <w:r>
        <w:t>Please indicate the all locations of the identified lot numbers in the column identified as “Location”.</w:t>
      </w:r>
    </w:p>
    <w:p w14:paraId="0E1E10D2" w14:textId="1B285C7E" w:rsidR="007956C7" w:rsidRDefault="007956C7" w:rsidP="007956C7">
      <w:pPr>
        <w:pStyle w:val="Listeafsnit"/>
        <w:numPr>
          <w:ilvl w:val="0"/>
          <w:numId w:val="8"/>
        </w:numPr>
      </w:pPr>
      <w:r>
        <w:t>Please indicate the total quantity of devices sent to each identified location in the column identified as “Quantity”.</w:t>
      </w:r>
    </w:p>
    <w:p w14:paraId="34294BBB" w14:textId="5B61B766" w:rsidR="007956C7" w:rsidRPr="007956C7" w:rsidRDefault="007956C7" w:rsidP="008A4DDF">
      <w:pPr>
        <w:pStyle w:val="Listeafsnit"/>
        <w:numPr>
          <w:ilvl w:val="0"/>
          <w:numId w:val="8"/>
        </w:numPr>
      </w:pPr>
      <w:r>
        <w:t>Please indicated Yes (Y) or No (N) in the “Notification Provided” column to indicate if this notification has been provided to the other relevant organizations identified in the below spreadsheet.</w:t>
      </w:r>
    </w:p>
    <w:p w14:paraId="1CF0E447" w14:textId="77777777" w:rsidR="00D26F56" w:rsidRDefault="00D26F56" w:rsidP="008A4DDF">
      <w:pPr>
        <w:pStyle w:val="Default"/>
        <w:rPr>
          <w:b/>
          <w:bCs/>
          <w:sz w:val="23"/>
          <w:szCs w:val="23"/>
        </w:rPr>
      </w:pPr>
    </w:p>
    <w:tbl>
      <w:tblPr>
        <w:tblStyle w:val="Gittertabel4-farve1"/>
        <w:tblW w:w="9464" w:type="dxa"/>
        <w:tblLook w:val="04A0" w:firstRow="1" w:lastRow="0" w:firstColumn="1" w:lastColumn="0" w:noHBand="0" w:noVBand="1"/>
      </w:tblPr>
      <w:tblGrid>
        <w:gridCol w:w="1061"/>
        <w:gridCol w:w="1022"/>
        <w:gridCol w:w="1143"/>
        <w:gridCol w:w="1331"/>
        <w:gridCol w:w="1407"/>
        <w:gridCol w:w="1094"/>
        <w:gridCol w:w="1105"/>
        <w:gridCol w:w="1301"/>
      </w:tblGrid>
      <w:tr w:rsidR="00F5003C" w:rsidRPr="00D26F56" w14:paraId="75500543" w14:textId="237CC126" w:rsidTr="00F5003C">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1061" w:type="dxa"/>
          </w:tcPr>
          <w:bookmarkEnd w:id="3"/>
          <w:p w14:paraId="7416DC87" w14:textId="5258CD68" w:rsidR="00F5003C" w:rsidRPr="00D26F56" w:rsidRDefault="00F5003C" w:rsidP="00D26F56">
            <w:pPr>
              <w:rPr>
                <w:color w:val="000000"/>
              </w:rPr>
            </w:pPr>
            <w:r>
              <w:rPr>
                <w:color w:val="000000"/>
              </w:rPr>
              <w:t>Catalog</w:t>
            </w:r>
          </w:p>
        </w:tc>
        <w:tc>
          <w:tcPr>
            <w:tcW w:w="1022" w:type="dxa"/>
          </w:tcPr>
          <w:p w14:paraId="2C1725F9" w14:textId="3A9720D0" w:rsidR="00F5003C" w:rsidRPr="00D26F56" w:rsidRDefault="00F5003C" w:rsidP="00D26F56">
            <w:pPr>
              <w:cnfStyle w:val="100000000000" w:firstRow="1" w:lastRow="0" w:firstColumn="0" w:lastColumn="0" w:oddVBand="0" w:evenVBand="0" w:oddHBand="0" w:evenHBand="0" w:firstRowFirstColumn="0" w:firstRowLastColumn="0" w:lastRowFirstColumn="0" w:lastRowLastColumn="0"/>
              <w:rPr>
                <w:color w:val="000000"/>
              </w:rPr>
            </w:pPr>
            <w:r>
              <w:rPr>
                <w:color w:val="000000"/>
              </w:rPr>
              <w:t>Part#</w:t>
            </w:r>
          </w:p>
        </w:tc>
        <w:tc>
          <w:tcPr>
            <w:tcW w:w="1143" w:type="dxa"/>
          </w:tcPr>
          <w:p w14:paraId="0F188FE9" w14:textId="14689744" w:rsidR="00F5003C" w:rsidRPr="00D26F56" w:rsidRDefault="00F5003C" w:rsidP="00D26F56">
            <w:pPr>
              <w:cnfStyle w:val="100000000000" w:firstRow="1" w:lastRow="0" w:firstColumn="0" w:lastColumn="0" w:oddVBand="0" w:evenVBand="0" w:oddHBand="0" w:evenHBand="0" w:firstRowFirstColumn="0" w:firstRowLastColumn="0" w:lastRowFirstColumn="0" w:lastRowLastColumn="0"/>
              <w:rPr>
                <w:color w:val="000000"/>
              </w:rPr>
            </w:pPr>
            <w:r>
              <w:rPr>
                <w:color w:val="000000"/>
              </w:rPr>
              <w:t>Total qty Shipped after 1/21/18</w:t>
            </w:r>
          </w:p>
        </w:tc>
        <w:tc>
          <w:tcPr>
            <w:tcW w:w="1331" w:type="dxa"/>
          </w:tcPr>
          <w:p w14:paraId="3C5597F0" w14:textId="01BF8ADD" w:rsidR="00F5003C" w:rsidRPr="00D26F56" w:rsidRDefault="00F5003C" w:rsidP="00D26F56">
            <w:pPr>
              <w:cnfStyle w:val="100000000000" w:firstRow="1" w:lastRow="0" w:firstColumn="0" w:lastColumn="0" w:oddVBand="0" w:evenVBand="0" w:oddHBand="0" w:evenHBand="0" w:firstRowFirstColumn="0" w:firstRowLastColumn="0" w:lastRowFirstColumn="0" w:lastRowLastColumn="0"/>
              <w:rPr>
                <w:color w:val="000000"/>
              </w:rPr>
            </w:pPr>
            <w:r>
              <w:rPr>
                <w:color w:val="000000"/>
              </w:rPr>
              <w:t>Lot #’s</w:t>
            </w:r>
          </w:p>
        </w:tc>
        <w:tc>
          <w:tcPr>
            <w:tcW w:w="1407" w:type="dxa"/>
          </w:tcPr>
          <w:p w14:paraId="3AB2B82A" w14:textId="64ED616D" w:rsidR="00F5003C" w:rsidRPr="00D26F56" w:rsidRDefault="00F5003C" w:rsidP="00D26F5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Manufacture date</w:t>
            </w:r>
          </w:p>
        </w:tc>
        <w:tc>
          <w:tcPr>
            <w:tcW w:w="1094" w:type="dxa"/>
          </w:tcPr>
          <w:p w14:paraId="19C2920C" w14:textId="2D4FAFE1" w:rsidR="00F5003C" w:rsidRDefault="00F5003C" w:rsidP="00D26F5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Location</w:t>
            </w:r>
          </w:p>
        </w:tc>
        <w:tc>
          <w:tcPr>
            <w:tcW w:w="1105" w:type="dxa"/>
          </w:tcPr>
          <w:p w14:paraId="049F954B" w14:textId="03C50FD6" w:rsidR="00F5003C" w:rsidRDefault="00F5003C" w:rsidP="00D26F5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Quantity</w:t>
            </w:r>
          </w:p>
        </w:tc>
        <w:tc>
          <w:tcPr>
            <w:tcW w:w="1301" w:type="dxa"/>
          </w:tcPr>
          <w:p w14:paraId="040A8F06" w14:textId="09BF2557" w:rsidR="00F5003C" w:rsidRDefault="00F5003C" w:rsidP="00D26F5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Notification Provided </w:t>
            </w:r>
          </w:p>
        </w:tc>
      </w:tr>
      <w:tr w:rsidR="00F5003C" w:rsidRPr="009A423B" w14:paraId="20A23791" w14:textId="241D7FD8" w:rsidTr="00F5003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61" w:type="dxa"/>
            <w:hideMark/>
          </w:tcPr>
          <w:p w14:paraId="34A47712" w14:textId="77777777" w:rsidR="00F5003C" w:rsidRPr="009A423B" w:rsidRDefault="00F5003C" w:rsidP="00D26F56">
            <w:bookmarkStart w:id="4" w:name="_Hlk510095786"/>
            <w:r w:rsidRPr="009A423B">
              <w:t>RBN-114S</w:t>
            </w:r>
          </w:p>
        </w:tc>
        <w:tc>
          <w:tcPr>
            <w:tcW w:w="1022" w:type="dxa"/>
            <w:hideMark/>
          </w:tcPr>
          <w:p w14:paraId="2478B8B2" w14:textId="77777777" w:rsidR="00F5003C" w:rsidRPr="009A423B" w:rsidRDefault="00F5003C" w:rsidP="00D26F56">
            <w:pPr>
              <w:cnfStyle w:val="000000100000" w:firstRow="0" w:lastRow="0" w:firstColumn="0" w:lastColumn="0" w:oddVBand="0" w:evenVBand="0" w:oddHBand="1" w:evenHBand="0" w:firstRowFirstColumn="0" w:firstRowLastColumn="0" w:lastRowFirstColumn="0" w:lastRowLastColumn="0"/>
            </w:pPr>
            <w:r w:rsidRPr="009A423B">
              <w:t>74092-01M</w:t>
            </w:r>
          </w:p>
        </w:tc>
        <w:tc>
          <w:tcPr>
            <w:tcW w:w="1143" w:type="dxa"/>
            <w:hideMark/>
          </w:tcPr>
          <w:p w14:paraId="46523F42" w14:textId="6A2B84BA" w:rsidR="00F5003C" w:rsidRPr="009A423B" w:rsidRDefault="00F5003C" w:rsidP="00D26F56">
            <w:pPr>
              <w:cnfStyle w:val="000000100000" w:firstRow="0" w:lastRow="0" w:firstColumn="0" w:lastColumn="0" w:oddVBand="0" w:evenVBand="0" w:oddHBand="1" w:evenHBand="0" w:firstRowFirstColumn="0" w:firstRowLastColumn="0" w:lastRowFirstColumn="0" w:lastRowLastColumn="0"/>
            </w:pPr>
            <w:r w:rsidRPr="009A423B">
              <w:t>287 BOXES</w:t>
            </w:r>
          </w:p>
        </w:tc>
        <w:tc>
          <w:tcPr>
            <w:tcW w:w="1331" w:type="dxa"/>
            <w:hideMark/>
          </w:tcPr>
          <w:p w14:paraId="5C51A276" w14:textId="77777777" w:rsidR="00F5003C" w:rsidRPr="009A423B" w:rsidRDefault="00F5003C" w:rsidP="00D26F56">
            <w:pPr>
              <w:cnfStyle w:val="000000100000" w:firstRow="0" w:lastRow="0" w:firstColumn="0" w:lastColumn="0" w:oddVBand="0" w:evenVBand="0" w:oddHBand="1" w:evenHBand="0" w:firstRowFirstColumn="0" w:firstRowLastColumn="0" w:lastRowFirstColumn="0" w:lastRowLastColumn="0"/>
            </w:pPr>
            <w:r w:rsidRPr="009A423B">
              <w:t>LOT 38605</w:t>
            </w:r>
          </w:p>
        </w:tc>
        <w:tc>
          <w:tcPr>
            <w:tcW w:w="1407" w:type="dxa"/>
            <w:hideMark/>
          </w:tcPr>
          <w:p w14:paraId="42D280C1" w14:textId="77777777" w:rsidR="00F5003C" w:rsidRPr="009A423B" w:rsidRDefault="00F5003C" w:rsidP="00D26F56">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A423B">
              <w:rPr>
                <w:rFonts w:ascii="Calibri" w:hAnsi="Calibri"/>
                <w:sz w:val="22"/>
                <w:szCs w:val="22"/>
              </w:rPr>
              <w:t>1/9/2018</w:t>
            </w:r>
          </w:p>
        </w:tc>
        <w:tc>
          <w:tcPr>
            <w:tcW w:w="1094" w:type="dxa"/>
          </w:tcPr>
          <w:p w14:paraId="6432C467" w14:textId="77777777" w:rsidR="00F5003C" w:rsidRPr="009A423B" w:rsidRDefault="00F5003C" w:rsidP="00D26F56">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105" w:type="dxa"/>
          </w:tcPr>
          <w:p w14:paraId="1C1B6B27" w14:textId="77777777" w:rsidR="00F5003C" w:rsidRPr="009A423B" w:rsidRDefault="00F5003C" w:rsidP="00D26F56">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301" w:type="dxa"/>
          </w:tcPr>
          <w:p w14:paraId="1ABE50D2" w14:textId="77777777" w:rsidR="00F5003C" w:rsidRPr="009A423B" w:rsidRDefault="00F5003C" w:rsidP="00D26F56">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F5003C" w:rsidRPr="009A423B" w14:paraId="1B85819F" w14:textId="122F497B" w:rsidTr="00F5003C">
        <w:trPr>
          <w:trHeight w:val="232"/>
        </w:trPr>
        <w:tc>
          <w:tcPr>
            <w:cnfStyle w:val="001000000000" w:firstRow="0" w:lastRow="0" w:firstColumn="1" w:lastColumn="0" w:oddVBand="0" w:evenVBand="0" w:oddHBand="0" w:evenHBand="0" w:firstRowFirstColumn="0" w:firstRowLastColumn="0" w:lastRowFirstColumn="0" w:lastRowLastColumn="0"/>
            <w:tcW w:w="1061" w:type="dxa"/>
            <w:hideMark/>
          </w:tcPr>
          <w:p w14:paraId="031F3273" w14:textId="034E61F4" w:rsidR="00F5003C" w:rsidRPr="009A423B" w:rsidRDefault="00F5003C" w:rsidP="00D26F56">
            <w:r w:rsidRPr="009A423B">
              <w:t xml:space="preserve"> RBN-114S</w:t>
            </w:r>
          </w:p>
        </w:tc>
        <w:tc>
          <w:tcPr>
            <w:tcW w:w="1022" w:type="dxa"/>
            <w:hideMark/>
          </w:tcPr>
          <w:p w14:paraId="5EDF126F" w14:textId="2EA5600A" w:rsidR="00F5003C" w:rsidRPr="009A423B" w:rsidRDefault="00F5003C" w:rsidP="00D26F56">
            <w:pPr>
              <w:cnfStyle w:val="000000000000" w:firstRow="0" w:lastRow="0" w:firstColumn="0" w:lastColumn="0" w:oddVBand="0" w:evenVBand="0" w:oddHBand="0" w:evenHBand="0" w:firstRowFirstColumn="0" w:firstRowLastColumn="0" w:lastRowFirstColumn="0" w:lastRowLastColumn="0"/>
            </w:pPr>
            <w:r w:rsidRPr="009A423B">
              <w:t xml:space="preserve"> 74092-01M</w:t>
            </w:r>
          </w:p>
        </w:tc>
        <w:tc>
          <w:tcPr>
            <w:tcW w:w="1143" w:type="dxa"/>
            <w:hideMark/>
          </w:tcPr>
          <w:p w14:paraId="2ED3100F" w14:textId="0C4E0BED" w:rsidR="00F5003C" w:rsidRPr="009A423B" w:rsidRDefault="00F5003C" w:rsidP="00D26F56">
            <w:pPr>
              <w:cnfStyle w:val="000000000000" w:firstRow="0" w:lastRow="0" w:firstColumn="0" w:lastColumn="0" w:oddVBand="0" w:evenVBand="0" w:oddHBand="0" w:evenHBand="0" w:firstRowFirstColumn="0" w:firstRowLastColumn="0" w:lastRowFirstColumn="0" w:lastRowLastColumn="0"/>
            </w:pPr>
            <w:r w:rsidRPr="009A423B">
              <w:t>13 BOXES</w:t>
            </w:r>
          </w:p>
        </w:tc>
        <w:tc>
          <w:tcPr>
            <w:tcW w:w="1331" w:type="dxa"/>
            <w:hideMark/>
          </w:tcPr>
          <w:p w14:paraId="721BD0DC" w14:textId="77777777" w:rsidR="00F5003C" w:rsidRPr="009A423B" w:rsidRDefault="00F5003C" w:rsidP="00D26F56">
            <w:pPr>
              <w:cnfStyle w:val="000000000000" w:firstRow="0" w:lastRow="0" w:firstColumn="0" w:lastColumn="0" w:oddVBand="0" w:evenVBand="0" w:oddHBand="0" w:evenHBand="0" w:firstRowFirstColumn="0" w:firstRowLastColumn="0" w:lastRowFirstColumn="0" w:lastRowLastColumn="0"/>
            </w:pPr>
            <w:r w:rsidRPr="009A423B">
              <w:t>LOT 39000</w:t>
            </w:r>
          </w:p>
        </w:tc>
        <w:tc>
          <w:tcPr>
            <w:tcW w:w="1407" w:type="dxa"/>
            <w:hideMark/>
          </w:tcPr>
          <w:p w14:paraId="302877B7" w14:textId="77777777" w:rsidR="00F5003C" w:rsidRPr="009A423B" w:rsidRDefault="00F5003C" w:rsidP="00D26F56">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9A423B">
              <w:rPr>
                <w:rFonts w:ascii="Calibri" w:hAnsi="Calibri"/>
                <w:sz w:val="22"/>
                <w:szCs w:val="22"/>
              </w:rPr>
              <w:t>1/3/2018</w:t>
            </w:r>
          </w:p>
        </w:tc>
        <w:tc>
          <w:tcPr>
            <w:tcW w:w="1094" w:type="dxa"/>
          </w:tcPr>
          <w:p w14:paraId="0D8BD312" w14:textId="77777777" w:rsidR="00F5003C" w:rsidRPr="009A423B" w:rsidRDefault="00F5003C" w:rsidP="00D26F56">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105" w:type="dxa"/>
          </w:tcPr>
          <w:p w14:paraId="56044DDF" w14:textId="77777777" w:rsidR="00F5003C" w:rsidRPr="009A423B" w:rsidRDefault="00F5003C" w:rsidP="00D26F56">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301" w:type="dxa"/>
          </w:tcPr>
          <w:p w14:paraId="3B22A835" w14:textId="77777777" w:rsidR="00F5003C" w:rsidRPr="009A423B" w:rsidRDefault="00F5003C" w:rsidP="00D26F56">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F5003C" w:rsidRPr="009A423B" w14:paraId="0D8FE566" w14:textId="77777777" w:rsidTr="00F5003C">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61" w:type="dxa"/>
            <w:hideMark/>
          </w:tcPr>
          <w:p w14:paraId="41034052" w14:textId="77777777" w:rsidR="00F5003C" w:rsidRPr="009A423B" w:rsidRDefault="00F5003C" w:rsidP="00F5003C">
            <w:r w:rsidRPr="009A423B">
              <w:t>RBN-114S</w:t>
            </w:r>
          </w:p>
        </w:tc>
        <w:tc>
          <w:tcPr>
            <w:tcW w:w="1022" w:type="dxa"/>
            <w:hideMark/>
          </w:tcPr>
          <w:p w14:paraId="34C751CC" w14:textId="77777777" w:rsidR="00F5003C" w:rsidRPr="009A423B" w:rsidRDefault="00F5003C" w:rsidP="00F5003C">
            <w:pPr>
              <w:cnfStyle w:val="000000100000" w:firstRow="0" w:lastRow="0" w:firstColumn="0" w:lastColumn="0" w:oddVBand="0" w:evenVBand="0" w:oddHBand="1" w:evenHBand="0" w:firstRowFirstColumn="0" w:firstRowLastColumn="0" w:lastRowFirstColumn="0" w:lastRowLastColumn="0"/>
            </w:pPr>
            <w:r w:rsidRPr="009A423B">
              <w:t>74092-01M</w:t>
            </w:r>
          </w:p>
        </w:tc>
        <w:tc>
          <w:tcPr>
            <w:tcW w:w="1143" w:type="dxa"/>
            <w:hideMark/>
          </w:tcPr>
          <w:p w14:paraId="5D99C7F0" w14:textId="77777777" w:rsidR="00F5003C" w:rsidRPr="009A423B" w:rsidRDefault="00F5003C" w:rsidP="00F5003C">
            <w:pPr>
              <w:cnfStyle w:val="000000100000" w:firstRow="0" w:lastRow="0" w:firstColumn="0" w:lastColumn="0" w:oddVBand="0" w:evenVBand="0" w:oddHBand="1" w:evenHBand="0" w:firstRowFirstColumn="0" w:firstRowLastColumn="0" w:lastRowFirstColumn="0" w:lastRowLastColumn="0"/>
            </w:pPr>
            <w:r w:rsidRPr="009A423B">
              <w:t>300 BOXES</w:t>
            </w:r>
          </w:p>
        </w:tc>
        <w:tc>
          <w:tcPr>
            <w:tcW w:w="1331" w:type="dxa"/>
            <w:hideMark/>
          </w:tcPr>
          <w:p w14:paraId="6F98314E" w14:textId="77777777" w:rsidR="00F5003C" w:rsidRPr="009A423B" w:rsidRDefault="00F5003C" w:rsidP="00F5003C">
            <w:pPr>
              <w:cnfStyle w:val="000000100000" w:firstRow="0" w:lastRow="0" w:firstColumn="0" w:lastColumn="0" w:oddVBand="0" w:evenVBand="0" w:oddHBand="1" w:evenHBand="0" w:firstRowFirstColumn="0" w:firstRowLastColumn="0" w:lastRowFirstColumn="0" w:lastRowLastColumn="0"/>
            </w:pPr>
            <w:r w:rsidRPr="009A423B">
              <w:t>LOT 39293</w:t>
            </w:r>
          </w:p>
        </w:tc>
        <w:tc>
          <w:tcPr>
            <w:tcW w:w="1407" w:type="dxa"/>
            <w:hideMark/>
          </w:tcPr>
          <w:p w14:paraId="3CA8657D" w14:textId="77777777" w:rsidR="00F5003C" w:rsidRPr="009A423B"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A423B">
              <w:rPr>
                <w:rFonts w:ascii="Calibri" w:hAnsi="Calibri"/>
                <w:sz w:val="22"/>
                <w:szCs w:val="22"/>
              </w:rPr>
              <w:t>2/12/2018</w:t>
            </w:r>
          </w:p>
        </w:tc>
        <w:tc>
          <w:tcPr>
            <w:tcW w:w="1094" w:type="dxa"/>
          </w:tcPr>
          <w:p w14:paraId="234A3278" w14:textId="77777777" w:rsidR="00F5003C" w:rsidRPr="009A423B"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105" w:type="dxa"/>
          </w:tcPr>
          <w:p w14:paraId="707EF910" w14:textId="77777777" w:rsidR="00F5003C" w:rsidRPr="009A423B"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301" w:type="dxa"/>
          </w:tcPr>
          <w:p w14:paraId="5225C1FD" w14:textId="77777777" w:rsidR="00F5003C" w:rsidRPr="009A423B"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F5003C" w:rsidRPr="009A423B" w14:paraId="51A1A578" w14:textId="77777777" w:rsidTr="00F5003C">
        <w:trPr>
          <w:trHeight w:val="340"/>
        </w:trPr>
        <w:tc>
          <w:tcPr>
            <w:cnfStyle w:val="001000000000" w:firstRow="0" w:lastRow="0" w:firstColumn="1" w:lastColumn="0" w:oddVBand="0" w:evenVBand="0" w:oddHBand="0" w:evenHBand="0" w:firstRowFirstColumn="0" w:firstRowLastColumn="0" w:lastRowFirstColumn="0" w:lastRowLastColumn="0"/>
            <w:tcW w:w="1061" w:type="dxa"/>
            <w:hideMark/>
          </w:tcPr>
          <w:p w14:paraId="67B7D214" w14:textId="77777777" w:rsidR="00F5003C" w:rsidRPr="009A423B" w:rsidRDefault="00F5003C" w:rsidP="00F5003C">
            <w:r w:rsidRPr="009A423B">
              <w:t>RBN-116</w:t>
            </w:r>
          </w:p>
        </w:tc>
        <w:tc>
          <w:tcPr>
            <w:tcW w:w="1022" w:type="dxa"/>
            <w:hideMark/>
          </w:tcPr>
          <w:p w14:paraId="12032821" w14:textId="77777777" w:rsidR="00F5003C" w:rsidRPr="009A423B" w:rsidRDefault="00F5003C" w:rsidP="00F5003C">
            <w:pPr>
              <w:cnfStyle w:val="000000000000" w:firstRow="0" w:lastRow="0" w:firstColumn="0" w:lastColumn="0" w:oddVBand="0" w:evenVBand="0" w:oddHBand="0" w:evenHBand="0" w:firstRowFirstColumn="0" w:firstRowLastColumn="0" w:lastRowFirstColumn="0" w:lastRowLastColumn="0"/>
            </w:pPr>
            <w:r w:rsidRPr="009A423B">
              <w:t>74049-02M</w:t>
            </w:r>
          </w:p>
        </w:tc>
        <w:tc>
          <w:tcPr>
            <w:tcW w:w="1143" w:type="dxa"/>
            <w:hideMark/>
          </w:tcPr>
          <w:p w14:paraId="1E272BD1" w14:textId="77777777" w:rsidR="00F5003C" w:rsidRPr="009A423B" w:rsidRDefault="00F5003C" w:rsidP="00F5003C">
            <w:pPr>
              <w:cnfStyle w:val="000000000000" w:firstRow="0" w:lastRow="0" w:firstColumn="0" w:lastColumn="0" w:oddVBand="0" w:evenVBand="0" w:oddHBand="0" w:evenHBand="0" w:firstRowFirstColumn="0" w:firstRowLastColumn="0" w:lastRowFirstColumn="0" w:lastRowLastColumn="0"/>
            </w:pPr>
            <w:r w:rsidRPr="009A423B">
              <w:t>12 BOXES</w:t>
            </w:r>
          </w:p>
        </w:tc>
        <w:tc>
          <w:tcPr>
            <w:tcW w:w="1331" w:type="dxa"/>
            <w:hideMark/>
          </w:tcPr>
          <w:p w14:paraId="5FC8C2BF" w14:textId="77777777" w:rsidR="00F5003C" w:rsidRPr="009A423B" w:rsidRDefault="00F5003C" w:rsidP="00F5003C">
            <w:pPr>
              <w:cnfStyle w:val="000000000000" w:firstRow="0" w:lastRow="0" w:firstColumn="0" w:lastColumn="0" w:oddVBand="0" w:evenVBand="0" w:oddHBand="0" w:evenHBand="0" w:firstRowFirstColumn="0" w:firstRowLastColumn="0" w:lastRowFirstColumn="0" w:lastRowLastColumn="0"/>
            </w:pPr>
            <w:r w:rsidRPr="009A423B">
              <w:t>LOT 38399</w:t>
            </w:r>
          </w:p>
        </w:tc>
        <w:tc>
          <w:tcPr>
            <w:tcW w:w="1407" w:type="dxa"/>
            <w:hideMark/>
          </w:tcPr>
          <w:p w14:paraId="33E400B7" w14:textId="77777777" w:rsidR="00F5003C" w:rsidRPr="009A423B" w:rsidRDefault="00F5003C" w:rsidP="00F5003C">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9A423B">
              <w:rPr>
                <w:rFonts w:ascii="Calibri" w:hAnsi="Calibri"/>
                <w:sz w:val="22"/>
                <w:szCs w:val="22"/>
              </w:rPr>
              <w:t>10/2/2017</w:t>
            </w:r>
          </w:p>
        </w:tc>
        <w:tc>
          <w:tcPr>
            <w:tcW w:w="1094" w:type="dxa"/>
          </w:tcPr>
          <w:p w14:paraId="4CFC3277" w14:textId="77777777" w:rsidR="00F5003C" w:rsidRPr="009A423B" w:rsidRDefault="00F5003C" w:rsidP="00F5003C">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105" w:type="dxa"/>
          </w:tcPr>
          <w:p w14:paraId="0228CBBD" w14:textId="77777777" w:rsidR="00F5003C" w:rsidRPr="009A423B" w:rsidRDefault="00F5003C" w:rsidP="00F5003C">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301" w:type="dxa"/>
          </w:tcPr>
          <w:p w14:paraId="721CB03A" w14:textId="77777777" w:rsidR="00F5003C" w:rsidRPr="009A423B" w:rsidRDefault="00F5003C" w:rsidP="00F5003C">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F5003C" w:rsidRPr="00D26F56" w14:paraId="411EDA6C" w14:textId="77777777" w:rsidTr="00F5003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61" w:type="dxa"/>
            <w:hideMark/>
          </w:tcPr>
          <w:p w14:paraId="236590D8" w14:textId="77777777" w:rsidR="00F5003C" w:rsidRPr="00D26F56" w:rsidRDefault="00F5003C" w:rsidP="00F5003C">
            <w:pPr>
              <w:rPr>
                <w:color w:val="000000"/>
              </w:rPr>
            </w:pPr>
            <w:r w:rsidRPr="00D26F56">
              <w:rPr>
                <w:color w:val="000000"/>
              </w:rPr>
              <w:t>RBN-133</w:t>
            </w:r>
          </w:p>
        </w:tc>
        <w:tc>
          <w:tcPr>
            <w:tcW w:w="1022" w:type="dxa"/>
            <w:hideMark/>
          </w:tcPr>
          <w:p w14:paraId="0A727B20" w14:textId="77777777" w:rsidR="00F5003C" w:rsidRPr="00D26F56" w:rsidRDefault="00F5003C" w:rsidP="00F5003C">
            <w:pPr>
              <w:cnfStyle w:val="000000100000" w:firstRow="0" w:lastRow="0" w:firstColumn="0" w:lastColumn="0" w:oddVBand="0" w:evenVBand="0" w:oddHBand="1" w:evenHBand="0" w:firstRowFirstColumn="0" w:firstRowLastColumn="0" w:lastRowFirstColumn="0" w:lastRowLastColumn="0"/>
              <w:rPr>
                <w:color w:val="000000"/>
              </w:rPr>
            </w:pPr>
            <w:r w:rsidRPr="00F5003C">
              <w:rPr>
                <w:color w:val="000000"/>
              </w:rPr>
              <w:t>74050-03M</w:t>
            </w:r>
          </w:p>
        </w:tc>
        <w:tc>
          <w:tcPr>
            <w:tcW w:w="1143" w:type="dxa"/>
            <w:hideMark/>
          </w:tcPr>
          <w:p w14:paraId="64EA2721" w14:textId="77777777" w:rsidR="00F5003C" w:rsidRPr="00D26F56" w:rsidRDefault="00F5003C" w:rsidP="00F5003C">
            <w:pPr>
              <w:cnfStyle w:val="000000100000" w:firstRow="0" w:lastRow="0" w:firstColumn="0" w:lastColumn="0" w:oddVBand="0" w:evenVBand="0" w:oddHBand="1" w:evenHBand="0" w:firstRowFirstColumn="0" w:firstRowLastColumn="0" w:lastRowFirstColumn="0" w:lastRowLastColumn="0"/>
              <w:rPr>
                <w:color w:val="000000"/>
              </w:rPr>
            </w:pPr>
            <w:r w:rsidRPr="00D26F56">
              <w:rPr>
                <w:color w:val="000000"/>
              </w:rPr>
              <w:t>12 BOXES</w:t>
            </w:r>
          </w:p>
        </w:tc>
        <w:tc>
          <w:tcPr>
            <w:tcW w:w="1331" w:type="dxa"/>
            <w:hideMark/>
          </w:tcPr>
          <w:p w14:paraId="05EC1926" w14:textId="77777777" w:rsidR="00F5003C" w:rsidRPr="00D26F56" w:rsidRDefault="00F5003C" w:rsidP="00F5003C">
            <w:pPr>
              <w:cnfStyle w:val="000000100000" w:firstRow="0" w:lastRow="0" w:firstColumn="0" w:lastColumn="0" w:oddVBand="0" w:evenVBand="0" w:oddHBand="1" w:evenHBand="0" w:firstRowFirstColumn="0" w:firstRowLastColumn="0" w:lastRowFirstColumn="0" w:lastRowLastColumn="0"/>
              <w:rPr>
                <w:color w:val="000000"/>
              </w:rPr>
            </w:pPr>
            <w:r w:rsidRPr="00D26F56">
              <w:rPr>
                <w:color w:val="000000"/>
              </w:rPr>
              <w:t>LOT 38004</w:t>
            </w:r>
          </w:p>
        </w:tc>
        <w:tc>
          <w:tcPr>
            <w:tcW w:w="1407" w:type="dxa"/>
            <w:hideMark/>
          </w:tcPr>
          <w:p w14:paraId="4D8D7975" w14:textId="77777777" w:rsidR="00F5003C" w:rsidRPr="00D26F56"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26F56">
              <w:rPr>
                <w:rFonts w:ascii="Calibri" w:hAnsi="Calibri"/>
                <w:color w:val="000000"/>
                <w:sz w:val="22"/>
                <w:szCs w:val="22"/>
              </w:rPr>
              <w:t>8/31/2017</w:t>
            </w:r>
          </w:p>
        </w:tc>
        <w:tc>
          <w:tcPr>
            <w:tcW w:w="1094" w:type="dxa"/>
          </w:tcPr>
          <w:p w14:paraId="47794F40" w14:textId="77777777" w:rsidR="00F5003C" w:rsidRPr="00D26F56"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05" w:type="dxa"/>
          </w:tcPr>
          <w:p w14:paraId="13E22A9C" w14:textId="77777777" w:rsidR="00F5003C" w:rsidRPr="00D26F56"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01" w:type="dxa"/>
          </w:tcPr>
          <w:p w14:paraId="66896CC6" w14:textId="77777777" w:rsidR="00F5003C" w:rsidRPr="00D26F56" w:rsidRDefault="00F5003C" w:rsidP="00F5003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9A423B" w:rsidRPr="00D26F56" w14:paraId="2E7D8765" w14:textId="77777777" w:rsidTr="00A844B4">
        <w:trPr>
          <w:trHeight w:val="322"/>
        </w:trPr>
        <w:tc>
          <w:tcPr>
            <w:cnfStyle w:val="001000000000" w:firstRow="0" w:lastRow="0" w:firstColumn="1" w:lastColumn="0" w:oddVBand="0" w:evenVBand="0" w:oddHBand="0" w:evenHBand="0" w:firstRowFirstColumn="0" w:firstRowLastColumn="0" w:lastRowFirstColumn="0" w:lastRowLastColumn="0"/>
            <w:tcW w:w="1061" w:type="dxa"/>
            <w:hideMark/>
          </w:tcPr>
          <w:p w14:paraId="69D39392" w14:textId="77777777" w:rsidR="009A423B" w:rsidRPr="00D26F56" w:rsidRDefault="009A423B" w:rsidP="00A844B4">
            <w:pPr>
              <w:rPr>
                <w:color w:val="000000"/>
              </w:rPr>
            </w:pPr>
            <w:r w:rsidRPr="00D26F56">
              <w:rPr>
                <w:color w:val="000000"/>
              </w:rPr>
              <w:t>RBN-84</w:t>
            </w:r>
          </w:p>
        </w:tc>
        <w:tc>
          <w:tcPr>
            <w:tcW w:w="1022" w:type="dxa"/>
            <w:hideMark/>
          </w:tcPr>
          <w:p w14:paraId="74D131D6" w14:textId="77777777" w:rsidR="009A423B" w:rsidRPr="00D26F56" w:rsidRDefault="009A423B" w:rsidP="00A844B4">
            <w:pPr>
              <w:cnfStyle w:val="000000000000" w:firstRow="0" w:lastRow="0" w:firstColumn="0" w:lastColumn="0" w:oddVBand="0" w:evenVBand="0" w:oddHBand="0" w:evenHBand="0" w:firstRowFirstColumn="0" w:firstRowLastColumn="0" w:lastRowFirstColumn="0" w:lastRowLastColumn="0"/>
              <w:rPr>
                <w:color w:val="000000"/>
              </w:rPr>
            </w:pPr>
            <w:r w:rsidRPr="00D26F56">
              <w:rPr>
                <w:color w:val="000000"/>
              </w:rPr>
              <w:t>74224-01M</w:t>
            </w:r>
          </w:p>
        </w:tc>
        <w:tc>
          <w:tcPr>
            <w:tcW w:w="1143" w:type="dxa"/>
            <w:hideMark/>
          </w:tcPr>
          <w:p w14:paraId="1871CADE" w14:textId="35B48106" w:rsidR="009A423B" w:rsidRPr="00D26F56" w:rsidRDefault="009A423B" w:rsidP="00A844B4">
            <w:pPr>
              <w:cnfStyle w:val="000000000000" w:firstRow="0" w:lastRow="0" w:firstColumn="0" w:lastColumn="0" w:oddVBand="0" w:evenVBand="0" w:oddHBand="0" w:evenHBand="0" w:firstRowFirstColumn="0" w:firstRowLastColumn="0" w:lastRowFirstColumn="0" w:lastRowLastColumn="0"/>
              <w:rPr>
                <w:color w:val="000000"/>
              </w:rPr>
            </w:pPr>
            <w:r>
              <w:rPr>
                <w:color w:val="000000"/>
              </w:rPr>
              <w:t>237</w:t>
            </w:r>
            <w:r w:rsidRPr="00D26F56">
              <w:rPr>
                <w:color w:val="000000"/>
              </w:rPr>
              <w:t xml:space="preserve"> BOXES</w:t>
            </w:r>
          </w:p>
        </w:tc>
        <w:tc>
          <w:tcPr>
            <w:tcW w:w="1331" w:type="dxa"/>
            <w:hideMark/>
          </w:tcPr>
          <w:p w14:paraId="60805E52" w14:textId="77777777" w:rsidR="009A423B" w:rsidRPr="00D26F56" w:rsidRDefault="009A423B" w:rsidP="00A844B4">
            <w:pPr>
              <w:cnfStyle w:val="000000000000" w:firstRow="0" w:lastRow="0" w:firstColumn="0" w:lastColumn="0" w:oddVBand="0" w:evenVBand="0" w:oddHBand="0" w:evenHBand="0" w:firstRowFirstColumn="0" w:firstRowLastColumn="0" w:lastRowFirstColumn="0" w:lastRowLastColumn="0"/>
              <w:rPr>
                <w:color w:val="000000"/>
              </w:rPr>
            </w:pPr>
            <w:r w:rsidRPr="00D26F56">
              <w:rPr>
                <w:color w:val="000000"/>
              </w:rPr>
              <w:t>LOT 38521</w:t>
            </w:r>
          </w:p>
        </w:tc>
        <w:tc>
          <w:tcPr>
            <w:tcW w:w="1407" w:type="dxa"/>
            <w:hideMark/>
          </w:tcPr>
          <w:p w14:paraId="37AF480E" w14:textId="77777777" w:rsidR="009A423B" w:rsidRPr="00D26F56"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D26F56">
              <w:rPr>
                <w:rFonts w:ascii="Calibri" w:hAnsi="Calibri"/>
                <w:color w:val="000000"/>
                <w:sz w:val="22"/>
                <w:szCs w:val="22"/>
              </w:rPr>
              <w:t>1/15/2018</w:t>
            </w:r>
          </w:p>
        </w:tc>
        <w:tc>
          <w:tcPr>
            <w:tcW w:w="1094" w:type="dxa"/>
          </w:tcPr>
          <w:p w14:paraId="5A6C19E0" w14:textId="77777777" w:rsidR="009A423B" w:rsidRPr="00D26F56"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1105" w:type="dxa"/>
          </w:tcPr>
          <w:p w14:paraId="00298996" w14:textId="77777777" w:rsidR="009A423B" w:rsidRPr="00D26F56"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1301" w:type="dxa"/>
          </w:tcPr>
          <w:p w14:paraId="548FDF7C" w14:textId="77777777" w:rsidR="009A423B" w:rsidRPr="00D26F56"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r>
      <w:tr w:rsidR="009A423B" w:rsidRPr="009A423B" w14:paraId="4C9CFB17" w14:textId="77777777" w:rsidTr="00A844B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061" w:type="dxa"/>
            <w:hideMark/>
          </w:tcPr>
          <w:p w14:paraId="2D2F07E2" w14:textId="3201669C" w:rsidR="009A423B" w:rsidRPr="009A423B" w:rsidRDefault="009A423B" w:rsidP="00A844B4">
            <w:pPr>
              <w:rPr>
                <w:highlight w:val="yellow"/>
              </w:rPr>
            </w:pPr>
            <w:r w:rsidRPr="009A423B">
              <w:t>RBN-84</w:t>
            </w:r>
          </w:p>
        </w:tc>
        <w:tc>
          <w:tcPr>
            <w:tcW w:w="1022" w:type="dxa"/>
            <w:hideMark/>
          </w:tcPr>
          <w:p w14:paraId="004E23B3" w14:textId="0FF19119"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rPr>
                <w:highlight w:val="yellow"/>
              </w:rPr>
            </w:pPr>
            <w:r w:rsidRPr="009A423B">
              <w:t>74224-01M</w:t>
            </w:r>
          </w:p>
        </w:tc>
        <w:tc>
          <w:tcPr>
            <w:tcW w:w="1143" w:type="dxa"/>
            <w:hideMark/>
          </w:tcPr>
          <w:p w14:paraId="50BC3F27"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136 BOXES</w:t>
            </w:r>
          </w:p>
        </w:tc>
        <w:tc>
          <w:tcPr>
            <w:tcW w:w="1331" w:type="dxa"/>
            <w:hideMark/>
          </w:tcPr>
          <w:p w14:paraId="60CF8CB1"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LOT 39103</w:t>
            </w:r>
          </w:p>
        </w:tc>
        <w:tc>
          <w:tcPr>
            <w:tcW w:w="1407" w:type="dxa"/>
            <w:hideMark/>
          </w:tcPr>
          <w:p w14:paraId="15553C25"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A423B">
              <w:rPr>
                <w:rFonts w:ascii="Calibri" w:hAnsi="Calibri"/>
                <w:sz w:val="22"/>
                <w:szCs w:val="22"/>
              </w:rPr>
              <w:t>2/7/2018</w:t>
            </w:r>
          </w:p>
        </w:tc>
        <w:tc>
          <w:tcPr>
            <w:tcW w:w="1094" w:type="dxa"/>
          </w:tcPr>
          <w:p w14:paraId="01F102C1"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105" w:type="dxa"/>
          </w:tcPr>
          <w:p w14:paraId="16035924"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301" w:type="dxa"/>
          </w:tcPr>
          <w:p w14:paraId="197F884F"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9A423B" w:rsidRPr="009A423B" w14:paraId="1647C077" w14:textId="77777777" w:rsidTr="00A844B4">
        <w:trPr>
          <w:trHeight w:val="525"/>
        </w:trPr>
        <w:tc>
          <w:tcPr>
            <w:cnfStyle w:val="001000000000" w:firstRow="0" w:lastRow="0" w:firstColumn="1" w:lastColumn="0" w:oddVBand="0" w:evenVBand="0" w:oddHBand="0" w:evenHBand="0" w:firstRowFirstColumn="0" w:firstRowLastColumn="0" w:lastRowFirstColumn="0" w:lastRowLastColumn="0"/>
            <w:tcW w:w="1061" w:type="dxa"/>
            <w:hideMark/>
          </w:tcPr>
          <w:p w14:paraId="27174B7C" w14:textId="77777777" w:rsidR="009A423B" w:rsidRPr="009A423B" w:rsidRDefault="009A423B" w:rsidP="00A844B4">
            <w:r w:rsidRPr="009A423B">
              <w:t>RTN-84</w:t>
            </w:r>
          </w:p>
        </w:tc>
        <w:tc>
          <w:tcPr>
            <w:tcW w:w="1022" w:type="dxa"/>
            <w:hideMark/>
          </w:tcPr>
          <w:p w14:paraId="43B789C5"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74211-01M</w:t>
            </w:r>
          </w:p>
        </w:tc>
        <w:tc>
          <w:tcPr>
            <w:tcW w:w="1143" w:type="dxa"/>
            <w:hideMark/>
          </w:tcPr>
          <w:p w14:paraId="732D2D78"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14 BOXES</w:t>
            </w:r>
          </w:p>
        </w:tc>
        <w:tc>
          <w:tcPr>
            <w:tcW w:w="1331" w:type="dxa"/>
            <w:hideMark/>
          </w:tcPr>
          <w:p w14:paraId="27364BCE"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LOT 38755</w:t>
            </w:r>
          </w:p>
        </w:tc>
        <w:tc>
          <w:tcPr>
            <w:tcW w:w="1407" w:type="dxa"/>
            <w:hideMark/>
          </w:tcPr>
          <w:p w14:paraId="6906F760"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9A423B">
              <w:rPr>
                <w:rFonts w:ascii="Calibri" w:hAnsi="Calibri"/>
                <w:sz w:val="22"/>
                <w:szCs w:val="22"/>
              </w:rPr>
              <w:t>1/2/2018</w:t>
            </w:r>
          </w:p>
        </w:tc>
        <w:tc>
          <w:tcPr>
            <w:tcW w:w="1094" w:type="dxa"/>
          </w:tcPr>
          <w:p w14:paraId="4B4CFA09"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105" w:type="dxa"/>
          </w:tcPr>
          <w:p w14:paraId="63211524"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301" w:type="dxa"/>
          </w:tcPr>
          <w:p w14:paraId="0734F92C"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9A423B" w:rsidRPr="009A423B" w14:paraId="75F02996" w14:textId="77777777" w:rsidTr="00A844B4">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61" w:type="dxa"/>
            <w:hideMark/>
          </w:tcPr>
          <w:p w14:paraId="0AD0208D" w14:textId="77777777" w:rsidR="009A423B" w:rsidRPr="009A423B" w:rsidRDefault="009A423B" w:rsidP="00A844B4">
            <w:r w:rsidRPr="009A423B">
              <w:t>RTN-84</w:t>
            </w:r>
          </w:p>
        </w:tc>
        <w:tc>
          <w:tcPr>
            <w:tcW w:w="1022" w:type="dxa"/>
            <w:hideMark/>
          </w:tcPr>
          <w:p w14:paraId="6D7D754C"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74211-01M</w:t>
            </w:r>
          </w:p>
        </w:tc>
        <w:tc>
          <w:tcPr>
            <w:tcW w:w="1143" w:type="dxa"/>
            <w:hideMark/>
          </w:tcPr>
          <w:p w14:paraId="0109C7AB"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10 BOXES</w:t>
            </w:r>
          </w:p>
        </w:tc>
        <w:tc>
          <w:tcPr>
            <w:tcW w:w="1331" w:type="dxa"/>
            <w:hideMark/>
          </w:tcPr>
          <w:p w14:paraId="6F3DA3B0"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LOT 39169</w:t>
            </w:r>
          </w:p>
        </w:tc>
        <w:tc>
          <w:tcPr>
            <w:tcW w:w="1407" w:type="dxa"/>
            <w:hideMark/>
          </w:tcPr>
          <w:p w14:paraId="2ABD9C76"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A423B">
              <w:rPr>
                <w:rFonts w:ascii="Calibri" w:hAnsi="Calibri"/>
                <w:sz w:val="22"/>
                <w:szCs w:val="22"/>
              </w:rPr>
              <w:t>1/18/18/</w:t>
            </w:r>
          </w:p>
        </w:tc>
        <w:tc>
          <w:tcPr>
            <w:tcW w:w="1094" w:type="dxa"/>
          </w:tcPr>
          <w:p w14:paraId="4728341B"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105" w:type="dxa"/>
          </w:tcPr>
          <w:p w14:paraId="6C63D675"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301" w:type="dxa"/>
          </w:tcPr>
          <w:p w14:paraId="4D2740DD"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9A423B" w:rsidRPr="009A423B" w14:paraId="377DE343" w14:textId="77777777" w:rsidTr="00A844B4">
        <w:trPr>
          <w:trHeight w:val="358"/>
        </w:trPr>
        <w:tc>
          <w:tcPr>
            <w:cnfStyle w:val="001000000000" w:firstRow="0" w:lastRow="0" w:firstColumn="1" w:lastColumn="0" w:oddVBand="0" w:evenVBand="0" w:oddHBand="0" w:evenHBand="0" w:firstRowFirstColumn="0" w:firstRowLastColumn="0" w:lastRowFirstColumn="0" w:lastRowLastColumn="0"/>
            <w:tcW w:w="1061" w:type="dxa"/>
            <w:hideMark/>
          </w:tcPr>
          <w:p w14:paraId="3F8A1CA4" w14:textId="77777777" w:rsidR="009A423B" w:rsidRPr="009A423B" w:rsidRDefault="009A423B" w:rsidP="00A844B4">
            <w:r w:rsidRPr="009A423B">
              <w:t>RTN-84</w:t>
            </w:r>
          </w:p>
        </w:tc>
        <w:tc>
          <w:tcPr>
            <w:tcW w:w="1022" w:type="dxa"/>
            <w:hideMark/>
          </w:tcPr>
          <w:p w14:paraId="30799A51"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74211-01M</w:t>
            </w:r>
          </w:p>
        </w:tc>
        <w:tc>
          <w:tcPr>
            <w:tcW w:w="1143" w:type="dxa"/>
            <w:hideMark/>
          </w:tcPr>
          <w:p w14:paraId="4421EDFE"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60 BOXES</w:t>
            </w:r>
          </w:p>
        </w:tc>
        <w:tc>
          <w:tcPr>
            <w:tcW w:w="1331" w:type="dxa"/>
            <w:hideMark/>
          </w:tcPr>
          <w:p w14:paraId="64B3F792"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LOT 39168</w:t>
            </w:r>
          </w:p>
        </w:tc>
        <w:tc>
          <w:tcPr>
            <w:tcW w:w="1407" w:type="dxa"/>
            <w:hideMark/>
          </w:tcPr>
          <w:p w14:paraId="672D951F"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9A423B">
              <w:rPr>
                <w:rFonts w:ascii="Calibri" w:hAnsi="Calibri"/>
                <w:sz w:val="22"/>
                <w:szCs w:val="22"/>
              </w:rPr>
              <w:t>1/26/2018</w:t>
            </w:r>
          </w:p>
        </w:tc>
        <w:tc>
          <w:tcPr>
            <w:tcW w:w="1094" w:type="dxa"/>
          </w:tcPr>
          <w:p w14:paraId="5ABEB47B"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105" w:type="dxa"/>
          </w:tcPr>
          <w:p w14:paraId="611EB3F0"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301" w:type="dxa"/>
          </w:tcPr>
          <w:p w14:paraId="71E9F58C"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9A423B" w:rsidRPr="009A423B" w14:paraId="0942C2DC" w14:textId="77777777" w:rsidTr="00A844B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61" w:type="dxa"/>
            <w:hideMark/>
          </w:tcPr>
          <w:p w14:paraId="35CE2237" w14:textId="77777777" w:rsidR="009A423B" w:rsidRPr="009A423B" w:rsidRDefault="009A423B" w:rsidP="00A844B4">
            <w:r w:rsidRPr="009A423B">
              <w:t>RAN-15-M</w:t>
            </w:r>
          </w:p>
        </w:tc>
        <w:tc>
          <w:tcPr>
            <w:tcW w:w="1022" w:type="dxa"/>
            <w:hideMark/>
          </w:tcPr>
          <w:p w14:paraId="4003593E"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74060-03M</w:t>
            </w:r>
          </w:p>
        </w:tc>
        <w:tc>
          <w:tcPr>
            <w:tcW w:w="1143" w:type="dxa"/>
            <w:hideMark/>
          </w:tcPr>
          <w:p w14:paraId="5B838161"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140 BOXES</w:t>
            </w:r>
          </w:p>
        </w:tc>
        <w:tc>
          <w:tcPr>
            <w:tcW w:w="1331" w:type="dxa"/>
            <w:hideMark/>
          </w:tcPr>
          <w:p w14:paraId="5F07489E"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LOT 38505</w:t>
            </w:r>
          </w:p>
        </w:tc>
        <w:tc>
          <w:tcPr>
            <w:tcW w:w="1407" w:type="dxa"/>
            <w:hideMark/>
          </w:tcPr>
          <w:p w14:paraId="3579C232"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A423B">
              <w:rPr>
                <w:rFonts w:ascii="Calibri" w:hAnsi="Calibri"/>
                <w:sz w:val="22"/>
                <w:szCs w:val="22"/>
              </w:rPr>
              <w:t>12/29/2017</w:t>
            </w:r>
          </w:p>
        </w:tc>
        <w:tc>
          <w:tcPr>
            <w:tcW w:w="1094" w:type="dxa"/>
          </w:tcPr>
          <w:p w14:paraId="1B1BC81D"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105" w:type="dxa"/>
          </w:tcPr>
          <w:p w14:paraId="13D8D31C"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301" w:type="dxa"/>
          </w:tcPr>
          <w:p w14:paraId="00279318"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9A423B" w:rsidRPr="009A423B" w14:paraId="51501E61" w14:textId="77777777" w:rsidTr="00A844B4">
        <w:trPr>
          <w:trHeight w:val="525"/>
        </w:trPr>
        <w:tc>
          <w:tcPr>
            <w:cnfStyle w:val="001000000000" w:firstRow="0" w:lastRow="0" w:firstColumn="1" w:lastColumn="0" w:oddVBand="0" w:evenVBand="0" w:oddHBand="0" w:evenHBand="0" w:firstRowFirstColumn="0" w:firstRowLastColumn="0" w:lastRowFirstColumn="0" w:lastRowLastColumn="0"/>
            <w:tcW w:w="1061" w:type="dxa"/>
            <w:hideMark/>
          </w:tcPr>
          <w:p w14:paraId="542DC63D" w14:textId="77777777" w:rsidR="009A423B" w:rsidRPr="009A423B" w:rsidRDefault="009A423B" w:rsidP="00A844B4">
            <w:r w:rsidRPr="009A423B">
              <w:t>RAN-15-M</w:t>
            </w:r>
          </w:p>
        </w:tc>
        <w:tc>
          <w:tcPr>
            <w:tcW w:w="1022" w:type="dxa"/>
            <w:hideMark/>
          </w:tcPr>
          <w:p w14:paraId="7B1AFE6E"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74060-03M</w:t>
            </w:r>
          </w:p>
        </w:tc>
        <w:tc>
          <w:tcPr>
            <w:tcW w:w="1143" w:type="dxa"/>
            <w:hideMark/>
          </w:tcPr>
          <w:p w14:paraId="559FADDB"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120 BOXES</w:t>
            </w:r>
          </w:p>
        </w:tc>
        <w:tc>
          <w:tcPr>
            <w:tcW w:w="1331" w:type="dxa"/>
            <w:hideMark/>
          </w:tcPr>
          <w:p w14:paraId="69DD99FA"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LOT 39072</w:t>
            </w:r>
          </w:p>
        </w:tc>
        <w:tc>
          <w:tcPr>
            <w:tcW w:w="1407" w:type="dxa"/>
            <w:hideMark/>
          </w:tcPr>
          <w:p w14:paraId="7568E97A"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9A423B">
              <w:rPr>
                <w:rFonts w:ascii="Calibri" w:hAnsi="Calibri"/>
                <w:sz w:val="22"/>
                <w:szCs w:val="22"/>
              </w:rPr>
              <w:t>1/26/2018</w:t>
            </w:r>
          </w:p>
        </w:tc>
        <w:tc>
          <w:tcPr>
            <w:tcW w:w="1094" w:type="dxa"/>
          </w:tcPr>
          <w:p w14:paraId="54D1EF78"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105" w:type="dxa"/>
          </w:tcPr>
          <w:p w14:paraId="14DCBC11"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301" w:type="dxa"/>
          </w:tcPr>
          <w:p w14:paraId="73279A1C"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9A423B" w:rsidRPr="009A423B" w14:paraId="3894B4C8" w14:textId="77777777" w:rsidTr="00A84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61" w:type="dxa"/>
            <w:hideMark/>
          </w:tcPr>
          <w:p w14:paraId="5E0CE3A8" w14:textId="77777777" w:rsidR="009A423B" w:rsidRPr="009A423B" w:rsidRDefault="009A423B" w:rsidP="00A844B4">
            <w:r w:rsidRPr="009A423B">
              <w:t>RAN-154-M</w:t>
            </w:r>
          </w:p>
        </w:tc>
        <w:tc>
          <w:tcPr>
            <w:tcW w:w="1022" w:type="dxa"/>
            <w:hideMark/>
          </w:tcPr>
          <w:p w14:paraId="2F868F54"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74060-04M</w:t>
            </w:r>
          </w:p>
        </w:tc>
        <w:tc>
          <w:tcPr>
            <w:tcW w:w="1143" w:type="dxa"/>
            <w:hideMark/>
          </w:tcPr>
          <w:p w14:paraId="5835678D"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82 BOXES</w:t>
            </w:r>
          </w:p>
        </w:tc>
        <w:tc>
          <w:tcPr>
            <w:tcW w:w="1331" w:type="dxa"/>
            <w:hideMark/>
          </w:tcPr>
          <w:p w14:paraId="13D2647E"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LOT 38509</w:t>
            </w:r>
          </w:p>
        </w:tc>
        <w:tc>
          <w:tcPr>
            <w:tcW w:w="1407" w:type="dxa"/>
            <w:hideMark/>
          </w:tcPr>
          <w:p w14:paraId="0965E834"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A423B">
              <w:rPr>
                <w:rFonts w:ascii="Calibri" w:hAnsi="Calibri"/>
                <w:sz w:val="22"/>
                <w:szCs w:val="22"/>
              </w:rPr>
              <w:t>12/21/2017</w:t>
            </w:r>
          </w:p>
        </w:tc>
        <w:tc>
          <w:tcPr>
            <w:tcW w:w="1094" w:type="dxa"/>
          </w:tcPr>
          <w:p w14:paraId="2589CFBC"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105" w:type="dxa"/>
          </w:tcPr>
          <w:p w14:paraId="32F325A8"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301" w:type="dxa"/>
          </w:tcPr>
          <w:p w14:paraId="34F86703"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9A423B" w:rsidRPr="009A423B" w14:paraId="57F94DBB" w14:textId="77777777" w:rsidTr="00A844B4">
        <w:trPr>
          <w:trHeight w:val="525"/>
        </w:trPr>
        <w:tc>
          <w:tcPr>
            <w:cnfStyle w:val="001000000000" w:firstRow="0" w:lastRow="0" w:firstColumn="1" w:lastColumn="0" w:oddVBand="0" w:evenVBand="0" w:oddHBand="0" w:evenHBand="0" w:firstRowFirstColumn="0" w:firstRowLastColumn="0" w:lastRowFirstColumn="0" w:lastRowLastColumn="0"/>
            <w:tcW w:w="1061" w:type="dxa"/>
            <w:hideMark/>
          </w:tcPr>
          <w:p w14:paraId="251D0B33" w14:textId="77777777" w:rsidR="009A423B" w:rsidRPr="009A423B" w:rsidRDefault="009A423B" w:rsidP="00A844B4">
            <w:r w:rsidRPr="009A423B">
              <w:lastRenderedPageBreak/>
              <w:t>RAN-154-M</w:t>
            </w:r>
          </w:p>
        </w:tc>
        <w:tc>
          <w:tcPr>
            <w:tcW w:w="1022" w:type="dxa"/>
            <w:hideMark/>
          </w:tcPr>
          <w:p w14:paraId="66435B6C"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74060-04M</w:t>
            </w:r>
          </w:p>
        </w:tc>
        <w:tc>
          <w:tcPr>
            <w:tcW w:w="1143" w:type="dxa"/>
            <w:hideMark/>
          </w:tcPr>
          <w:p w14:paraId="41172B68"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72 BOXES</w:t>
            </w:r>
          </w:p>
        </w:tc>
        <w:tc>
          <w:tcPr>
            <w:tcW w:w="1331" w:type="dxa"/>
            <w:hideMark/>
          </w:tcPr>
          <w:p w14:paraId="30E90136" w14:textId="77777777" w:rsidR="009A423B" w:rsidRPr="009A423B" w:rsidRDefault="009A423B" w:rsidP="00A844B4">
            <w:pPr>
              <w:cnfStyle w:val="000000000000" w:firstRow="0" w:lastRow="0" w:firstColumn="0" w:lastColumn="0" w:oddVBand="0" w:evenVBand="0" w:oddHBand="0" w:evenHBand="0" w:firstRowFirstColumn="0" w:firstRowLastColumn="0" w:lastRowFirstColumn="0" w:lastRowLastColumn="0"/>
            </w:pPr>
            <w:r w:rsidRPr="009A423B">
              <w:t>LOT 39078</w:t>
            </w:r>
          </w:p>
        </w:tc>
        <w:tc>
          <w:tcPr>
            <w:tcW w:w="1407" w:type="dxa"/>
            <w:hideMark/>
          </w:tcPr>
          <w:p w14:paraId="75E03294"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9A423B">
              <w:rPr>
                <w:rFonts w:ascii="Calibri" w:hAnsi="Calibri"/>
                <w:sz w:val="22"/>
                <w:szCs w:val="22"/>
              </w:rPr>
              <w:t>1/26/2018</w:t>
            </w:r>
          </w:p>
        </w:tc>
        <w:tc>
          <w:tcPr>
            <w:tcW w:w="1094" w:type="dxa"/>
          </w:tcPr>
          <w:p w14:paraId="35016049"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105" w:type="dxa"/>
          </w:tcPr>
          <w:p w14:paraId="10D7A890"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1301" w:type="dxa"/>
          </w:tcPr>
          <w:p w14:paraId="3C6A6033" w14:textId="77777777" w:rsidR="009A423B" w:rsidRPr="009A423B" w:rsidRDefault="009A423B" w:rsidP="00A844B4">
            <w:pPr>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9A423B" w:rsidRPr="009A423B" w14:paraId="4B74126B" w14:textId="77777777" w:rsidTr="00A844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061" w:type="dxa"/>
            <w:hideMark/>
          </w:tcPr>
          <w:p w14:paraId="61C70A07" w14:textId="77777777" w:rsidR="009A423B" w:rsidRPr="009A423B" w:rsidRDefault="009A423B" w:rsidP="00A844B4">
            <w:r w:rsidRPr="009A423B">
              <w:t>GIU-31</w:t>
            </w:r>
          </w:p>
        </w:tc>
        <w:tc>
          <w:tcPr>
            <w:tcW w:w="1022" w:type="dxa"/>
            <w:hideMark/>
          </w:tcPr>
          <w:p w14:paraId="2BD88C81"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68008-06M</w:t>
            </w:r>
          </w:p>
        </w:tc>
        <w:tc>
          <w:tcPr>
            <w:tcW w:w="1143" w:type="dxa"/>
            <w:hideMark/>
          </w:tcPr>
          <w:p w14:paraId="2D930229"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5 BOXES</w:t>
            </w:r>
          </w:p>
        </w:tc>
        <w:tc>
          <w:tcPr>
            <w:tcW w:w="1331" w:type="dxa"/>
            <w:hideMark/>
          </w:tcPr>
          <w:p w14:paraId="7BC6BBCD" w14:textId="77777777" w:rsidR="009A423B" w:rsidRPr="009A423B" w:rsidRDefault="009A423B" w:rsidP="00A844B4">
            <w:pPr>
              <w:cnfStyle w:val="000000100000" w:firstRow="0" w:lastRow="0" w:firstColumn="0" w:lastColumn="0" w:oddVBand="0" w:evenVBand="0" w:oddHBand="1" w:evenHBand="0" w:firstRowFirstColumn="0" w:firstRowLastColumn="0" w:lastRowFirstColumn="0" w:lastRowLastColumn="0"/>
            </w:pPr>
            <w:r w:rsidRPr="009A423B">
              <w:t>LOT 37646</w:t>
            </w:r>
          </w:p>
        </w:tc>
        <w:tc>
          <w:tcPr>
            <w:tcW w:w="1407" w:type="dxa"/>
            <w:noWrap/>
            <w:hideMark/>
          </w:tcPr>
          <w:p w14:paraId="121FB0AB"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A423B">
              <w:rPr>
                <w:rFonts w:ascii="Calibri" w:hAnsi="Calibri"/>
                <w:sz w:val="22"/>
                <w:szCs w:val="22"/>
              </w:rPr>
              <w:t>6/26/2017</w:t>
            </w:r>
          </w:p>
        </w:tc>
        <w:tc>
          <w:tcPr>
            <w:tcW w:w="1094" w:type="dxa"/>
          </w:tcPr>
          <w:p w14:paraId="64C95A13"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105" w:type="dxa"/>
          </w:tcPr>
          <w:p w14:paraId="1B916F75"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301" w:type="dxa"/>
          </w:tcPr>
          <w:p w14:paraId="356DAC34" w14:textId="77777777" w:rsidR="009A423B" w:rsidRPr="009A423B" w:rsidRDefault="009A423B" w:rsidP="00A844B4">
            <w:pPr>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bookmarkEnd w:id="4"/>
    </w:tbl>
    <w:p w14:paraId="6AD4B037" w14:textId="527467C5" w:rsidR="00EF28A0" w:rsidRDefault="00EF28A0" w:rsidP="004169CF">
      <w:pPr>
        <w:pStyle w:val="Default"/>
        <w:rPr>
          <w:b/>
          <w:bCs/>
          <w:sz w:val="23"/>
          <w:szCs w:val="23"/>
        </w:rPr>
      </w:pPr>
    </w:p>
    <w:p w14:paraId="77BE5955" w14:textId="1C4355DE" w:rsidR="00C23977" w:rsidRDefault="00C23977" w:rsidP="00C23977">
      <w:pPr>
        <w:pStyle w:val="Default"/>
        <w:rPr>
          <w:b/>
          <w:bCs/>
          <w:sz w:val="23"/>
          <w:szCs w:val="23"/>
        </w:rPr>
      </w:pPr>
    </w:p>
    <w:p w14:paraId="7F04DE81" w14:textId="77777777" w:rsidR="00C23977" w:rsidRPr="005A4DD7" w:rsidRDefault="00C23977" w:rsidP="00C23977">
      <w:pPr>
        <w:pStyle w:val="Listeafsnit"/>
        <w:numPr>
          <w:ilvl w:val="0"/>
          <w:numId w:val="6"/>
        </w:numPr>
        <w:rPr>
          <w:rFonts w:ascii="Times New Roman" w:hAnsi="Times New Roman" w:cs="Times New Roman"/>
        </w:rPr>
      </w:pPr>
      <w:r w:rsidRPr="005A4DD7">
        <w:rPr>
          <w:rFonts w:ascii="Times New Roman" w:hAnsi="Times New Roman" w:cs="Times New Roman"/>
        </w:rPr>
        <w:t>All product must be identified and quarantined</w:t>
      </w:r>
    </w:p>
    <w:p w14:paraId="78D8F42B" w14:textId="77777777" w:rsidR="00C23977" w:rsidRPr="005A4DD7" w:rsidRDefault="00C23977" w:rsidP="00C23977">
      <w:pPr>
        <w:pStyle w:val="Listeafsnit"/>
        <w:numPr>
          <w:ilvl w:val="0"/>
          <w:numId w:val="6"/>
        </w:numPr>
        <w:rPr>
          <w:rFonts w:ascii="Times New Roman" w:hAnsi="Times New Roman" w:cs="Times New Roman"/>
        </w:rPr>
      </w:pPr>
      <w:r w:rsidRPr="005A4DD7">
        <w:rPr>
          <w:rFonts w:ascii="Times New Roman" w:hAnsi="Times New Roman" w:cs="Times New Roman"/>
        </w:rPr>
        <w:t xml:space="preserve">All quarantined product and product identified as already used must be documented and communicated to </w:t>
      </w:r>
      <w:hyperlink r:id="rId10" w:history="1">
        <w:r w:rsidRPr="005A4DD7">
          <w:rPr>
            <w:rStyle w:val="Hyperlink"/>
            <w:rFonts w:ascii="Times New Roman" w:hAnsi="Times New Roman" w:cs="Times New Roman"/>
          </w:rPr>
          <w:t>bzimble@ranfac.com</w:t>
        </w:r>
      </w:hyperlink>
      <w:r w:rsidRPr="005A4DD7">
        <w:rPr>
          <w:rFonts w:ascii="Times New Roman" w:hAnsi="Times New Roman" w:cs="Times New Roman"/>
        </w:rPr>
        <w:t>.</w:t>
      </w:r>
    </w:p>
    <w:p w14:paraId="361C18D2" w14:textId="11352D8C" w:rsidR="00C23977" w:rsidRPr="005A4DD7" w:rsidRDefault="00C23977" w:rsidP="00C23977">
      <w:pPr>
        <w:pStyle w:val="Listeafsnit"/>
        <w:numPr>
          <w:ilvl w:val="0"/>
          <w:numId w:val="6"/>
        </w:numPr>
        <w:rPr>
          <w:rFonts w:ascii="Times New Roman" w:hAnsi="Times New Roman" w:cs="Times New Roman"/>
        </w:rPr>
      </w:pPr>
      <w:r w:rsidRPr="005A4DD7">
        <w:rPr>
          <w:rFonts w:ascii="Times New Roman" w:hAnsi="Times New Roman" w:cs="Times New Roman"/>
        </w:rPr>
        <w:t xml:space="preserve">Based upon the information provided regarding the identification, quantity and location of the identified product, Ranfac will decide if the product should be scrapped or returned.  </w:t>
      </w:r>
    </w:p>
    <w:p w14:paraId="6EF10C39" w14:textId="26117912" w:rsidR="00C23977" w:rsidRPr="005A4DD7" w:rsidRDefault="00C23977" w:rsidP="005A4DD7">
      <w:pPr>
        <w:pStyle w:val="Listeafsnit"/>
        <w:numPr>
          <w:ilvl w:val="0"/>
          <w:numId w:val="6"/>
        </w:numPr>
        <w:rPr>
          <w:rFonts w:ascii="Times New Roman" w:hAnsi="Times New Roman" w:cs="Times New Roman"/>
        </w:rPr>
      </w:pPr>
      <w:r w:rsidRPr="005A4DD7">
        <w:rPr>
          <w:rFonts w:ascii="Times New Roman" w:hAnsi="Times New Roman" w:cs="Times New Roman"/>
        </w:rPr>
        <w:t>Disposal instructions will be provided by Ranfac upon receipt of product identification communication and will include instructions to either scrap the product or will include shipping and RMA information.</w:t>
      </w:r>
    </w:p>
    <w:p w14:paraId="29781686" w14:textId="77777777" w:rsidR="00C23977" w:rsidRDefault="00C23977" w:rsidP="00C23977">
      <w:pPr>
        <w:pStyle w:val="Default"/>
        <w:rPr>
          <w:b/>
          <w:bCs/>
          <w:sz w:val="23"/>
          <w:szCs w:val="23"/>
        </w:rPr>
      </w:pPr>
    </w:p>
    <w:p w14:paraId="21A1D5DE" w14:textId="77777777" w:rsidR="00C23977" w:rsidRDefault="00C23977" w:rsidP="00C23977">
      <w:pPr>
        <w:pStyle w:val="Default"/>
        <w:rPr>
          <w:b/>
          <w:bCs/>
          <w:sz w:val="23"/>
          <w:szCs w:val="23"/>
        </w:rPr>
      </w:pPr>
    </w:p>
    <w:p w14:paraId="589674EC" w14:textId="6B1CFA02" w:rsidR="00C23977" w:rsidRDefault="00C23977" w:rsidP="00C23977">
      <w:pPr>
        <w:pStyle w:val="Default"/>
        <w:rPr>
          <w:b/>
          <w:bCs/>
          <w:sz w:val="23"/>
          <w:szCs w:val="23"/>
        </w:rPr>
      </w:pPr>
      <w:r>
        <w:rPr>
          <w:b/>
          <w:bCs/>
          <w:sz w:val="23"/>
          <w:szCs w:val="23"/>
        </w:rPr>
        <w:t>Mermaid Medical ________________________________DATE________________</w:t>
      </w:r>
    </w:p>
    <w:p w14:paraId="1F106252" w14:textId="77777777" w:rsidR="00C23977" w:rsidRDefault="00C23977" w:rsidP="00C23977">
      <w:pPr>
        <w:pStyle w:val="Default"/>
        <w:rPr>
          <w:b/>
          <w:bCs/>
          <w:sz w:val="23"/>
          <w:szCs w:val="23"/>
        </w:rPr>
      </w:pPr>
    </w:p>
    <w:p w14:paraId="52989C6F" w14:textId="77777777" w:rsidR="00C23977" w:rsidRDefault="00C23977" w:rsidP="00C23977">
      <w:pPr>
        <w:pStyle w:val="Default"/>
        <w:rPr>
          <w:b/>
          <w:bCs/>
          <w:sz w:val="23"/>
          <w:szCs w:val="23"/>
        </w:rPr>
      </w:pPr>
      <w:r>
        <w:rPr>
          <w:b/>
          <w:bCs/>
          <w:sz w:val="23"/>
          <w:szCs w:val="23"/>
        </w:rPr>
        <w:t xml:space="preserve">Please email back to </w:t>
      </w:r>
      <w:hyperlink r:id="rId11" w:history="1">
        <w:r>
          <w:rPr>
            <w:rStyle w:val="Hyperlink"/>
            <w:b/>
            <w:bCs/>
            <w:sz w:val="23"/>
            <w:szCs w:val="23"/>
          </w:rPr>
          <w:t>bzimble@ranfac.com</w:t>
        </w:r>
      </w:hyperlink>
      <w:r>
        <w:rPr>
          <w:b/>
          <w:bCs/>
          <w:sz w:val="23"/>
          <w:szCs w:val="23"/>
        </w:rPr>
        <w:t xml:space="preserve"> </w:t>
      </w:r>
    </w:p>
    <w:p w14:paraId="43B63474" w14:textId="77777777" w:rsidR="00C23977" w:rsidRDefault="00C23977" w:rsidP="00C23977">
      <w:pPr>
        <w:pStyle w:val="Default"/>
        <w:rPr>
          <w:b/>
          <w:bCs/>
          <w:sz w:val="23"/>
          <w:szCs w:val="23"/>
        </w:rPr>
      </w:pPr>
    </w:p>
    <w:p w14:paraId="40070FB8" w14:textId="77777777" w:rsidR="00C23977" w:rsidRDefault="00C23977" w:rsidP="00C23977">
      <w:pPr>
        <w:pStyle w:val="Default"/>
        <w:rPr>
          <w:b/>
          <w:bCs/>
          <w:sz w:val="23"/>
          <w:szCs w:val="23"/>
        </w:rPr>
      </w:pPr>
      <w:r>
        <w:rPr>
          <w:b/>
          <w:bCs/>
          <w:sz w:val="23"/>
          <w:szCs w:val="23"/>
        </w:rPr>
        <w:t>Thank you,</w:t>
      </w:r>
    </w:p>
    <w:p w14:paraId="69F2EDEB" w14:textId="77777777" w:rsidR="00C23977" w:rsidRDefault="00C23977" w:rsidP="00C23977">
      <w:pPr>
        <w:pStyle w:val="Default"/>
        <w:rPr>
          <w:b/>
          <w:bCs/>
          <w:sz w:val="23"/>
          <w:szCs w:val="23"/>
        </w:rPr>
      </w:pPr>
    </w:p>
    <w:p w14:paraId="279E35AD" w14:textId="77777777" w:rsidR="00C23977" w:rsidRDefault="00C23977" w:rsidP="00C23977">
      <w:r>
        <w:t xml:space="preserve">Barry H. Zimble </w:t>
      </w:r>
    </w:p>
    <w:p w14:paraId="7B7DF780" w14:textId="77777777" w:rsidR="00C23977" w:rsidRDefault="00C23977" w:rsidP="00C23977">
      <w:r>
        <w:t>Executive Vice President &amp; General Manager</w:t>
      </w:r>
    </w:p>
    <w:p w14:paraId="671CEDD6" w14:textId="77777777" w:rsidR="00C23977" w:rsidRDefault="00C23977" w:rsidP="004169CF">
      <w:pPr>
        <w:pStyle w:val="Default"/>
        <w:rPr>
          <w:b/>
          <w:bCs/>
          <w:sz w:val="23"/>
          <w:szCs w:val="23"/>
        </w:rPr>
      </w:pPr>
    </w:p>
    <w:sectPr w:rsidR="00C23977" w:rsidSect="00EC2EE8">
      <w:headerReference w:type="default" r:id="rId12"/>
      <w:footerReference w:type="default" r:id="rId13"/>
      <w:type w:val="continuous"/>
      <w:pgSz w:w="12240" w:h="15840"/>
      <w:pgMar w:top="1080" w:right="936" w:bottom="1080"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4E78" w14:textId="77777777" w:rsidR="00F5003C" w:rsidRDefault="00F5003C" w:rsidP="005A07E6">
      <w:r>
        <w:separator/>
      </w:r>
    </w:p>
  </w:endnote>
  <w:endnote w:type="continuationSeparator" w:id="0">
    <w:p w14:paraId="63D01226" w14:textId="77777777" w:rsidR="00F5003C" w:rsidRDefault="00F5003C" w:rsidP="005A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1B92B" w14:textId="77777777" w:rsidR="00F5003C" w:rsidRDefault="00F5003C" w:rsidP="00E45B6B">
    <w:pPr>
      <w:pStyle w:val="Sidefod"/>
      <w:jc w:val="center"/>
    </w:pPr>
    <w:r>
      <w:rPr>
        <w:noProof/>
        <w:lang w:val="da-DK" w:eastAsia="da-DK"/>
      </w:rPr>
      <w:drawing>
        <wp:inline distT="0" distB="0" distL="0" distR="0" wp14:anchorId="1489CDED" wp14:editId="05ADB5AC">
          <wp:extent cx="4663440" cy="707136"/>
          <wp:effectExtent l="19050" t="0" r="3810" b="0"/>
          <wp:docPr id="11" name="Picture 10" descr="ranfac letterhead-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fac letterhead-bottom.jpg"/>
                  <pic:cNvPicPr/>
                </pic:nvPicPr>
                <pic:blipFill>
                  <a:blip r:embed="rId1"/>
                  <a:stretch>
                    <a:fillRect/>
                  </a:stretch>
                </pic:blipFill>
                <pic:spPr>
                  <a:xfrm>
                    <a:off x="0" y="0"/>
                    <a:ext cx="4663440" cy="70713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73D27" w14:textId="77777777" w:rsidR="00F5003C" w:rsidRDefault="00F5003C" w:rsidP="005A07E6">
      <w:r>
        <w:separator/>
      </w:r>
    </w:p>
  </w:footnote>
  <w:footnote w:type="continuationSeparator" w:id="0">
    <w:p w14:paraId="368FAD49" w14:textId="77777777" w:rsidR="00F5003C" w:rsidRDefault="00F5003C" w:rsidP="005A0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7C73" w14:textId="77777777" w:rsidR="00F5003C" w:rsidRPr="00E45B6B" w:rsidRDefault="00F5003C" w:rsidP="00E45B6B">
    <w:pPr>
      <w:pStyle w:val="Sidehoved"/>
      <w:jc w:val="center"/>
    </w:pPr>
    <w:r>
      <w:rPr>
        <w:noProof/>
        <w:lang w:val="da-DK" w:eastAsia="da-DK"/>
      </w:rPr>
      <w:drawing>
        <wp:inline distT="0" distB="0" distL="0" distR="0" wp14:anchorId="699308AA" wp14:editId="48C04E54">
          <wp:extent cx="3328416" cy="1264920"/>
          <wp:effectExtent l="19050" t="0" r="5334" b="0"/>
          <wp:docPr id="10" name="Picture 9" descr="ranfac 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fac letterhead_top.jpg"/>
                  <pic:cNvPicPr/>
                </pic:nvPicPr>
                <pic:blipFill>
                  <a:blip r:embed="rId1"/>
                  <a:stretch>
                    <a:fillRect/>
                  </a:stretch>
                </pic:blipFill>
                <pic:spPr>
                  <a:xfrm>
                    <a:off x="0" y="0"/>
                    <a:ext cx="3328416" cy="1264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204F"/>
    <w:multiLevelType w:val="hybridMultilevel"/>
    <w:tmpl w:val="6E5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51F2A"/>
    <w:multiLevelType w:val="hybridMultilevel"/>
    <w:tmpl w:val="1DEA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D7289B"/>
    <w:multiLevelType w:val="multilevel"/>
    <w:tmpl w:val="1BCCDD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5C2701"/>
    <w:multiLevelType w:val="hybridMultilevel"/>
    <w:tmpl w:val="2C76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F5AE9"/>
    <w:multiLevelType w:val="hybridMultilevel"/>
    <w:tmpl w:val="DB4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F645E"/>
    <w:multiLevelType w:val="hybridMultilevel"/>
    <w:tmpl w:val="673E4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C97494"/>
    <w:multiLevelType w:val="hybridMultilevel"/>
    <w:tmpl w:val="AA88A37C"/>
    <w:lvl w:ilvl="0" w:tplc="1E62F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FC5D72"/>
    <w:multiLevelType w:val="hybridMultilevel"/>
    <w:tmpl w:val="B0681594"/>
    <w:lvl w:ilvl="0" w:tplc="83CEDE5A">
      <w:start w:val="3"/>
      <w:numFmt w:val="bullet"/>
      <w:lvlText w:val=""/>
      <w:lvlJc w:val="left"/>
      <w:pPr>
        <w:ind w:left="720" w:hanging="360"/>
      </w:pPr>
      <w:rPr>
        <w:rFonts w:ascii="Wingdings" w:eastAsiaTheme="minorHAnsi" w:hAnsi="Wingdings" w:cs="Consolas"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6E"/>
    <w:rsid w:val="00032F19"/>
    <w:rsid w:val="0003699D"/>
    <w:rsid w:val="00052194"/>
    <w:rsid w:val="00052BDA"/>
    <w:rsid w:val="00081C83"/>
    <w:rsid w:val="00086A32"/>
    <w:rsid w:val="00090618"/>
    <w:rsid w:val="000F2A57"/>
    <w:rsid w:val="000F50FA"/>
    <w:rsid w:val="001172FD"/>
    <w:rsid w:val="00150DD8"/>
    <w:rsid w:val="0017401D"/>
    <w:rsid w:val="001C68E9"/>
    <w:rsid w:val="001D0244"/>
    <w:rsid w:val="001D62DA"/>
    <w:rsid w:val="00221815"/>
    <w:rsid w:val="002978AC"/>
    <w:rsid w:val="00297903"/>
    <w:rsid w:val="002A0A07"/>
    <w:rsid w:val="002B26A3"/>
    <w:rsid w:val="002D7142"/>
    <w:rsid w:val="002E717D"/>
    <w:rsid w:val="002F225D"/>
    <w:rsid w:val="00366AC2"/>
    <w:rsid w:val="003C2D89"/>
    <w:rsid w:val="003D39AA"/>
    <w:rsid w:val="003F0A2E"/>
    <w:rsid w:val="0040382F"/>
    <w:rsid w:val="004129B0"/>
    <w:rsid w:val="004169CF"/>
    <w:rsid w:val="00434321"/>
    <w:rsid w:val="005109F7"/>
    <w:rsid w:val="00516610"/>
    <w:rsid w:val="0053684F"/>
    <w:rsid w:val="00544B8D"/>
    <w:rsid w:val="00577BBC"/>
    <w:rsid w:val="00581171"/>
    <w:rsid w:val="00587234"/>
    <w:rsid w:val="005926B5"/>
    <w:rsid w:val="00594528"/>
    <w:rsid w:val="005A07E6"/>
    <w:rsid w:val="005A4DD7"/>
    <w:rsid w:val="005B53A0"/>
    <w:rsid w:val="005C023F"/>
    <w:rsid w:val="005C7074"/>
    <w:rsid w:val="005D123A"/>
    <w:rsid w:val="005D4318"/>
    <w:rsid w:val="005F2031"/>
    <w:rsid w:val="0060504E"/>
    <w:rsid w:val="00660475"/>
    <w:rsid w:val="00670BE5"/>
    <w:rsid w:val="006B291C"/>
    <w:rsid w:val="006B585A"/>
    <w:rsid w:val="006D754D"/>
    <w:rsid w:val="006F1054"/>
    <w:rsid w:val="007611A2"/>
    <w:rsid w:val="00792858"/>
    <w:rsid w:val="007956C7"/>
    <w:rsid w:val="00801804"/>
    <w:rsid w:val="008035DF"/>
    <w:rsid w:val="008079EF"/>
    <w:rsid w:val="0082382E"/>
    <w:rsid w:val="0083405B"/>
    <w:rsid w:val="00837942"/>
    <w:rsid w:val="0086187E"/>
    <w:rsid w:val="00896D70"/>
    <w:rsid w:val="008A3708"/>
    <w:rsid w:val="008A4DDF"/>
    <w:rsid w:val="008B20E5"/>
    <w:rsid w:val="008C02FA"/>
    <w:rsid w:val="008D78FD"/>
    <w:rsid w:val="0090136E"/>
    <w:rsid w:val="009044C4"/>
    <w:rsid w:val="00916237"/>
    <w:rsid w:val="00954237"/>
    <w:rsid w:val="00957698"/>
    <w:rsid w:val="009A0893"/>
    <w:rsid w:val="009A423B"/>
    <w:rsid w:val="009C7E07"/>
    <w:rsid w:val="009D5701"/>
    <w:rsid w:val="009E0715"/>
    <w:rsid w:val="00A12B41"/>
    <w:rsid w:val="00A269D8"/>
    <w:rsid w:val="00A30A32"/>
    <w:rsid w:val="00A5644E"/>
    <w:rsid w:val="00A93153"/>
    <w:rsid w:val="00AC76F0"/>
    <w:rsid w:val="00AE222F"/>
    <w:rsid w:val="00B00516"/>
    <w:rsid w:val="00B1652F"/>
    <w:rsid w:val="00B25BF5"/>
    <w:rsid w:val="00B301D1"/>
    <w:rsid w:val="00B357F0"/>
    <w:rsid w:val="00B4385A"/>
    <w:rsid w:val="00B65C46"/>
    <w:rsid w:val="00B906BE"/>
    <w:rsid w:val="00BA3212"/>
    <w:rsid w:val="00BA5110"/>
    <w:rsid w:val="00BB31F3"/>
    <w:rsid w:val="00BC1897"/>
    <w:rsid w:val="00BD14BF"/>
    <w:rsid w:val="00BD4B50"/>
    <w:rsid w:val="00BE1D3C"/>
    <w:rsid w:val="00C114F3"/>
    <w:rsid w:val="00C23977"/>
    <w:rsid w:val="00C34668"/>
    <w:rsid w:val="00C34B18"/>
    <w:rsid w:val="00C36751"/>
    <w:rsid w:val="00C40FBE"/>
    <w:rsid w:val="00C47CCE"/>
    <w:rsid w:val="00C877B7"/>
    <w:rsid w:val="00CA58B6"/>
    <w:rsid w:val="00CE5A76"/>
    <w:rsid w:val="00D0137B"/>
    <w:rsid w:val="00D167D9"/>
    <w:rsid w:val="00D26F56"/>
    <w:rsid w:val="00D37C8B"/>
    <w:rsid w:val="00D43218"/>
    <w:rsid w:val="00D50EA3"/>
    <w:rsid w:val="00D83956"/>
    <w:rsid w:val="00DC358D"/>
    <w:rsid w:val="00DD0F08"/>
    <w:rsid w:val="00DD5004"/>
    <w:rsid w:val="00DF05A6"/>
    <w:rsid w:val="00E2342A"/>
    <w:rsid w:val="00E31B52"/>
    <w:rsid w:val="00E45B6B"/>
    <w:rsid w:val="00E578DC"/>
    <w:rsid w:val="00E6114E"/>
    <w:rsid w:val="00E8470F"/>
    <w:rsid w:val="00E92990"/>
    <w:rsid w:val="00EA1490"/>
    <w:rsid w:val="00EA76E7"/>
    <w:rsid w:val="00EC2EE8"/>
    <w:rsid w:val="00EF28A0"/>
    <w:rsid w:val="00F04736"/>
    <w:rsid w:val="00F24BD8"/>
    <w:rsid w:val="00F26BEA"/>
    <w:rsid w:val="00F5003C"/>
    <w:rsid w:val="00F774FE"/>
    <w:rsid w:val="00F84BE5"/>
    <w:rsid w:val="00F85310"/>
    <w:rsid w:val="00F907BA"/>
    <w:rsid w:val="00F91B8E"/>
    <w:rsid w:val="00FA3975"/>
    <w:rsid w:val="00FC6E32"/>
    <w:rsid w:val="00FE6A9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F1D7DB"/>
  <w15:docId w15:val="{9A51BFF3-0B8F-4E38-8CE1-C5939981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A3"/>
    <w:pPr>
      <w:spacing w:after="0" w:line="240" w:lineRule="auto"/>
    </w:pPr>
    <w:rPr>
      <w:rFonts w:ascii="Times New Roman" w:eastAsia="Times New Roman" w:hAnsi="Times New Roman" w:cs="Times New Roman"/>
      <w:sz w:val="20"/>
      <w:szCs w:val="20"/>
    </w:rPr>
  </w:style>
  <w:style w:type="paragraph" w:styleId="Overskrift2">
    <w:name w:val="heading 2"/>
    <w:basedOn w:val="Normal"/>
    <w:next w:val="Normal"/>
    <w:link w:val="Overskrift2Tegn"/>
    <w:uiPriority w:val="9"/>
    <w:unhideWhenUsed/>
    <w:qFormat/>
    <w:rsid w:val="00B1652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926B5"/>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unhideWhenUsed/>
    <w:rsid w:val="009C7E07"/>
    <w:rPr>
      <w:color w:val="0000FF" w:themeColor="hyperlink"/>
      <w:u w:val="single"/>
    </w:rPr>
  </w:style>
  <w:style w:type="paragraph" w:styleId="Markeringsbobletekst">
    <w:name w:val="Balloon Text"/>
    <w:basedOn w:val="Normal"/>
    <w:link w:val="MarkeringsbobletekstTegn"/>
    <w:uiPriority w:val="99"/>
    <w:semiHidden/>
    <w:unhideWhenUsed/>
    <w:rsid w:val="00086A32"/>
    <w:rPr>
      <w:rFonts w:ascii="Tahoma" w:eastAsiaTheme="minorHAnsi" w:hAnsi="Tahoma" w:cs="Tahoma"/>
      <w:sz w:val="16"/>
      <w:szCs w:val="16"/>
    </w:rPr>
  </w:style>
  <w:style w:type="character" w:customStyle="1" w:styleId="MarkeringsbobletekstTegn">
    <w:name w:val="Markeringsbobletekst Tegn"/>
    <w:basedOn w:val="Standardskrifttypeiafsnit"/>
    <w:link w:val="Markeringsbobletekst"/>
    <w:uiPriority w:val="99"/>
    <w:semiHidden/>
    <w:rsid w:val="00086A32"/>
    <w:rPr>
      <w:rFonts w:ascii="Tahoma" w:hAnsi="Tahoma" w:cs="Tahoma"/>
      <w:sz w:val="16"/>
      <w:szCs w:val="16"/>
    </w:rPr>
  </w:style>
  <w:style w:type="paragraph" w:styleId="Almindeligtekst">
    <w:name w:val="Plain Text"/>
    <w:basedOn w:val="Normal"/>
    <w:link w:val="AlmindeligtekstTegn"/>
    <w:uiPriority w:val="99"/>
    <w:semiHidden/>
    <w:unhideWhenUsed/>
    <w:rsid w:val="00E6114E"/>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6114E"/>
    <w:rPr>
      <w:rFonts w:ascii="Consolas" w:hAnsi="Consolas" w:cs="Consolas"/>
      <w:sz w:val="21"/>
      <w:szCs w:val="21"/>
    </w:rPr>
  </w:style>
  <w:style w:type="character" w:customStyle="1" w:styleId="Overskrift2Tegn">
    <w:name w:val="Overskrift 2 Tegn"/>
    <w:basedOn w:val="Standardskrifttypeiafsnit"/>
    <w:link w:val="Overskrift2"/>
    <w:uiPriority w:val="9"/>
    <w:rsid w:val="00B1652F"/>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semiHidden/>
    <w:unhideWhenUsed/>
    <w:rsid w:val="005A07E6"/>
    <w:pPr>
      <w:tabs>
        <w:tab w:val="center" w:pos="4680"/>
        <w:tab w:val="right" w:pos="9360"/>
      </w:tabs>
    </w:pPr>
    <w:rPr>
      <w:rFonts w:asciiTheme="minorHAnsi" w:eastAsiaTheme="minorHAnsi" w:hAnsiTheme="minorHAnsi" w:cstheme="minorBidi"/>
      <w:sz w:val="22"/>
      <w:szCs w:val="22"/>
    </w:rPr>
  </w:style>
  <w:style w:type="character" w:customStyle="1" w:styleId="SidehovedTegn">
    <w:name w:val="Sidehoved Tegn"/>
    <w:basedOn w:val="Standardskrifttypeiafsnit"/>
    <w:link w:val="Sidehoved"/>
    <w:uiPriority w:val="99"/>
    <w:semiHidden/>
    <w:rsid w:val="005A07E6"/>
  </w:style>
  <w:style w:type="paragraph" w:styleId="Sidefod">
    <w:name w:val="footer"/>
    <w:basedOn w:val="Normal"/>
    <w:link w:val="SidefodTegn"/>
    <w:uiPriority w:val="99"/>
    <w:unhideWhenUsed/>
    <w:rsid w:val="005A07E6"/>
    <w:pPr>
      <w:tabs>
        <w:tab w:val="center" w:pos="4680"/>
        <w:tab w:val="right" w:pos="9360"/>
      </w:tabs>
    </w:pPr>
    <w:rPr>
      <w:rFonts w:asciiTheme="minorHAnsi" w:eastAsiaTheme="minorHAnsi" w:hAnsiTheme="minorHAnsi" w:cstheme="minorBidi"/>
      <w:sz w:val="22"/>
      <w:szCs w:val="22"/>
    </w:rPr>
  </w:style>
  <w:style w:type="character" w:customStyle="1" w:styleId="SidefodTegn">
    <w:name w:val="Sidefod Tegn"/>
    <w:basedOn w:val="Standardskrifttypeiafsnit"/>
    <w:link w:val="Sidefod"/>
    <w:uiPriority w:val="99"/>
    <w:rsid w:val="005A07E6"/>
  </w:style>
  <w:style w:type="character" w:styleId="Svagfremhvning">
    <w:name w:val="Subtle Emphasis"/>
    <w:basedOn w:val="Standardskrifttypeiafsnit"/>
    <w:uiPriority w:val="19"/>
    <w:qFormat/>
    <w:rsid w:val="00AC76F0"/>
    <w:rPr>
      <w:i/>
      <w:iCs/>
      <w:color w:val="808080" w:themeColor="text1" w:themeTint="7F"/>
    </w:rPr>
  </w:style>
  <w:style w:type="character" w:styleId="Fremhv">
    <w:name w:val="Emphasis"/>
    <w:basedOn w:val="Standardskrifttypeiafsnit"/>
    <w:uiPriority w:val="20"/>
    <w:qFormat/>
    <w:rsid w:val="00AC76F0"/>
    <w:rPr>
      <w:i/>
      <w:iCs/>
    </w:rPr>
  </w:style>
  <w:style w:type="paragraph" w:customStyle="1" w:styleId="Default">
    <w:name w:val="Default"/>
    <w:rsid w:val="00AC76F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34B18"/>
    <w:pPr>
      <w:spacing w:before="100" w:beforeAutospacing="1" w:after="100" w:afterAutospacing="1"/>
    </w:pPr>
    <w:rPr>
      <w:sz w:val="24"/>
      <w:szCs w:val="24"/>
    </w:rPr>
  </w:style>
  <w:style w:type="character" w:customStyle="1" w:styleId="UnresolvedMention">
    <w:name w:val="Unresolved Mention"/>
    <w:basedOn w:val="Standardskrifttypeiafsnit"/>
    <w:uiPriority w:val="99"/>
    <w:semiHidden/>
    <w:unhideWhenUsed/>
    <w:rsid w:val="00F26BEA"/>
    <w:rPr>
      <w:color w:val="808080"/>
      <w:shd w:val="clear" w:color="auto" w:fill="E6E6E6"/>
    </w:rPr>
  </w:style>
  <w:style w:type="table" w:styleId="Gittertabel4-farve1">
    <w:name w:val="Grid Table 4 Accent 1"/>
    <w:basedOn w:val="Tabel-Normal"/>
    <w:uiPriority w:val="49"/>
    <w:rsid w:val="005A4D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772">
      <w:bodyDiv w:val="1"/>
      <w:marLeft w:val="0"/>
      <w:marRight w:val="0"/>
      <w:marTop w:val="0"/>
      <w:marBottom w:val="0"/>
      <w:divBdr>
        <w:top w:val="none" w:sz="0" w:space="0" w:color="auto"/>
        <w:left w:val="none" w:sz="0" w:space="0" w:color="auto"/>
        <w:bottom w:val="none" w:sz="0" w:space="0" w:color="auto"/>
        <w:right w:val="none" w:sz="0" w:space="0" w:color="auto"/>
      </w:divBdr>
    </w:div>
    <w:div w:id="127213650">
      <w:bodyDiv w:val="1"/>
      <w:marLeft w:val="0"/>
      <w:marRight w:val="0"/>
      <w:marTop w:val="0"/>
      <w:marBottom w:val="0"/>
      <w:divBdr>
        <w:top w:val="none" w:sz="0" w:space="0" w:color="auto"/>
        <w:left w:val="none" w:sz="0" w:space="0" w:color="auto"/>
        <w:bottom w:val="none" w:sz="0" w:space="0" w:color="auto"/>
        <w:right w:val="none" w:sz="0" w:space="0" w:color="auto"/>
      </w:divBdr>
    </w:div>
    <w:div w:id="273025240">
      <w:bodyDiv w:val="1"/>
      <w:marLeft w:val="0"/>
      <w:marRight w:val="0"/>
      <w:marTop w:val="0"/>
      <w:marBottom w:val="0"/>
      <w:divBdr>
        <w:top w:val="none" w:sz="0" w:space="0" w:color="auto"/>
        <w:left w:val="none" w:sz="0" w:space="0" w:color="auto"/>
        <w:bottom w:val="none" w:sz="0" w:space="0" w:color="auto"/>
        <w:right w:val="none" w:sz="0" w:space="0" w:color="auto"/>
      </w:divBdr>
    </w:div>
    <w:div w:id="374355186">
      <w:bodyDiv w:val="1"/>
      <w:marLeft w:val="0"/>
      <w:marRight w:val="0"/>
      <w:marTop w:val="0"/>
      <w:marBottom w:val="0"/>
      <w:divBdr>
        <w:top w:val="none" w:sz="0" w:space="0" w:color="auto"/>
        <w:left w:val="none" w:sz="0" w:space="0" w:color="auto"/>
        <w:bottom w:val="none" w:sz="0" w:space="0" w:color="auto"/>
        <w:right w:val="none" w:sz="0" w:space="0" w:color="auto"/>
      </w:divBdr>
    </w:div>
    <w:div w:id="393479410">
      <w:bodyDiv w:val="1"/>
      <w:marLeft w:val="0"/>
      <w:marRight w:val="0"/>
      <w:marTop w:val="0"/>
      <w:marBottom w:val="0"/>
      <w:divBdr>
        <w:top w:val="none" w:sz="0" w:space="0" w:color="auto"/>
        <w:left w:val="none" w:sz="0" w:space="0" w:color="auto"/>
        <w:bottom w:val="none" w:sz="0" w:space="0" w:color="auto"/>
        <w:right w:val="none" w:sz="0" w:space="0" w:color="auto"/>
      </w:divBdr>
    </w:div>
    <w:div w:id="478349236">
      <w:bodyDiv w:val="1"/>
      <w:marLeft w:val="0"/>
      <w:marRight w:val="0"/>
      <w:marTop w:val="0"/>
      <w:marBottom w:val="0"/>
      <w:divBdr>
        <w:top w:val="none" w:sz="0" w:space="0" w:color="auto"/>
        <w:left w:val="none" w:sz="0" w:space="0" w:color="auto"/>
        <w:bottom w:val="none" w:sz="0" w:space="0" w:color="auto"/>
        <w:right w:val="none" w:sz="0" w:space="0" w:color="auto"/>
      </w:divBdr>
    </w:div>
    <w:div w:id="726104568">
      <w:bodyDiv w:val="1"/>
      <w:marLeft w:val="0"/>
      <w:marRight w:val="0"/>
      <w:marTop w:val="0"/>
      <w:marBottom w:val="0"/>
      <w:divBdr>
        <w:top w:val="none" w:sz="0" w:space="0" w:color="auto"/>
        <w:left w:val="none" w:sz="0" w:space="0" w:color="auto"/>
        <w:bottom w:val="none" w:sz="0" w:space="0" w:color="auto"/>
        <w:right w:val="none" w:sz="0" w:space="0" w:color="auto"/>
      </w:divBdr>
    </w:div>
    <w:div w:id="960066827">
      <w:bodyDiv w:val="1"/>
      <w:marLeft w:val="0"/>
      <w:marRight w:val="0"/>
      <w:marTop w:val="0"/>
      <w:marBottom w:val="0"/>
      <w:divBdr>
        <w:top w:val="none" w:sz="0" w:space="0" w:color="auto"/>
        <w:left w:val="none" w:sz="0" w:space="0" w:color="auto"/>
        <w:bottom w:val="none" w:sz="0" w:space="0" w:color="auto"/>
        <w:right w:val="none" w:sz="0" w:space="0" w:color="auto"/>
      </w:divBdr>
    </w:div>
    <w:div w:id="1010372422">
      <w:bodyDiv w:val="1"/>
      <w:marLeft w:val="0"/>
      <w:marRight w:val="0"/>
      <w:marTop w:val="0"/>
      <w:marBottom w:val="0"/>
      <w:divBdr>
        <w:top w:val="none" w:sz="0" w:space="0" w:color="auto"/>
        <w:left w:val="none" w:sz="0" w:space="0" w:color="auto"/>
        <w:bottom w:val="none" w:sz="0" w:space="0" w:color="auto"/>
        <w:right w:val="none" w:sz="0" w:space="0" w:color="auto"/>
      </w:divBdr>
    </w:div>
    <w:div w:id="1111558347">
      <w:bodyDiv w:val="1"/>
      <w:marLeft w:val="0"/>
      <w:marRight w:val="0"/>
      <w:marTop w:val="0"/>
      <w:marBottom w:val="0"/>
      <w:divBdr>
        <w:top w:val="none" w:sz="0" w:space="0" w:color="auto"/>
        <w:left w:val="none" w:sz="0" w:space="0" w:color="auto"/>
        <w:bottom w:val="none" w:sz="0" w:space="0" w:color="auto"/>
        <w:right w:val="none" w:sz="0" w:space="0" w:color="auto"/>
      </w:divBdr>
    </w:div>
    <w:div w:id="1276599679">
      <w:bodyDiv w:val="1"/>
      <w:marLeft w:val="0"/>
      <w:marRight w:val="0"/>
      <w:marTop w:val="0"/>
      <w:marBottom w:val="0"/>
      <w:divBdr>
        <w:top w:val="none" w:sz="0" w:space="0" w:color="auto"/>
        <w:left w:val="none" w:sz="0" w:space="0" w:color="auto"/>
        <w:bottom w:val="none" w:sz="0" w:space="0" w:color="auto"/>
        <w:right w:val="none" w:sz="0" w:space="0" w:color="auto"/>
      </w:divBdr>
    </w:div>
    <w:div w:id="1405950199">
      <w:bodyDiv w:val="1"/>
      <w:marLeft w:val="0"/>
      <w:marRight w:val="0"/>
      <w:marTop w:val="0"/>
      <w:marBottom w:val="0"/>
      <w:divBdr>
        <w:top w:val="none" w:sz="0" w:space="0" w:color="auto"/>
        <w:left w:val="none" w:sz="0" w:space="0" w:color="auto"/>
        <w:bottom w:val="none" w:sz="0" w:space="0" w:color="auto"/>
        <w:right w:val="none" w:sz="0" w:space="0" w:color="auto"/>
      </w:divBdr>
    </w:div>
    <w:div w:id="1435829614">
      <w:bodyDiv w:val="1"/>
      <w:marLeft w:val="0"/>
      <w:marRight w:val="0"/>
      <w:marTop w:val="0"/>
      <w:marBottom w:val="0"/>
      <w:divBdr>
        <w:top w:val="none" w:sz="0" w:space="0" w:color="auto"/>
        <w:left w:val="none" w:sz="0" w:space="0" w:color="auto"/>
        <w:bottom w:val="none" w:sz="0" w:space="0" w:color="auto"/>
        <w:right w:val="none" w:sz="0" w:space="0" w:color="auto"/>
      </w:divBdr>
    </w:div>
    <w:div w:id="1534420316">
      <w:bodyDiv w:val="1"/>
      <w:marLeft w:val="0"/>
      <w:marRight w:val="0"/>
      <w:marTop w:val="0"/>
      <w:marBottom w:val="0"/>
      <w:divBdr>
        <w:top w:val="none" w:sz="0" w:space="0" w:color="auto"/>
        <w:left w:val="none" w:sz="0" w:space="0" w:color="auto"/>
        <w:bottom w:val="none" w:sz="0" w:space="0" w:color="auto"/>
        <w:right w:val="none" w:sz="0" w:space="0" w:color="auto"/>
      </w:divBdr>
    </w:div>
    <w:div w:id="20664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imble@ranfa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zimble@ranfa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zimble@ranfac.com" TargetMode="External"/><Relationship Id="rId4" Type="http://schemas.openxmlformats.org/officeDocument/2006/relationships/settings" Target="settings.xml"/><Relationship Id="rId9" Type="http://schemas.openxmlformats.org/officeDocument/2006/relationships/hyperlink" Target="mailto:vigilance@emergogroup.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9D2EF-071C-4E78-8347-8F7FC5FB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4</Pages>
  <Words>745</Words>
  <Characters>4547</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Ranfac</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Zimble</dc:creator>
  <cp:lastModifiedBy>Anne Vedelsdal Aurup</cp:lastModifiedBy>
  <cp:revision>2</cp:revision>
  <cp:lastPrinted>2014-07-24T17:05:00Z</cp:lastPrinted>
  <dcterms:created xsi:type="dcterms:W3CDTF">2018-04-03T11:57:00Z</dcterms:created>
  <dcterms:modified xsi:type="dcterms:W3CDTF">2018-04-03T11:57:00Z</dcterms:modified>
</cp:coreProperties>
</file>