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36FA5" w14:textId="77777777" w:rsidR="0086419A" w:rsidRPr="000E30B3" w:rsidRDefault="0086419A" w:rsidP="0086419A">
      <w:pPr>
        <w:pStyle w:val="Subject"/>
        <w:spacing w:after="200"/>
        <w:ind w:left="426" w:hanging="426"/>
        <w:rPr>
          <w:rFonts w:ascii="Century Gothic" w:hAnsi="Century Gothic"/>
          <w:b w:val="0"/>
          <w:bCs w:val="0"/>
          <w:caps w:val="0"/>
          <w:sz w:val="22"/>
          <w:szCs w:val="22"/>
        </w:rPr>
      </w:pPr>
      <w:bookmarkStart w:id="0" w:name="_GoBack"/>
      <w:bookmarkEnd w:id="0"/>
      <w:r w:rsidRPr="000E30B3">
        <w:rPr>
          <w:rFonts w:ascii="Century Gothic" w:hAnsi="Century Gothic"/>
          <w:b w:val="0"/>
          <w:bCs w:val="0"/>
          <w:caps w:val="0"/>
          <w:sz w:val="22"/>
          <w:szCs w:val="22"/>
        </w:rPr>
        <w:t>Date</w:t>
      </w:r>
    </w:p>
    <w:p w14:paraId="2F2EE1D6" w14:textId="77777777" w:rsidR="0086419A" w:rsidRPr="000E30B3" w:rsidRDefault="0086419A" w:rsidP="0086419A">
      <w:pPr>
        <w:pStyle w:val="Subject"/>
        <w:spacing w:after="200"/>
        <w:ind w:left="426" w:hanging="426"/>
        <w:rPr>
          <w:rFonts w:ascii="Century Gothic" w:hAnsi="Century Gothic"/>
          <w:b w:val="0"/>
          <w:bCs w:val="0"/>
          <w:caps w:val="0"/>
          <w:sz w:val="22"/>
          <w:szCs w:val="22"/>
        </w:rPr>
      </w:pPr>
      <w:r w:rsidRPr="000E30B3">
        <w:rPr>
          <w:rFonts w:ascii="Century Gothic" w:hAnsi="Century Gothic"/>
          <w:b w:val="0"/>
          <w:bCs w:val="0"/>
          <w:caps w:val="0"/>
          <w:sz w:val="22"/>
          <w:szCs w:val="22"/>
        </w:rPr>
        <w:t xml:space="preserve">Customer name Customer Street Address Customer Country, </w:t>
      </w:r>
    </w:p>
    <w:p w14:paraId="349AA0DD" w14:textId="77777777" w:rsidR="0086419A" w:rsidRDefault="0086419A" w:rsidP="0086419A">
      <w:pPr>
        <w:pStyle w:val="Subject"/>
        <w:spacing w:after="0"/>
        <w:ind w:left="426" w:hanging="426"/>
        <w:rPr>
          <w:rFonts w:ascii="Century Gothic" w:hAnsi="Century Gothic"/>
          <w:b w:val="0"/>
          <w:bCs w:val="0"/>
          <w:caps w:val="0"/>
          <w:sz w:val="22"/>
          <w:szCs w:val="22"/>
        </w:rPr>
      </w:pPr>
      <w:r w:rsidRPr="000E30B3">
        <w:rPr>
          <w:rFonts w:ascii="Century Gothic" w:hAnsi="Century Gothic"/>
          <w:caps w:val="0"/>
          <w:sz w:val="22"/>
          <w:szCs w:val="22"/>
        </w:rPr>
        <w:t>Commercial name of affected product:</w:t>
      </w:r>
      <w:r w:rsidRPr="000E30B3">
        <w:rPr>
          <w:rFonts w:ascii="Century Gothic" w:hAnsi="Century Gothic"/>
          <w:b w:val="0"/>
          <w:bCs w:val="0"/>
          <w:caps w:val="0"/>
          <w:sz w:val="22"/>
          <w:szCs w:val="22"/>
        </w:rPr>
        <w:t xml:space="preserve"> </w:t>
      </w:r>
    </w:p>
    <w:p w14:paraId="2B1A1B1F" w14:textId="64E844E0" w:rsidR="0086419A" w:rsidRDefault="0086419A" w:rsidP="0086419A">
      <w:pPr>
        <w:pStyle w:val="Subject"/>
        <w:spacing w:after="200"/>
        <w:ind w:left="426" w:hanging="426"/>
        <w:rPr>
          <w:rFonts w:ascii="Century Gothic" w:hAnsi="Century Gothic"/>
          <w:b w:val="0"/>
          <w:bCs w:val="0"/>
          <w:caps w:val="0"/>
          <w:sz w:val="22"/>
          <w:szCs w:val="22"/>
        </w:rPr>
      </w:pPr>
      <w:r w:rsidRPr="000E30B3">
        <w:rPr>
          <w:rFonts w:ascii="Century Gothic" w:hAnsi="Century Gothic"/>
          <w:b w:val="0"/>
          <w:bCs w:val="0"/>
          <w:caps w:val="0"/>
          <w:sz w:val="22"/>
          <w:szCs w:val="22"/>
        </w:rPr>
        <w:t>Braun® Thermoscan® Pro 6000 Ear Thermometer</w:t>
      </w:r>
    </w:p>
    <w:p w14:paraId="7010EC6C" w14:textId="77777777" w:rsidR="0086419A" w:rsidRDefault="0086419A" w:rsidP="0086419A">
      <w:pPr>
        <w:pStyle w:val="Subject"/>
        <w:spacing w:after="0"/>
        <w:rPr>
          <w:rFonts w:ascii="Century Gothic" w:hAnsi="Century Gothic"/>
          <w:caps w:val="0"/>
          <w:sz w:val="24"/>
        </w:rPr>
      </w:pPr>
      <w:r w:rsidRPr="031127E9">
        <w:rPr>
          <w:rFonts w:ascii="Century Gothic" w:hAnsi="Century Gothic"/>
          <w:caps w:val="0"/>
          <w:sz w:val="24"/>
        </w:rPr>
        <w:t xml:space="preserve">Subject:  </w:t>
      </w:r>
    </w:p>
    <w:p w14:paraId="544AD58F" w14:textId="635B713F" w:rsidR="0086419A" w:rsidRPr="0086419A" w:rsidRDefault="0086419A" w:rsidP="0086419A">
      <w:pPr>
        <w:pStyle w:val="Subject"/>
        <w:spacing w:after="200"/>
        <w:rPr>
          <w:rFonts w:ascii="Century Gothic" w:hAnsi="Century Gothic"/>
          <w:b w:val="0"/>
          <w:bCs w:val="0"/>
          <w:caps w:val="0"/>
          <w:sz w:val="22"/>
          <w:szCs w:val="22"/>
        </w:rPr>
      </w:pPr>
      <w:r w:rsidRPr="0086419A">
        <w:rPr>
          <w:rFonts w:ascii="Century Gothic" w:hAnsi="Century Gothic"/>
          <w:b w:val="0"/>
          <w:bCs w:val="0"/>
          <w:caps w:val="0"/>
          <w:sz w:val="22"/>
          <w:szCs w:val="22"/>
        </w:rPr>
        <w:t xml:space="preserve">Potential risk of probe tip overheating </w:t>
      </w:r>
    </w:p>
    <w:p w14:paraId="238F5020" w14:textId="77777777" w:rsidR="0086419A" w:rsidRPr="0086419A" w:rsidRDefault="0086419A" w:rsidP="0086419A">
      <w:pPr>
        <w:pStyle w:val="Subject"/>
        <w:spacing w:after="200"/>
        <w:rPr>
          <w:rFonts w:ascii="Century Gothic" w:hAnsi="Century Gothic"/>
          <w:b w:val="0"/>
          <w:bCs w:val="0"/>
          <w:caps w:val="0"/>
          <w:sz w:val="24"/>
        </w:rPr>
      </w:pPr>
      <w:r w:rsidRPr="000E30B3">
        <w:rPr>
          <w:rFonts w:ascii="Century Gothic" w:hAnsi="Century Gothic"/>
          <w:caps w:val="0"/>
          <w:sz w:val="22"/>
          <w:szCs w:val="22"/>
        </w:rPr>
        <w:t>Affected Devices:</w:t>
      </w:r>
      <w:r w:rsidRPr="000E30B3">
        <w:rPr>
          <w:rFonts w:ascii="Century Gothic" w:hAnsi="Century Gothic"/>
          <w:b w:val="0"/>
          <w:bCs w:val="0"/>
          <w:caps w:val="0"/>
          <w:sz w:val="22"/>
          <w:szCs w:val="22"/>
        </w:rPr>
        <w:t xml:space="preserve"> </w:t>
      </w:r>
      <w:r w:rsidRPr="0086419A">
        <w:rPr>
          <w:rFonts w:ascii="Century Gothic" w:hAnsi="Century Gothic"/>
          <w:b w:val="0"/>
          <w:bCs w:val="0"/>
          <w:caps w:val="0"/>
          <w:sz w:val="22"/>
          <w:szCs w:val="22"/>
        </w:rPr>
        <w:t>All Braun PRO 6000 Ear Thermometers in distribution.</w:t>
      </w:r>
    </w:p>
    <w:p w14:paraId="4C01A9A0" w14:textId="77777777" w:rsidR="0086419A" w:rsidRPr="000E30B3" w:rsidRDefault="0086419A" w:rsidP="0086419A">
      <w:pPr>
        <w:pStyle w:val="Subject"/>
        <w:spacing w:after="200"/>
        <w:rPr>
          <w:rFonts w:ascii="Century Gothic" w:hAnsi="Century Gothic"/>
          <w:b w:val="0"/>
          <w:bCs w:val="0"/>
          <w:caps w:val="0"/>
          <w:sz w:val="22"/>
          <w:szCs w:val="22"/>
        </w:rPr>
      </w:pPr>
      <w:r w:rsidRPr="000E30B3">
        <w:rPr>
          <w:rFonts w:ascii="Century Gothic" w:hAnsi="Century Gothic"/>
          <w:caps w:val="0"/>
          <w:sz w:val="22"/>
          <w:szCs w:val="22"/>
        </w:rPr>
        <w:t>Production Dates:</w:t>
      </w:r>
      <w:r w:rsidRPr="000E30B3">
        <w:rPr>
          <w:rFonts w:ascii="Century Gothic" w:hAnsi="Century Gothic"/>
          <w:b w:val="0"/>
          <w:bCs w:val="0"/>
          <w:caps w:val="0"/>
          <w:sz w:val="22"/>
          <w:szCs w:val="22"/>
        </w:rPr>
        <w:t xml:space="preserve"> </w:t>
      </w:r>
      <w:r w:rsidRPr="0086419A">
        <w:rPr>
          <w:rFonts w:ascii="Century Gothic" w:hAnsi="Century Gothic"/>
          <w:b w:val="0"/>
          <w:bCs w:val="0"/>
          <w:caps w:val="0"/>
          <w:sz w:val="22"/>
          <w:szCs w:val="22"/>
        </w:rPr>
        <w:t>From 2015 to date</w:t>
      </w:r>
    </w:p>
    <w:p w14:paraId="76D53C55" w14:textId="77777777" w:rsidR="0086419A" w:rsidRPr="000E30B3" w:rsidRDefault="0086419A" w:rsidP="0086419A">
      <w:pPr>
        <w:pStyle w:val="Subject"/>
        <w:spacing w:after="200"/>
        <w:rPr>
          <w:rFonts w:ascii="Century Gothic" w:hAnsi="Century Gothic"/>
          <w:b w:val="0"/>
          <w:bCs w:val="0"/>
          <w:caps w:val="0"/>
          <w:sz w:val="22"/>
          <w:szCs w:val="22"/>
        </w:rPr>
      </w:pPr>
      <w:r w:rsidRPr="000E30B3">
        <w:rPr>
          <w:rFonts w:ascii="Century Gothic" w:hAnsi="Century Gothic"/>
          <w:caps w:val="0"/>
          <w:sz w:val="22"/>
          <w:szCs w:val="22"/>
        </w:rPr>
        <w:t>Type of action:</w:t>
      </w:r>
      <w:r w:rsidRPr="000E30B3">
        <w:rPr>
          <w:rFonts w:ascii="Century Gothic" w:hAnsi="Century Gothic"/>
          <w:b w:val="0"/>
          <w:bCs w:val="0"/>
          <w:caps w:val="0"/>
          <w:sz w:val="22"/>
          <w:szCs w:val="22"/>
        </w:rPr>
        <w:t xml:space="preserve"> </w:t>
      </w:r>
      <w:r w:rsidRPr="000E30B3">
        <w:rPr>
          <w:rFonts w:ascii="Century Gothic" w:hAnsi="Century Gothic"/>
          <w:caps w:val="0"/>
          <w:color w:val="FF0000"/>
          <w:sz w:val="22"/>
          <w:szCs w:val="22"/>
        </w:rPr>
        <w:t>Field Safety Notice</w:t>
      </w:r>
    </w:p>
    <w:p w14:paraId="7C23AF56" w14:textId="469AB0A5" w:rsidR="009E6204" w:rsidRPr="0086419A" w:rsidRDefault="009E6204" w:rsidP="009E6204">
      <w:pPr>
        <w:pStyle w:val="Brdtekst"/>
        <w:spacing w:line="245" w:lineRule="exact"/>
        <w:jc w:val="both"/>
        <w:rPr>
          <w:rFonts w:ascii="Century Gothic" w:hAnsi="Century Gothic"/>
          <w:sz w:val="22"/>
          <w:szCs w:val="22"/>
        </w:rPr>
      </w:pPr>
      <w:r w:rsidRPr="0086419A">
        <w:rPr>
          <w:rFonts w:ascii="Century Gothic" w:hAnsi="Century Gothic"/>
          <w:sz w:val="22"/>
          <w:szCs w:val="22"/>
        </w:rPr>
        <w:t>FSCA-identifier: FA-2021-05-001-SKF-004</w:t>
      </w:r>
    </w:p>
    <w:p w14:paraId="62F828B5" w14:textId="77777777" w:rsidR="00B049E5" w:rsidRPr="00722217" w:rsidRDefault="00227012" w:rsidP="00FD5733">
      <w:pPr>
        <w:rPr>
          <w:rFonts w:ascii="Century Gothic" w:hAnsi="Century Gothic"/>
          <w:u w:val="single"/>
        </w:rPr>
      </w:pPr>
      <w:r>
        <w:rPr>
          <w:rFonts w:ascii="Century Gothic" w:hAnsi="Century Gothic"/>
        </w:rPr>
        <w:pict w14:anchorId="3339A937">
          <v:rect id="_x0000_i1025" style="width:450pt;height:1pt" o:hralign="center" o:hrstd="t" o:hrnoshade="t" o:hr="t" fillcolor="black" stroked="f"/>
        </w:pict>
      </w:r>
    </w:p>
    <w:p w14:paraId="653EA136" w14:textId="6468303A" w:rsidR="00D91931" w:rsidRPr="00722217" w:rsidRDefault="006266D5" w:rsidP="00FD5733">
      <w:pPr>
        <w:pStyle w:val="Subject"/>
        <w:spacing w:before="120" w:after="120"/>
        <w:ind w:left="806" w:hanging="806"/>
        <w:rPr>
          <w:rFonts w:ascii="Century Gothic" w:hAnsi="Century Gothic"/>
          <w:caps w:val="0"/>
          <w:sz w:val="24"/>
        </w:rPr>
      </w:pPr>
      <w:r w:rsidRPr="00722217">
        <w:rPr>
          <w:rFonts w:ascii="Century Gothic" w:hAnsi="Century Gothic"/>
          <w:b w:val="0"/>
          <w:caps w:val="0"/>
          <w:noProof/>
          <w:sz w:val="24"/>
          <w:lang w:eastAsia="zh-TW"/>
        </w:rPr>
        <mc:AlternateContent>
          <mc:Choice Requires="wps">
            <w:drawing>
              <wp:anchor distT="0" distB="0" distL="114300" distR="114300" simplePos="0" relativeHeight="251658240" behindDoc="0" locked="0" layoutInCell="1" allowOverlap="1" wp14:anchorId="461D7DDE" wp14:editId="5F200EEA">
                <wp:simplePos x="0" y="0"/>
                <wp:positionH relativeFrom="column">
                  <wp:posOffset>431165</wp:posOffset>
                </wp:positionH>
                <wp:positionV relativeFrom="paragraph">
                  <wp:posOffset>8890</wp:posOffset>
                </wp:positionV>
                <wp:extent cx="1664335" cy="330200"/>
                <wp:effectExtent l="2540" t="63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D4081" w14:textId="7DCB0953" w:rsidR="00147BE1" w:rsidRPr="00463905" w:rsidRDefault="00147BE1">
                            <w:pPr>
                              <w:rPr>
                                <w:rFonts w:ascii="Arial" w:hAnsi="Arial" w:cs="Arial"/>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61D7DDE" id="_x0000_t202" coordsize="21600,21600" o:spt="202" path="m,l,21600r21600,l21600,xe">
                <v:stroke joinstyle="miter"/>
                <v:path gradientshapeok="t" o:connecttype="rect"/>
              </v:shapetype>
              <v:shape id="Text Box 4" o:spid="_x0000_s1026" type="#_x0000_t202" style="position:absolute;left:0;text-align:left;margin-left:33.95pt;margin-top:.7pt;width:131.0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" stroked="f">
                <v:textbox>
                  <w:txbxContent>
                    <w:p w14:paraId="69FD4081" w14:textId="7DCB0953" w:rsidR="00147BE1" w:rsidRPr="00463905" w:rsidRDefault="00147BE1">
                      <w:pPr>
                        <w:rPr>
                          <w:rFonts w:ascii="Arial" w:hAnsi="Arial" w:cs="Arial"/>
                          <w:sz w:val="24"/>
                          <w:szCs w:val="24"/>
                        </w:rPr>
                      </w:pPr>
                    </w:p>
                  </w:txbxContent>
                </v:textbox>
              </v:shape>
            </w:pict>
          </mc:Fallback>
        </mc:AlternateContent>
      </w:r>
      <w:r w:rsidR="00D91931" w:rsidRPr="00722217">
        <w:rPr>
          <w:rFonts w:ascii="Century Gothic" w:hAnsi="Century Gothic"/>
          <w:caps w:val="0"/>
          <w:sz w:val="24"/>
        </w:rPr>
        <w:tab/>
      </w:r>
      <w:r w:rsidR="00D91931" w:rsidRPr="00722217">
        <w:rPr>
          <w:rFonts w:ascii="Century Gothic" w:hAnsi="Century Gothic"/>
          <w:b w:val="0"/>
          <w:caps w:val="0"/>
          <w:sz w:val="24"/>
        </w:rPr>
        <w:t>ate</w:t>
      </w:r>
    </w:p>
    <w:p w14:paraId="2EBB7F51" w14:textId="225CA0E1" w:rsidR="006644B6" w:rsidRPr="00722217" w:rsidRDefault="00D91931" w:rsidP="00245F1D">
      <w:pPr>
        <w:pStyle w:val="Subject"/>
        <w:ind w:left="816" w:hanging="816"/>
        <w:rPr>
          <w:rFonts w:ascii="Century Gothic" w:hAnsi="Century Gothic"/>
          <w:b w:val="0"/>
          <w:caps w:val="0"/>
          <w:sz w:val="24"/>
        </w:rPr>
      </w:pPr>
      <w:r w:rsidRPr="00722217">
        <w:rPr>
          <w:rFonts w:ascii="Century Gothic" w:hAnsi="Century Gothic"/>
          <w:caps w:val="0"/>
          <w:sz w:val="24"/>
        </w:rPr>
        <w:t>To:</w:t>
      </w:r>
      <w:r w:rsidR="00153D45" w:rsidRPr="00722217">
        <w:rPr>
          <w:rFonts w:ascii="Century Gothic" w:hAnsi="Century Gothic"/>
          <w:caps w:val="0"/>
          <w:sz w:val="24"/>
        </w:rPr>
        <w:t xml:space="preserve"> </w:t>
      </w:r>
      <w:r w:rsidR="00153D45" w:rsidRPr="00722217">
        <w:rPr>
          <w:rFonts w:ascii="Century Gothic" w:hAnsi="Century Gothic"/>
          <w:caps w:val="0"/>
          <w:sz w:val="24"/>
        </w:rPr>
        <w:tab/>
      </w:r>
      <w:r w:rsidR="006644B6" w:rsidRPr="00722217">
        <w:rPr>
          <w:rFonts w:ascii="Century Gothic" w:hAnsi="Century Gothic"/>
          <w:b w:val="0"/>
          <w:caps w:val="0"/>
          <w:sz w:val="24"/>
        </w:rPr>
        <w:t>Chief Executive</w:t>
      </w:r>
      <w:r w:rsidR="00D50B4C">
        <w:rPr>
          <w:rFonts w:ascii="Century Gothic" w:hAnsi="Century Gothic"/>
          <w:b w:val="0"/>
          <w:caps w:val="0"/>
          <w:sz w:val="24"/>
        </w:rPr>
        <w:t xml:space="preserve">; </w:t>
      </w:r>
      <w:r w:rsidR="006644B6" w:rsidRPr="00722217">
        <w:rPr>
          <w:rFonts w:ascii="Century Gothic" w:hAnsi="Century Gothic"/>
          <w:b w:val="0"/>
          <w:caps w:val="0"/>
          <w:sz w:val="24"/>
        </w:rPr>
        <w:t>Facility Administrator</w:t>
      </w:r>
      <w:r w:rsidR="00D50B4C">
        <w:rPr>
          <w:rFonts w:ascii="Century Gothic" w:hAnsi="Century Gothic"/>
          <w:b w:val="0"/>
          <w:caps w:val="0"/>
          <w:sz w:val="24"/>
        </w:rPr>
        <w:t xml:space="preserve">; </w:t>
      </w:r>
      <w:r w:rsidR="006644B6" w:rsidRPr="00722217">
        <w:rPr>
          <w:rFonts w:ascii="Century Gothic" w:hAnsi="Century Gothic"/>
          <w:b w:val="0"/>
          <w:caps w:val="0"/>
          <w:sz w:val="24"/>
        </w:rPr>
        <w:t>Facility Engineer</w:t>
      </w:r>
      <w:r w:rsidR="00D50B4C">
        <w:rPr>
          <w:rFonts w:ascii="Century Gothic" w:hAnsi="Century Gothic"/>
          <w:b w:val="0"/>
          <w:caps w:val="0"/>
          <w:sz w:val="24"/>
        </w:rPr>
        <w:t xml:space="preserve">; </w:t>
      </w:r>
      <w:r w:rsidR="006644B6" w:rsidRPr="00722217">
        <w:rPr>
          <w:rFonts w:ascii="Century Gothic" w:hAnsi="Century Gothic"/>
          <w:b w:val="0"/>
          <w:caps w:val="0"/>
          <w:sz w:val="24"/>
        </w:rPr>
        <w:t>Vigilance Manager</w:t>
      </w:r>
      <w:r w:rsidR="00D50B4C">
        <w:rPr>
          <w:rFonts w:ascii="Century Gothic" w:hAnsi="Century Gothic"/>
          <w:b w:val="0"/>
          <w:caps w:val="0"/>
          <w:sz w:val="24"/>
        </w:rPr>
        <w:t xml:space="preserve">; </w:t>
      </w:r>
      <w:r w:rsidR="006644B6" w:rsidRPr="00722217">
        <w:rPr>
          <w:rFonts w:ascii="Century Gothic" w:hAnsi="Century Gothic"/>
          <w:b w:val="0"/>
          <w:caps w:val="0"/>
          <w:sz w:val="24"/>
        </w:rPr>
        <w:t>Biomedical Engineering</w:t>
      </w:r>
      <w:r w:rsidR="00D50B4C">
        <w:rPr>
          <w:rFonts w:ascii="Century Gothic" w:hAnsi="Century Gothic"/>
          <w:b w:val="0"/>
          <w:caps w:val="0"/>
          <w:sz w:val="24"/>
        </w:rPr>
        <w:t xml:space="preserve">; </w:t>
      </w:r>
      <w:r w:rsidR="006644B6" w:rsidRPr="00722217">
        <w:rPr>
          <w:rFonts w:ascii="Century Gothic" w:hAnsi="Century Gothic"/>
          <w:b w:val="0"/>
          <w:caps w:val="0"/>
          <w:sz w:val="24"/>
        </w:rPr>
        <w:t>Medical Device Liaison Officer</w:t>
      </w:r>
      <w:r w:rsidR="00D50B4C">
        <w:rPr>
          <w:rFonts w:ascii="Century Gothic" w:hAnsi="Century Gothic"/>
          <w:b w:val="0"/>
          <w:caps w:val="0"/>
          <w:sz w:val="24"/>
        </w:rPr>
        <w:t>; Distributor</w:t>
      </w:r>
    </w:p>
    <w:p w14:paraId="5B712328" w14:textId="77777777" w:rsidR="00F27AA1" w:rsidRPr="000E30B3" w:rsidRDefault="00F27AA1" w:rsidP="00F27AA1">
      <w:pPr>
        <w:pStyle w:val="Subject"/>
        <w:keepNext/>
        <w:spacing w:after="60"/>
        <w:rPr>
          <w:rFonts w:ascii="Century Gothic" w:hAnsi="Century Gothic"/>
          <w:sz w:val="24"/>
        </w:rPr>
      </w:pPr>
      <w:r w:rsidRPr="000E30B3">
        <w:rPr>
          <w:rFonts w:ascii="Century Gothic" w:hAnsi="Century Gothic"/>
          <w:caps w:val="0"/>
          <w:sz w:val="24"/>
        </w:rPr>
        <w:t>Description of the problem:</w:t>
      </w:r>
    </w:p>
    <w:p w14:paraId="4BDD15F9" w14:textId="470F48B7" w:rsidR="00F27AA1" w:rsidRPr="000E30B3" w:rsidRDefault="00F27AA1" w:rsidP="00F27AA1">
      <w:pPr>
        <w:pStyle w:val="Subject"/>
        <w:keepNext/>
        <w:spacing w:after="60"/>
        <w:rPr>
          <w:caps w:val="0"/>
        </w:rPr>
      </w:pPr>
      <w:r w:rsidRPr="000E30B3">
        <w:rPr>
          <w:rFonts w:ascii="Century Gothic" w:hAnsi="Century Gothic"/>
          <w:b w:val="0"/>
          <w:bCs w:val="0"/>
          <w:caps w:val="0"/>
          <w:sz w:val="24"/>
        </w:rPr>
        <w:t xml:space="preserve">Welch </w:t>
      </w:r>
      <w:r>
        <w:rPr>
          <w:rFonts w:ascii="Century Gothic" w:hAnsi="Century Gothic"/>
          <w:b w:val="0"/>
          <w:bCs w:val="0"/>
          <w:caps w:val="0"/>
          <w:sz w:val="24"/>
        </w:rPr>
        <w:t>A</w:t>
      </w:r>
      <w:r w:rsidRPr="000E30B3">
        <w:rPr>
          <w:rFonts w:ascii="Century Gothic" w:hAnsi="Century Gothic"/>
          <w:b w:val="0"/>
          <w:bCs w:val="0"/>
          <w:caps w:val="0"/>
          <w:sz w:val="24"/>
        </w:rPr>
        <w:t xml:space="preserve">llyn, </w:t>
      </w:r>
      <w:r>
        <w:rPr>
          <w:rFonts w:ascii="Century Gothic" w:hAnsi="Century Gothic"/>
          <w:b w:val="0"/>
          <w:bCs w:val="0"/>
          <w:caps w:val="0"/>
          <w:sz w:val="24"/>
        </w:rPr>
        <w:t>I</w:t>
      </w:r>
      <w:r w:rsidRPr="000E30B3">
        <w:rPr>
          <w:rFonts w:ascii="Century Gothic" w:hAnsi="Century Gothic"/>
          <w:b w:val="0"/>
          <w:bCs w:val="0"/>
          <w:caps w:val="0"/>
          <w:sz w:val="24"/>
        </w:rPr>
        <w:t>nc. (a Hillrom company) is issuing this letter to notify you of the potential risk associated with overheating of the Braun ThermoScan PRO 6000 probe tip due to fluid ingress. This issue potentially impacts all PRO 6000 in the field</w:t>
      </w:r>
      <w:r w:rsidRPr="003B49A9">
        <w:rPr>
          <w:b w:val="0"/>
          <w:bCs w:val="0"/>
          <w:caps w:val="0"/>
        </w:rPr>
        <w:t>.</w:t>
      </w:r>
    </w:p>
    <w:p w14:paraId="15C6C8A0" w14:textId="77777777" w:rsidR="0086419A" w:rsidRDefault="0086419A" w:rsidP="00F27AA1">
      <w:pPr>
        <w:pStyle w:val="Subject"/>
        <w:keepNext/>
        <w:spacing w:after="60"/>
        <w:rPr>
          <w:rFonts w:ascii="Century Gothic" w:hAnsi="Century Gothic"/>
          <w:caps w:val="0"/>
          <w:sz w:val="24"/>
        </w:rPr>
      </w:pPr>
    </w:p>
    <w:p w14:paraId="3E7996C2" w14:textId="461459D3" w:rsidR="00F27AA1" w:rsidRDefault="00F27AA1" w:rsidP="00F27AA1">
      <w:pPr>
        <w:pStyle w:val="Subject"/>
        <w:keepNext/>
        <w:spacing w:after="60"/>
        <w:rPr>
          <w:rFonts w:ascii="Century Gothic" w:hAnsi="Century Gothic"/>
          <w:caps w:val="0"/>
          <w:sz w:val="24"/>
        </w:rPr>
      </w:pPr>
      <w:r>
        <w:rPr>
          <w:rFonts w:ascii="Century Gothic" w:hAnsi="Century Gothic"/>
          <w:caps w:val="0"/>
          <w:sz w:val="24"/>
        </w:rPr>
        <w:t xml:space="preserve">Potential </w:t>
      </w:r>
      <w:r w:rsidRPr="00003B73">
        <w:rPr>
          <w:rFonts w:ascii="Century Gothic" w:hAnsi="Century Gothic"/>
          <w:caps w:val="0"/>
          <w:sz w:val="24"/>
        </w:rPr>
        <w:t xml:space="preserve">Risk: </w:t>
      </w:r>
    </w:p>
    <w:p w14:paraId="5999564F" w14:textId="77777777" w:rsidR="00F27AA1" w:rsidRPr="00463905" w:rsidRDefault="00F27AA1" w:rsidP="00F27AA1">
      <w:pPr>
        <w:pStyle w:val="Subject"/>
        <w:keepNext/>
        <w:spacing w:after="60"/>
        <w:rPr>
          <w:rFonts w:ascii="Century Gothic" w:hAnsi="Century Gothic"/>
          <w:b w:val="0"/>
          <w:bCs w:val="0"/>
          <w:caps w:val="0"/>
          <w:sz w:val="24"/>
        </w:rPr>
      </w:pPr>
      <w:r w:rsidRPr="00463905">
        <w:rPr>
          <w:rFonts w:ascii="Century Gothic" w:hAnsi="Century Gothic"/>
          <w:b w:val="0"/>
          <w:bCs w:val="0"/>
          <w:caps w:val="0"/>
          <w:sz w:val="24"/>
        </w:rPr>
        <w:t>If the device is exposed to fluid ingress</w:t>
      </w:r>
      <w:r>
        <w:rPr>
          <w:rFonts w:ascii="Century Gothic" w:hAnsi="Century Gothic"/>
          <w:b w:val="0"/>
          <w:bCs w:val="0"/>
          <w:caps w:val="0"/>
          <w:sz w:val="24"/>
        </w:rPr>
        <w:t xml:space="preserve"> </w:t>
      </w:r>
      <w:r w:rsidRPr="00463905">
        <w:rPr>
          <w:rFonts w:ascii="Century Gothic" w:hAnsi="Century Gothic"/>
          <w:b w:val="0"/>
          <w:bCs w:val="0"/>
          <w:caps w:val="0"/>
          <w:sz w:val="24"/>
        </w:rPr>
        <w:t>and is used before the cleaning fluid has completely dried, there is a risk of the device overheating potentially causing a burn to the user or the ear canal of the patient.  Population at greatest risk are patients that are unable to communicate or react to heat exposure.</w:t>
      </w:r>
    </w:p>
    <w:p w14:paraId="7F0BE4CF" w14:textId="77777777" w:rsidR="00F27AA1" w:rsidRDefault="00F27AA1" w:rsidP="00F27AA1">
      <w:pPr>
        <w:pStyle w:val="Subject"/>
        <w:keepNext/>
        <w:spacing w:after="60"/>
        <w:rPr>
          <w:rFonts w:ascii="Century Gothic" w:hAnsi="Century Gothic"/>
          <w:caps w:val="0"/>
          <w:sz w:val="24"/>
        </w:rPr>
      </w:pPr>
    </w:p>
    <w:p w14:paraId="3C463046" w14:textId="47A0CE01" w:rsidR="00F27AA1" w:rsidRPr="00722217" w:rsidRDefault="00F27AA1" w:rsidP="00F27AA1">
      <w:pPr>
        <w:pStyle w:val="Subject"/>
        <w:keepNext/>
        <w:spacing w:after="60"/>
        <w:rPr>
          <w:rFonts w:ascii="Century Gothic" w:hAnsi="Century Gothic"/>
          <w:caps w:val="0"/>
          <w:sz w:val="24"/>
        </w:rPr>
      </w:pPr>
      <w:r w:rsidRPr="00722217">
        <w:rPr>
          <w:rFonts w:ascii="Century Gothic" w:hAnsi="Century Gothic"/>
          <w:caps w:val="0"/>
          <w:sz w:val="24"/>
        </w:rPr>
        <w:t>Background:</w:t>
      </w:r>
    </w:p>
    <w:p w14:paraId="577791FF" w14:textId="77777777" w:rsidR="00F27AA1" w:rsidRDefault="00F27AA1" w:rsidP="00F27AA1">
      <w:pPr>
        <w:pStyle w:val="Brdtekst"/>
        <w:rPr>
          <w:rFonts w:ascii="Century Gothic" w:hAnsi="Century Gothic"/>
        </w:rPr>
      </w:pPr>
      <w:r w:rsidRPr="031127E9">
        <w:rPr>
          <w:rFonts w:ascii="Century Gothic" w:hAnsi="Century Gothic"/>
        </w:rPr>
        <w:t xml:space="preserve">Hillrom has received reports of complaints regarding overheating of the </w:t>
      </w:r>
      <w:r>
        <w:rPr>
          <w:rFonts w:ascii="Century Gothic" w:hAnsi="Century Gothic"/>
        </w:rPr>
        <w:t xml:space="preserve">Braun ThermoScan PRO 6000 </w:t>
      </w:r>
      <w:r w:rsidRPr="031127E9">
        <w:rPr>
          <w:rFonts w:ascii="Century Gothic" w:hAnsi="Century Gothic"/>
        </w:rPr>
        <w:t xml:space="preserve">probe tip. To date, we are aware of </w:t>
      </w:r>
      <w:r>
        <w:rPr>
          <w:rFonts w:ascii="Century Gothic" w:hAnsi="Century Gothic"/>
        </w:rPr>
        <w:t>one</w:t>
      </w:r>
      <w:r w:rsidRPr="031127E9">
        <w:rPr>
          <w:rFonts w:ascii="Century Gothic" w:hAnsi="Century Gothic"/>
        </w:rPr>
        <w:t xml:space="preserve"> reported</w:t>
      </w:r>
      <w:r>
        <w:rPr>
          <w:rFonts w:ascii="Century Gothic" w:hAnsi="Century Gothic"/>
        </w:rPr>
        <w:t xml:space="preserve"> moderate</w:t>
      </w:r>
      <w:r w:rsidRPr="031127E9">
        <w:rPr>
          <w:rFonts w:ascii="Century Gothic" w:hAnsi="Century Gothic"/>
        </w:rPr>
        <w:t xml:space="preserve"> </w:t>
      </w:r>
      <w:r>
        <w:rPr>
          <w:rFonts w:ascii="Century Gothic" w:hAnsi="Century Gothic"/>
        </w:rPr>
        <w:t xml:space="preserve">injury </w:t>
      </w:r>
      <w:r w:rsidRPr="031127E9">
        <w:rPr>
          <w:rFonts w:ascii="Century Gothic" w:hAnsi="Century Gothic"/>
        </w:rPr>
        <w:t xml:space="preserve">associated with this issue. </w:t>
      </w:r>
    </w:p>
    <w:p w14:paraId="10C10207" w14:textId="77777777" w:rsidR="00F27AA1" w:rsidRDefault="00F27AA1" w:rsidP="00AA5114">
      <w:pPr>
        <w:pStyle w:val="Brdtekst"/>
        <w:spacing w:after="0"/>
        <w:rPr>
          <w:rFonts w:ascii="Century Gothic" w:hAnsi="Century Gothic"/>
        </w:rPr>
      </w:pPr>
    </w:p>
    <w:p w14:paraId="51F5AE30" w14:textId="27B2C875" w:rsidR="00FD6BB1" w:rsidRDefault="00A32E82" w:rsidP="00AA5114">
      <w:pPr>
        <w:pStyle w:val="Brdtekst"/>
        <w:spacing w:after="0"/>
        <w:rPr>
          <w:rFonts w:ascii="Century Gothic" w:hAnsi="Century Gothic"/>
        </w:rPr>
      </w:pPr>
      <w:bookmarkStart w:id="1" w:name="_Hlk77534552"/>
      <w:r w:rsidRPr="031127E9">
        <w:rPr>
          <w:rFonts w:ascii="Century Gothic" w:hAnsi="Century Gothic"/>
        </w:rPr>
        <w:lastRenderedPageBreak/>
        <w:t xml:space="preserve">Our investigation has confirmed that the </w:t>
      </w:r>
      <w:r w:rsidR="00D97699">
        <w:rPr>
          <w:rFonts w:ascii="Century Gothic" w:hAnsi="Century Gothic"/>
        </w:rPr>
        <w:t>probe tip overheating is</w:t>
      </w:r>
      <w:r w:rsidRPr="031127E9">
        <w:rPr>
          <w:rFonts w:ascii="Century Gothic" w:hAnsi="Century Gothic"/>
        </w:rPr>
        <w:t xml:space="preserve"> the result of fluid ingress.</w:t>
      </w:r>
      <w:r w:rsidR="72ED3ADE" w:rsidRPr="031127E9">
        <w:rPr>
          <w:rFonts w:ascii="Century Gothic" w:hAnsi="Century Gothic"/>
        </w:rPr>
        <w:t xml:space="preserve"> </w:t>
      </w:r>
      <w:r w:rsidR="00EC734B" w:rsidRPr="003E1968">
        <w:rPr>
          <w:rFonts w:ascii="Century Gothic" w:hAnsi="Century Gothic"/>
        </w:rPr>
        <w:t xml:space="preserve">Fluid ingress </w:t>
      </w:r>
      <w:r w:rsidR="00057B2A" w:rsidRPr="003E1968">
        <w:rPr>
          <w:rFonts w:ascii="Century Gothic" w:hAnsi="Century Gothic"/>
        </w:rPr>
        <w:t>caus</w:t>
      </w:r>
      <w:r w:rsidR="00057B2A">
        <w:rPr>
          <w:rFonts w:ascii="Century Gothic" w:hAnsi="Century Gothic"/>
        </w:rPr>
        <w:t>es</w:t>
      </w:r>
      <w:r w:rsidR="00057B2A" w:rsidRPr="003E1968">
        <w:rPr>
          <w:rFonts w:ascii="Century Gothic" w:hAnsi="Century Gothic"/>
        </w:rPr>
        <w:t xml:space="preserve"> </w:t>
      </w:r>
      <w:r w:rsidR="00EC734B" w:rsidRPr="003E1968">
        <w:rPr>
          <w:rFonts w:ascii="Century Gothic" w:hAnsi="Century Gothic"/>
        </w:rPr>
        <w:t xml:space="preserve">the sensor to behave inconsistently, which does not allow the built-in safety mitigation </w:t>
      </w:r>
      <w:r w:rsidR="004A6181">
        <w:rPr>
          <w:rFonts w:ascii="Century Gothic" w:hAnsi="Century Gothic"/>
        </w:rPr>
        <w:t>(</w:t>
      </w:r>
      <w:r w:rsidR="00D2511B">
        <w:rPr>
          <w:rFonts w:ascii="Century Gothic" w:hAnsi="Century Gothic"/>
        </w:rPr>
        <w:t>turn off</w:t>
      </w:r>
      <w:r w:rsidR="004A6181">
        <w:rPr>
          <w:rFonts w:ascii="Century Gothic" w:hAnsi="Century Gothic"/>
        </w:rPr>
        <w:t xml:space="preserve"> the heating element) </w:t>
      </w:r>
      <w:r w:rsidR="00EC734B" w:rsidRPr="003E1968">
        <w:rPr>
          <w:rFonts w:ascii="Century Gothic" w:hAnsi="Century Gothic"/>
        </w:rPr>
        <w:t>to work correctly.</w:t>
      </w:r>
      <w:r w:rsidR="004A6181">
        <w:rPr>
          <w:rFonts w:ascii="Century Gothic" w:hAnsi="Century Gothic"/>
        </w:rPr>
        <w:t xml:space="preserve"> </w:t>
      </w:r>
      <w:r w:rsidR="00BD1EB3">
        <w:rPr>
          <w:rFonts w:ascii="Century Gothic" w:hAnsi="Century Gothic"/>
        </w:rPr>
        <w:t xml:space="preserve">The majority of the devices which experience </w:t>
      </w:r>
      <w:r w:rsidR="005F2CB2">
        <w:rPr>
          <w:rFonts w:ascii="Century Gothic" w:hAnsi="Century Gothic"/>
        </w:rPr>
        <w:t>overheating of the probe tip</w:t>
      </w:r>
      <w:r w:rsidR="00D37034">
        <w:rPr>
          <w:rFonts w:ascii="Century Gothic" w:hAnsi="Century Gothic"/>
        </w:rPr>
        <w:t xml:space="preserve"> </w:t>
      </w:r>
      <w:r w:rsidR="005F2CB2">
        <w:rPr>
          <w:rFonts w:ascii="Century Gothic" w:hAnsi="Century Gothic"/>
        </w:rPr>
        <w:t xml:space="preserve">show one of </w:t>
      </w:r>
      <w:r w:rsidR="00FD6BB1">
        <w:rPr>
          <w:rFonts w:ascii="Century Gothic" w:hAnsi="Century Gothic"/>
        </w:rPr>
        <w:t>two behaviors</w:t>
      </w:r>
      <w:r w:rsidR="00A74C03">
        <w:rPr>
          <w:rFonts w:ascii="Century Gothic" w:hAnsi="Century Gothic"/>
        </w:rPr>
        <w:t xml:space="preserve"> at time of power up</w:t>
      </w:r>
      <w:r w:rsidR="00FD6BB1">
        <w:rPr>
          <w:rFonts w:ascii="Century Gothic" w:hAnsi="Century Gothic"/>
        </w:rPr>
        <w:t>:</w:t>
      </w:r>
    </w:p>
    <w:p w14:paraId="2B59790E" w14:textId="222FB5F6" w:rsidR="005C4E1C" w:rsidRDefault="005C4E1C" w:rsidP="00AA5114">
      <w:pPr>
        <w:pStyle w:val="Brdtekst"/>
        <w:numPr>
          <w:ilvl w:val="0"/>
          <w:numId w:val="9"/>
        </w:numPr>
        <w:spacing w:after="0"/>
        <w:rPr>
          <w:rFonts w:ascii="Century Gothic" w:hAnsi="Century Gothic"/>
        </w:rPr>
      </w:pPr>
      <w:r>
        <w:rPr>
          <w:rFonts w:ascii="Century Gothic" w:hAnsi="Century Gothic"/>
        </w:rPr>
        <w:t xml:space="preserve">The </w:t>
      </w:r>
      <w:r w:rsidR="00F814FA">
        <w:rPr>
          <w:rFonts w:ascii="Century Gothic" w:hAnsi="Century Gothic"/>
        </w:rPr>
        <w:t xml:space="preserve">ring around the measurement button </w:t>
      </w:r>
      <w:r>
        <w:rPr>
          <w:rFonts w:ascii="Century Gothic" w:hAnsi="Century Gothic"/>
        </w:rPr>
        <w:t xml:space="preserve">will show a green </w:t>
      </w:r>
      <w:r w:rsidR="003B5883">
        <w:rPr>
          <w:rFonts w:ascii="Century Gothic" w:hAnsi="Century Gothic"/>
        </w:rPr>
        <w:t xml:space="preserve">blinking or </w:t>
      </w:r>
      <w:r>
        <w:rPr>
          <w:rFonts w:ascii="Century Gothic" w:hAnsi="Century Gothic"/>
        </w:rPr>
        <w:t>flashing light</w:t>
      </w:r>
      <w:r w:rsidR="003B5883">
        <w:rPr>
          <w:rFonts w:ascii="Century Gothic" w:hAnsi="Century Gothic"/>
        </w:rPr>
        <w:t xml:space="preserve"> instead of a </w:t>
      </w:r>
      <w:r w:rsidR="00BE2D95">
        <w:rPr>
          <w:rFonts w:ascii="Century Gothic" w:hAnsi="Century Gothic"/>
        </w:rPr>
        <w:t>ready state</w:t>
      </w:r>
      <w:r w:rsidR="001D7F26">
        <w:rPr>
          <w:rFonts w:ascii="Century Gothic" w:hAnsi="Century Gothic"/>
        </w:rPr>
        <w:t xml:space="preserve"> </w:t>
      </w:r>
      <w:r w:rsidR="00AA5114">
        <w:rPr>
          <w:rFonts w:ascii="Century Gothic" w:hAnsi="Century Gothic"/>
        </w:rPr>
        <w:t>(</w:t>
      </w:r>
      <w:r w:rsidR="002A2F84">
        <w:rPr>
          <w:rFonts w:ascii="Century Gothic" w:hAnsi="Century Gothic"/>
        </w:rPr>
        <w:t>solid</w:t>
      </w:r>
      <w:r w:rsidR="003B5883">
        <w:rPr>
          <w:rFonts w:ascii="Century Gothic" w:hAnsi="Century Gothic"/>
        </w:rPr>
        <w:t xml:space="preserve"> green ligh</w:t>
      </w:r>
      <w:r w:rsidR="00A74C03">
        <w:rPr>
          <w:rFonts w:ascii="Century Gothic" w:hAnsi="Century Gothic"/>
        </w:rPr>
        <w:t>t</w:t>
      </w:r>
      <w:r w:rsidR="002A2F84">
        <w:rPr>
          <w:rFonts w:ascii="Century Gothic" w:hAnsi="Century Gothic"/>
        </w:rPr>
        <w:t>).</w:t>
      </w:r>
    </w:p>
    <w:p w14:paraId="1FB56C9D" w14:textId="3D7B4179" w:rsidR="00A74C03" w:rsidRDefault="001D7F26" w:rsidP="00AA5114">
      <w:pPr>
        <w:pStyle w:val="Brdtekst"/>
        <w:numPr>
          <w:ilvl w:val="0"/>
          <w:numId w:val="9"/>
        </w:numPr>
        <w:spacing w:after="0"/>
        <w:rPr>
          <w:rFonts w:ascii="Century Gothic" w:hAnsi="Century Gothic"/>
        </w:rPr>
      </w:pPr>
      <w:r>
        <w:rPr>
          <w:rFonts w:ascii="Century Gothic" w:hAnsi="Century Gothic"/>
        </w:rPr>
        <w:t>The device requires multiple power-ups prior to going to ready</w:t>
      </w:r>
      <w:r w:rsidR="00E02EF7">
        <w:rPr>
          <w:rFonts w:ascii="Century Gothic" w:hAnsi="Century Gothic"/>
        </w:rPr>
        <w:t xml:space="preserve"> </w:t>
      </w:r>
      <w:r>
        <w:rPr>
          <w:rFonts w:ascii="Century Gothic" w:hAnsi="Century Gothic"/>
        </w:rPr>
        <w:t>state (solid green light).</w:t>
      </w:r>
    </w:p>
    <w:p w14:paraId="7930CDAE" w14:textId="40CB98E7" w:rsidR="005E072E" w:rsidRDefault="004A6181" w:rsidP="00AA5114">
      <w:pPr>
        <w:pStyle w:val="Brdtekst"/>
        <w:spacing w:after="0"/>
        <w:rPr>
          <w:rFonts w:ascii="Century Gothic" w:hAnsi="Century Gothic"/>
        </w:rPr>
      </w:pPr>
      <w:r>
        <w:rPr>
          <w:rFonts w:ascii="Century Gothic" w:hAnsi="Century Gothic"/>
        </w:rPr>
        <w:t xml:space="preserve">Internal testing has confirmed </w:t>
      </w:r>
      <w:r w:rsidR="00574AFF">
        <w:rPr>
          <w:rFonts w:ascii="Century Gothic" w:hAnsi="Century Gothic"/>
        </w:rPr>
        <w:t>that once</w:t>
      </w:r>
      <w:r w:rsidR="00CD0F2F">
        <w:rPr>
          <w:rFonts w:ascii="Century Gothic" w:hAnsi="Century Gothic"/>
        </w:rPr>
        <w:t xml:space="preserve"> dr</w:t>
      </w:r>
      <w:r w:rsidR="00866682">
        <w:rPr>
          <w:rFonts w:ascii="Century Gothic" w:hAnsi="Century Gothic"/>
        </w:rPr>
        <w:t xml:space="preserve">ied, </w:t>
      </w:r>
      <w:r w:rsidR="00A6473D">
        <w:rPr>
          <w:rFonts w:ascii="Century Gothic" w:hAnsi="Century Gothic"/>
        </w:rPr>
        <w:t xml:space="preserve">a device that had previously overheated </w:t>
      </w:r>
      <w:r w:rsidR="00FC1592">
        <w:rPr>
          <w:rFonts w:ascii="Century Gothic" w:hAnsi="Century Gothic"/>
        </w:rPr>
        <w:t xml:space="preserve">would not further exhibit this issue if cleaned following the instructions for use recommendations. </w:t>
      </w:r>
    </w:p>
    <w:p w14:paraId="796A3E88" w14:textId="1BCCE170" w:rsidR="00AA5114" w:rsidRDefault="00AA5114" w:rsidP="00AA5114">
      <w:pPr>
        <w:pStyle w:val="Brdtekst"/>
        <w:spacing w:after="0"/>
        <w:rPr>
          <w:rFonts w:ascii="Century Gothic" w:hAnsi="Century Gothic"/>
        </w:rPr>
      </w:pPr>
    </w:p>
    <w:p w14:paraId="1DF13485" w14:textId="296ADD24" w:rsidR="00ED1C03" w:rsidRDefault="00FC46DC" w:rsidP="00463905">
      <w:pPr>
        <w:pStyle w:val="Brdtekst"/>
        <w:spacing w:after="0"/>
        <w:jc w:val="center"/>
        <w:rPr>
          <w:rFonts w:ascii="Century Gothic" w:hAnsi="Century Gothic"/>
        </w:rPr>
      </w:pPr>
      <w:r w:rsidRPr="00FC46DC">
        <w:rPr>
          <w:rFonts w:ascii="Century Gothic" w:hAnsi="Century Gothic"/>
          <w:noProof/>
        </w:rPr>
        <w:drawing>
          <wp:inline distT="0" distB="0" distL="0" distR="0" wp14:anchorId="03B2647B" wp14:editId="44445DC8">
            <wp:extent cx="1852114" cy="189547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stretch>
                      <a:fillRect/>
                    </a:stretch>
                  </pic:blipFill>
                  <pic:spPr>
                    <a:xfrm>
                      <a:off x="0" y="0"/>
                      <a:ext cx="1857211" cy="1900692"/>
                    </a:xfrm>
                    <a:prstGeom prst="rect">
                      <a:avLst/>
                    </a:prstGeom>
                  </pic:spPr>
                </pic:pic>
              </a:graphicData>
            </a:graphic>
          </wp:inline>
        </w:drawing>
      </w:r>
    </w:p>
    <w:p w14:paraId="0A4410EE" w14:textId="0DCEABAF" w:rsidR="00ED1C03" w:rsidRPr="0086419A" w:rsidRDefault="00ED1C03">
      <w:pPr>
        <w:rPr>
          <w:rFonts w:ascii="Century Gothic" w:hAnsi="Century Gothic"/>
          <w:b/>
          <w:bCs/>
          <w:sz w:val="24"/>
          <w:szCs w:val="24"/>
        </w:rPr>
      </w:pPr>
    </w:p>
    <w:p w14:paraId="146F6DCB" w14:textId="06B2DA86" w:rsidR="005A67F9" w:rsidRPr="0086419A" w:rsidRDefault="746467CC" w:rsidP="00333D69">
      <w:pPr>
        <w:pStyle w:val="Brdtekst"/>
        <w:spacing w:after="0"/>
        <w:rPr>
          <w:rFonts w:ascii="Century Gothic" w:hAnsi="Century Gothic"/>
          <w:b/>
          <w:bCs/>
        </w:rPr>
      </w:pPr>
      <w:bookmarkStart w:id="2" w:name="_Hlk77534587"/>
      <w:bookmarkEnd w:id="1"/>
      <w:r w:rsidRPr="0086419A">
        <w:rPr>
          <w:rFonts w:ascii="Century Gothic" w:hAnsi="Century Gothic"/>
          <w:b/>
          <w:bCs/>
        </w:rPr>
        <w:t xml:space="preserve">This </w:t>
      </w:r>
      <w:r w:rsidR="00E0474A" w:rsidRPr="0086419A">
        <w:rPr>
          <w:rFonts w:ascii="Century Gothic" w:hAnsi="Century Gothic"/>
          <w:b/>
          <w:bCs/>
        </w:rPr>
        <w:t>F</w:t>
      </w:r>
      <w:r w:rsidRPr="0086419A">
        <w:rPr>
          <w:rFonts w:ascii="Century Gothic" w:hAnsi="Century Gothic"/>
          <w:b/>
          <w:bCs/>
        </w:rPr>
        <w:t xml:space="preserve">ield </w:t>
      </w:r>
      <w:r w:rsidR="00E0474A" w:rsidRPr="0086419A">
        <w:rPr>
          <w:rFonts w:ascii="Century Gothic" w:hAnsi="Century Gothic"/>
          <w:b/>
          <w:bCs/>
        </w:rPr>
        <w:t>Safety N</w:t>
      </w:r>
      <w:r w:rsidRPr="0086419A">
        <w:rPr>
          <w:rFonts w:ascii="Century Gothic" w:hAnsi="Century Gothic"/>
          <w:b/>
          <w:bCs/>
        </w:rPr>
        <w:t>oti</w:t>
      </w:r>
      <w:r w:rsidR="00E0474A" w:rsidRPr="0086419A">
        <w:rPr>
          <w:rFonts w:ascii="Century Gothic" w:hAnsi="Century Gothic"/>
          <w:b/>
          <w:bCs/>
        </w:rPr>
        <w:t xml:space="preserve">ce </w:t>
      </w:r>
      <w:r w:rsidRPr="0086419A">
        <w:rPr>
          <w:rFonts w:ascii="Century Gothic" w:hAnsi="Century Gothic"/>
          <w:b/>
          <w:bCs/>
        </w:rPr>
        <w:t>is intended to</w:t>
      </w:r>
      <w:r w:rsidR="00333D69" w:rsidRPr="0086419A">
        <w:rPr>
          <w:rFonts w:ascii="Century Gothic" w:hAnsi="Century Gothic"/>
          <w:b/>
          <w:bCs/>
        </w:rPr>
        <w:t>:</w:t>
      </w:r>
      <w:r w:rsidRPr="0086419A">
        <w:rPr>
          <w:rFonts w:ascii="Century Gothic" w:hAnsi="Century Gothic"/>
          <w:b/>
          <w:bCs/>
        </w:rPr>
        <w:t xml:space="preserve"> </w:t>
      </w:r>
    </w:p>
    <w:p w14:paraId="243B4A5A" w14:textId="727D0CBA" w:rsidR="005A67F9" w:rsidRDefault="005A67F9" w:rsidP="00333D69">
      <w:pPr>
        <w:pStyle w:val="Brdtekst"/>
        <w:numPr>
          <w:ilvl w:val="0"/>
          <w:numId w:val="8"/>
        </w:numPr>
        <w:spacing w:after="0"/>
        <w:rPr>
          <w:rFonts w:ascii="Century Gothic" w:hAnsi="Century Gothic"/>
        </w:rPr>
      </w:pPr>
      <w:r>
        <w:rPr>
          <w:rFonts w:ascii="Century Gothic" w:hAnsi="Century Gothic"/>
        </w:rPr>
        <w:t>R</w:t>
      </w:r>
      <w:r w:rsidR="746467CC" w:rsidRPr="031127E9">
        <w:rPr>
          <w:rFonts w:ascii="Century Gothic" w:hAnsi="Century Gothic"/>
        </w:rPr>
        <w:t>emind users of the correct cleaning procedures for the device</w:t>
      </w:r>
      <w:r w:rsidR="00333D69">
        <w:rPr>
          <w:rFonts w:ascii="Century Gothic" w:hAnsi="Century Gothic"/>
        </w:rPr>
        <w:t>.</w:t>
      </w:r>
      <w:r w:rsidR="001E2D1C">
        <w:rPr>
          <w:rFonts w:ascii="Century Gothic" w:hAnsi="Century Gothic"/>
        </w:rPr>
        <w:t xml:space="preserve"> Hillrom is including a Cleaning Guide which summarizes the correct cleaning protocol to </w:t>
      </w:r>
      <w:r w:rsidR="00AF1D3B">
        <w:rPr>
          <w:rFonts w:ascii="Century Gothic" w:hAnsi="Century Gothic"/>
        </w:rPr>
        <w:t>minimize potential for liquid ingress.</w:t>
      </w:r>
      <w:r w:rsidR="00FD7240">
        <w:rPr>
          <w:rFonts w:ascii="Century Gothic" w:hAnsi="Century Gothic"/>
        </w:rPr>
        <w:t xml:space="preserve"> </w:t>
      </w:r>
    </w:p>
    <w:p w14:paraId="382B80DE" w14:textId="38DA4687" w:rsidR="00EA78B2" w:rsidRDefault="005A67F9" w:rsidP="00333D69">
      <w:pPr>
        <w:pStyle w:val="Brdtekst"/>
        <w:numPr>
          <w:ilvl w:val="0"/>
          <w:numId w:val="8"/>
        </w:numPr>
        <w:spacing w:after="0"/>
        <w:rPr>
          <w:rFonts w:ascii="Century Gothic" w:hAnsi="Century Gothic"/>
        </w:rPr>
      </w:pPr>
      <w:r>
        <w:rPr>
          <w:rFonts w:ascii="Century Gothic" w:hAnsi="Century Gothic"/>
        </w:rPr>
        <w:t>I</w:t>
      </w:r>
      <w:r w:rsidR="746467CC" w:rsidRPr="031127E9">
        <w:rPr>
          <w:rFonts w:ascii="Century Gothic" w:hAnsi="Century Gothic"/>
        </w:rPr>
        <w:t xml:space="preserve">nform </w:t>
      </w:r>
      <w:r>
        <w:rPr>
          <w:rFonts w:ascii="Century Gothic" w:hAnsi="Century Gothic"/>
        </w:rPr>
        <w:t xml:space="preserve">users </w:t>
      </w:r>
      <w:r w:rsidR="746467CC" w:rsidRPr="031127E9">
        <w:rPr>
          <w:rFonts w:ascii="Century Gothic" w:hAnsi="Century Gothic"/>
        </w:rPr>
        <w:t>of the potential safety r</w:t>
      </w:r>
      <w:r>
        <w:rPr>
          <w:rFonts w:ascii="Century Gothic" w:hAnsi="Century Gothic"/>
        </w:rPr>
        <w:t>isk</w:t>
      </w:r>
      <w:r w:rsidR="26C05258" w:rsidRPr="031127E9">
        <w:rPr>
          <w:rFonts w:ascii="Century Gothic" w:hAnsi="Century Gothic"/>
        </w:rPr>
        <w:t xml:space="preserve"> of </w:t>
      </w:r>
      <w:r w:rsidR="0EB28F2E" w:rsidRPr="031127E9">
        <w:rPr>
          <w:rFonts w:ascii="Century Gothic" w:hAnsi="Century Gothic"/>
        </w:rPr>
        <w:t>ina</w:t>
      </w:r>
      <w:r w:rsidR="6E0501C6" w:rsidRPr="031127E9">
        <w:rPr>
          <w:rFonts w:ascii="Century Gothic" w:hAnsi="Century Gothic"/>
        </w:rPr>
        <w:t>ppropriate</w:t>
      </w:r>
      <w:r w:rsidR="0EB28F2E" w:rsidRPr="031127E9">
        <w:rPr>
          <w:rFonts w:ascii="Century Gothic" w:hAnsi="Century Gothic"/>
        </w:rPr>
        <w:t xml:space="preserve"> </w:t>
      </w:r>
      <w:r w:rsidR="26C05258" w:rsidRPr="031127E9">
        <w:rPr>
          <w:rFonts w:ascii="Century Gothic" w:hAnsi="Century Gothic"/>
        </w:rPr>
        <w:t>cleaning</w:t>
      </w:r>
      <w:r w:rsidR="0508FD87" w:rsidRPr="031127E9">
        <w:rPr>
          <w:rFonts w:ascii="Century Gothic" w:hAnsi="Century Gothic"/>
        </w:rPr>
        <w:t xml:space="preserve"> practices</w:t>
      </w:r>
      <w:r w:rsidR="26C05258" w:rsidRPr="031127E9">
        <w:rPr>
          <w:rFonts w:ascii="Century Gothic" w:hAnsi="Century Gothic"/>
        </w:rPr>
        <w:t xml:space="preserve">. </w:t>
      </w:r>
    </w:p>
    <w:p w14:paraId="28D08D26" w14:textId="2C09A48F" w:rsidR="00333D69" w:rsidRPr="00EA78B2" w:rsidRDefault="00333D69" w:rsidP="00333D69">
      <w:pPr>
        <w:pStyle w:val="Brdtekst"/>
        <w:numPr>
          <w:ilvl w:val="0"/>
          <w:numId w:val="8"/>
        </w:numPr>
        <w:spacing w:after="0"/>
        <w:rPr>
          <w:rFonts w:ascii="Century Gothic" w:hAnsi="Century Gothic"/>
        </w:rPr>
      </w:pPr>
      <w:r>
        <w:rPr>
          <w:rFonts w:ascii="Century Gothic" w:hAnsi="Century Gothic"/>
        </w:rPr>
        <w:t xml:space="preserve">Inform users of what </w:t>
      </w:r>
      <w:r w:rsidR="00273681">
        <w:rPr>
          <w:rFonts w:ascii="Century Gothic" w:hAnsi="Century Gothic"/>
        </w:rPr>
        <w:t xml:space="preserve">visual signals </w:t>
      </w:r>
      <w:r>
        <w:rPr>
          <w:rFonts w:ascii="Century Gothic" w:hAnsi="Century Gothic"/>
        </w:rPr>
        <w:t>to look for to minimize the potential exposure to overheating probe tips.</w:t>
      </w:r>
    </w:p>
    <w:bookmarkEnd w:id="2"/>
    <w:p w14:paraId="77DF83B0" w14:textId="77777777" w:rsidR="004A44D8" w:rsidRPr="00BA4D72" w:rsidRDefault="004A44D8" w:rsidP="004A44D8">
      <w:pPr>
        <w:jc w:val="both"/>
        <w:rPr>
          <w:rFonts w:ascii="Arial" w:hAnsi="Arial" w:cs="Arial"/>
          <w:color w:val="4472C4"/>
          <w:spacing w:val="1"/>
        </w:rPr>
      </w:pPr>
    </w:p>
    <w:p w14:paraId="5CCAB1C6" w14:textId="77777777" w:rsidR="00463905" w:rsidRPr="00463905" w:rsidRDefault="00463905" w:rsidP="00463905"/>
    <w:p w14:paraId="76AD53B3" w14:textId="3356C91A" w:rsidR="00C71C05" w:rsidRPr="00722217" w:rsidRDefault="00C71C05" w:rsidP="00A475DD">
      <w:pPr>
        <w:pStyle w:val="Subject"/>
        <w:keepNext/>
        <w:spacing w:after="60"/>
        <w:rPr>
          <w:rFonts w:ascii="Century Gothic" w:hAnsi="Century Gothic"/>
          <w:caps w:val="0"/>
          <w:sz w:val="24"/>
        </w:rPr>
      </w:pPr>
      <w:r w:rsidRPr="00722217">
        <w:rPr>
          <w:rFonts w:ascii="Century Gothic" w:hAnsi="Century Gothic"/>
          <w:caps w:val="0"/>
          <w:sz w:val="24"/>
        </w:rPr>
        <w:t>Action</w:t>
      </w:r>
      <w:r w:rsidR="004A44D8">
        <w:rPr>
          <w:rFonts w:ascii="Century Gothic" w:hAnsi="Century Gothic"/>
          <w:caps w:val="0"/>
          <w:sz w:val="24"/>
        </w:rPr>
        <w:t>s</w:t>
      </w:r>
      <w:r w:rsidRPr="00722217">
        <w:rPr>
          <w:rFonts w:ascii="Century Gothic" w:hAnsi="Century Gothic"/>
          <w:caps w:val="0"/>
          <w:sz w:val="24"/>
        </w:rPr>
        <w:t xml:space="preserve"> to be taken</w:t>
      </w:r>
      <w:r w:rsidR="004A44D8">
        <w:rPr>
          <w:rFonts w:ascii="Century Gothic" w:hAnsi="Century Gothic"/>
          <w:caps w:val="0"/>
          <w:sz w:val="24"/>
        </w:rPr>
        <w:t xml:space="preserve"> by the </w:t>
      </w:r>
      <w:r w:rsidR="0079051D">
        <w:rPr>
          <w:rFonts w:ascii="Century Gothic" w:hAnsi="Century Gothic"/>
          <w:caps w:val="0"/>
          <w:sz w:val="24"/>
        </w:rPr>
        <w:t>User</w:t>
      </w:r>
      <w:r w:rsidRPr="00722217">
        <w:rPr>
          <w:rFonts w:ascii="Century Gothic" w:hAnsi="Century Gothic"/>
          <w:caps w:val="0"/>
          <w:sz w:val="24"/>
        </w:rPr>
        <w:t>:</w:t>
      </w:r>
    </w:p>
    <w:p w14:paraId="31F14FE9" w14:textId="497503C1" w:rsidR="0038747E" w:rsidRDefault="00140F88" w:rsidP="009B1481">
      <w:pPr>
        <w:pStyle w:val="Listeafsnit"/>
        <w:numPr>
          <w:ilvl w:val="0"/>
          <w:numId w:val="10"/>
        </w:numPr>
        <w:jc w:val="both"/>
        <w:rPr>
          <w:rFonts w:ascii="Century Gothic" w:hAnsi="Century Gothic"/>
          <w:sz w:val="24"/>
          <w:szCs w:val="24"/>
        </w:rPr>
      </w:pPr>
      <w:bookmarkStart w:id="3" w:name="_Hlk77534604"/>
      <w:r w:rsidRPr="009B1481">
        <w:rPr>
          <w:rFonts w:ascii="Century Gothic" w:hAnsi="Century Gothic"/>
          <w:sz w:val="24"/>
          <w:szCs w:val="24"/>
        </w:rPr>
        <w:t xml:space="preserve">Please share </w:t>
      </w:r>
      <w:r w:rsidR="00732CC8" w:rsidRPr="009B1481">
        <w:rPr>
          <w:rFonts w:ascii="Century Gothic" w:hAnsi="Century Gothic"/>
          <w:sz w:val="24"/>
          <w:szCs w:val="24"/>
        </w:rPr>
        <w:t xml:space="preserve">this communication </w:t>
      </w:r>
      <w:r w:rsidRPr="009B1481">
        <w:rPr>
          <w:rFonts w:ascii="Century Gothic" w:hAnsi="Century Gothic"/>
          <w:sz w:val="24"/>
          <w:szCs w:val="24"/>
        </w:rPr>
        <w:t xml:space="preserve">with </w:t>
      </w:r>
      <w:r w:rsidR="008868BD">
        <w:rPr>
          <w:rFonts w:ascii="Century Gothic" w:hAnsi="Century Gothic"/>
          <w:sz w:val="24"/>
          <w:szCs w:val="24"/>
        </w:rPr>
        <w:t xml:space="preserve">all </w:t>
      </w:r>
      <w:r w:rsidRPr="009B1481">
        <w:rPr>
          <w:rFonts w:ascii="Century Gothic" w:hAnsi="Century Gothic"/>
          <w:sz w:val="24"/>
          <w:szCs w:val="24"/>
        </w:rPr>
        <w:t xml:space="preserve">potential </w:t>
      </w:r>
      <w:r w:rsidR="0038747E" w:rsidRPr="009B1481">
        <w:rPr>
          <w:rFonts w:ascii="Century Gothic" w:hAnsi="Century Gothic"/>
          <w:sz w:val="24"/>
          <w:szCs w:val="24"/>
        </w:rPr>
        <w:t>users</w:t>
      </w:r>
      <w:r w:rsidRPr="009B1481">
        <w:rPr>
          <w:rFonts w:ascii="Century Gothic" w:hAnsi="Century Gothic"/>
          <w:sz w:val="24"/>
          <w:szCs w:val="24"/>
        </w:rPr>
        <w:t xml:space="preserve"> in your organization </w:t>
      </w:r>
      <w:r w:rsidR="00732CC8" w:rsidRPr="009B1481">
        <w:rPr>
          <w:rFonts w:ascii="Century Gothic" w:hAnsi="Century Gothic"/>
          <w:sz w:val="24"/>
          <w:szCs w:val="24"/>
        </w:rPr>
        <w:t xml:space="preserve">and </w:t>
      </w:r>
      <w:r w:rsidR="009E442D">
        <w:rPr>
          <w:rFonts w:ascii="Century Gothic" w:hAnsi="Century Gothic"/>
          <w:sz w:val="24"/>
          <w:szCs w:val="24"/>
        </w:rPr>
        <w:t>instruct</w:t>
      </w:r>
      <w:r w:rsidR="009E442D" w:rsidRPr="009B1481">
        <w:rPr>
          <w:rFonts w:ascii="Century Gothic" w:hAnsi="Century Gothic"/>
          <w:sz w:val="24"/>
          <w:szCs w:val="24"/>
        </w:rPr>
        <w:t xml:space="preserve"> </w:t>
      </w:r>
      <w:r w:rsidR="00732CC8" w:rsidRPr="009B1481">
        <w:rPr>
          <w:rFonts w:ascii="Century Gothic" w:hAnsi="Century Gothic"/>
          <w:sz w:val="24"/>
          <w:szCs w:val="24"/>
        </w:rPr>
        <w:t xml:space="preserve">them to follow the </w:t>
      </w:r>
      <w:r w:rsidR="001A0C22">
        <w:rPr>
          <w:rFonts w:ascii="Century Gothic" w:hAnsi="Century Gothic"/>
          <w:sz w:val="24"/>
          <w:szCs w:val="24"/>
        </w:rPr>
        <w:t>provided Cleaning Guide</w:t>
      </w:r>
      <w:r w:rsidR="004A6D45">
        <w:rPr>
          <w:rFonts w:ascii="Century Gothic" w:hAnsi="Century Gothic"/>
          <w:sz w:val="24"/>
          <w:szCs w:val="24"/>
        </w:rPr>
        <w:t xml:space="preserve"> </w:t>
      </w:r>
      <w:r w:rsidR="00732CC8" w:rsidRPr="009B1481">
        <w:rPr>
          <w:rFonts w:ascii="Century Gothic" w:hAnsi="Century Gothic"/>
          <w:sz w:val="24"/>
          <w:szCs w:val="24"/>
        </w:rPr>
        <w:t>for proper cleaning</w:t>
      </w:r>
      <w:r w:rsidR="0038747E" w:rsidRPr="009B1481">
        <w:rPr>
          <w:rFonts w:ascii="Century Gothic" w:hAnsi="Century Gothic"/>
          <w:sz w:val="24"/>
          <w:szCs w:val="24"/>
        </w:rPr>
        <w:t>.</w:t>
      </w:r>
      <w:r w:rsidR="00732CC8" w:rsidRPr="009B1481">
        <w:rPr>
          <w:rFonts w:ascii="Century Gothic" w:hAnsi="Century Gothic"/>
          <w:sz w:val="24"/>
          <w:szCs w:val="24"/>
        </w:rPr>
        <w:t xml:space="preserve"> </w:t>
      </w:r>
      <w:r w:rsidR="0038747E" w:rsidRPr="009B1481">
        <w:rPr>
          <w:rFonts w:ascii="Century Gothic" w:hAnsi="Century Gothic"/>
          <w:sz w:val="24"/>
          <w:szCs w:val="24"/>
        </w:rPr>
        <w:t xml:space="preserve">  </w:t>
      </w:r>
    </w:p>
    <w:p w14:paraId="07F094F3" w14:textId="673617B3" w:rsidR="00F00CD3" w:rsidRDefault="00A2385C" w:rsidP="00F00CD3">
      <w:pPr>
        <w:pStyle w:val="Brdtekst"/>
        <w:numPr>
          <w:ilvl w:val="0"/>
          <w:numId w:val="10"/>
        </w:numPr>
        <w:spacing w:after="0"/>
        <w:rPr>
          <w:rFonts w:ascii="Century Gothic" w:hAnsi="Century Gothic"/>
        </w:rPr>
      </w:pPr>
      <w:r>
        <w:rPr>
          <w:rFonts w:ascii="Century Gothic" w:hAnsi="Century Gothic"/>
        </w:rPr>
        <w:t>Do not use the device i</w:t>
      </w:r>
      <w:r w:rsidR="00F00CD3">
        <w:rPr>
          <w:rFonts w:ascii="Century Gothic" w:hAnsi="Century Gothic"/>
        </w:rPr>
        <w:t xml:space="preserve">f the </w:t>
      </w:r>
      <w:r w:rsidR="00715731">
        <w:rPr>
          <w:rFonts w:ascii="Century Gothic" w:hAnsi="Century Gothic"/>
        </w:rPr>
        <w:t>ring around the measurement button</w:t>
      </w:r>
      <w:r w:rsidR="00F00CD3">
        <w:rPr>
          <w:rFonts w:ascii="Century Gothic" w:hAnsi="Century Gothic"/>
        </w:rPr>
        <w:t xml:space="preserve"> shows a green blinking or flashing light instead of a </w:t>
      </w:r>
      <w:r w:rsidR="00C75F69">
        <w:rPr>
          <w:rFonts w:ascii="Century Gothic" w:hAnsi="Century Gothic"/>
        </w:rPr>
        <w:t>“</w:t>
      </w:r>
      <w:r w:rsidR="00F00CD3">
        <w:rPr>
          <w:rFonts w:ascii="Century Gothic" w:hAnsi="Century Gothic"/>
        </w:rPr>
        <w:t>ready state</w:t>
      </w:r>
      <w:r w:rsidR="00C75F69">
        <w:rPr>
          <w:rFonts w:ascii="Century Gothic" w:hAnsi="Century Gothic"/>
        </w:rPr>
        <w:t>”</w:t>
      </w:r>
      <w:r w:rsidR="00F00CD3">
        <w:rPr>
          <w:rFonts w:ascii="Century Gothic" w:hAnsi="Century Gothic"/>
        </w:rPr>
        <w:t xml:space="preserve"> (solid green light) and contact Hillrom Customer Service</w:t>
      </w:r>
      <w:r w:rsidR="00B45DFA">
        <w:rPr>
          <w:rFonts w:ascii="Century Gothic" w:hAnsi="Century Gothic"/>
        </w:rPr>
        <w:t xml:space="preserve"> to report this issue</w:t>
      </w:r>
      <w:r w:rsidR="00F00CD3">
        <w:rPr>
          <w:rFonts w:ascii="Century Gothic" w:hAnsi="Century Gothic"/>
        </w:rPr>
        <w:t>.</w:t>
      </w:r>
    </w:p>
    <w:p w14:paraId="7F59BAA9" w14:textId="2B0075FC" w:rsidR="00125356" w:rsidRDefault="00B50856" w:rsidP="00125356">
      <w:pPr>
        <w:pStyle w:val="Brdtekst"/>
        <w:numPr>
          <w:ilvl w:val="0"/>
          <w:numId w:val="10"/>
        </w:numPr>
        <w:spacing w:after="0"/>
        <w:rPr>
          <w:rFonts w:ascii="Century Gothic" w:hAnsi="Century Gothic"/>
        </w:rPr>
      </w:pPr>
      <w:r w:rsidRPr="00454E27">
        <w:rPr>
          <w:rFonts w:ascii="Century Gothic" w:hAnsi="Century Gothic"/>
        </w:rPr>
        <w:lastRenderedPageBreak/>
        <w:t>Do not use the device if</w:t>
      </w:r>
      <w:r w:rsidR="00F00CD3" w:rsidRPr="00454E27">
        <w:rPr>
          <w:rFonts w:ascii="Century Gothic" w:hAnsi="Century Gothic"/>
        </w:rPr>
        <w:t xml:space="preserve"> the device requires multiple power-ups prior to going </w:t>
      </w:r>
      <w:r w:rsidR="00C75F69">
        <w:rPr>
          <w:rFonts w:ascii="Century Gothic" w:hAnsi="Century Gothic"/>
        </w:rPr>
        <w:t xml:space="preserve">to “ready state” </w:t>
      </w:r>
      <w:r w:rsidR="00F00CD3" w:rsidRPr="00454E27">
        <w:rPr>
          <w:rFonts w:ascii="Century Gothic" w:hAnsi="Century Gothic"/>
        </w:rPr>
        <w:t>(solid green light</w:t>
      </w:r>
      <w:r w:rsidRPr="00454E27">
        <w:rPr>
          <w:rFonts w:ascii="Century Gothic" w:hAnsi="Century Gothic"/>
        </w:rPr>
        <w:t>) and contact Hillrom Customer Service to report this issue</w:t>
      </w:r>
      <w:r w:rsidR="00454E27" w:rsidRPr="00454E27">
        <w:rPr>
          <w:rFonts w:ascii="Century Gothic" w:hAnsi="Century Gothic"/>
        </w:rPr>
        <w:t>.</w:t>
      </w:r>
    </w:p>
    <w:p w14:paraId="35B98500" w14:textId="3646299D" w:rsidR="00125356" w:rsidRPr="00125356" w:rsidRDefault="00754E71" w:rsidP="00125356">
      <w:pPr>
        <w:pStyle w:val="Brdtekst"/>
        <w:numPr>
          <w:ilvl w:val="0"/>
          <w:numId w:val="10"/>
        </w:numPr>
        <w:spacing w:after="0"/>
        <w:rPr>
          <w:rFonts w:ascii="Century Gothic" w:hAnsi="Century Gothic"/>
        </w:rPr>
      </w:pPr>
      <w:r>
        <w:rPr>
          <w:rFonts w:ascii="Century Gothic" w:hAnsi="Century Gothic"/>
        </w:rPr>
        <w:t xml:space="preserve">If you experience </w:t>
      </w:r>
      <w:r w:rsidR="008136F1">
        <w:rPr>
          <w:rFonts w:ascii="Century Gothic" w:hAnsi="Century Gothic"/>
        </w:rPr>
        <w:t>an overheating probe tip</w:t>
      </w:r>
      <w:r>
        <w:rPr>
          <w:rFonts w:ascii="Century Gothic" w:hAnsi="Century Gothic"/>
        </w:rPr>
        <w:t>, do not use the device and contact Hillrom Customer Service to report the issue.</w:t>
      </w:r>
    </w:p>
    <w:p w14:paraId="56114B46" w14:textId="7AEE2148" w:rsidR="00140F88" w:rsidRPr="002A3B3D" w:rsidRDefault="0038747E" w:rsidP="002A3B3D">
      <w:pPr>
        <w:pStyle w:val="Listeafsnit"/>
        <w:numPr>
          <w:ilvl w:val="0"/>
          <w:numId w:val="10"/>
        </w:numPr>
        <w:jc w:val="both"/>
        <w:rPr>
          <w:rFonts w:ascii="Century Gothic" w:hAnsi="Century Gothic"/>
          <w:sz w:val="24"/>
          <w:szCs w:val="24"/>
        </w:rPr>
      </w:pPr>
      <w:r w:rsidRPr="002A3B3D">
        <w:rPr>
          <w:rFonts w:ascii="Century Gothic" w:hAnsi="Century Gothic"/>
          <w:sz w:val="24"/>
          <w:szCs w:val="24"/>
        </w:rPr>
        <w:t>Complete the attached response form and return to</w:t>
      </w:r>
      <w:r w:rsidR="007B788B">
        <w:rPr>
          <w:rFonts w:ascii="Century Gothic" w:hAnsi="Century Gothic"/>
          <w:sz w:val="24"/>
          <w:szCs w:val="24"/>
        </w:rPr>
        <w:t xml:space="preserve"> </w:t>
      </w:r>
      <w:hyperlink r:id="rId8" w:history="1">
        <w:r w:rsidR="007B788B" w:rsidRPr="000E0DA0">
          <w:rPr>
            <w:rStyle w:val="Hyperlink"/>
            <w:rFonts w:ascii="Century Gothic" w:hAnsi="Century Gothic"/>
            <w:sz w:val="24"/>
            <w:szCs w:val="24"/>
          </w:rPr>
          <w:t>HillromSKF004OUS@hillrom.com</w:t>
        </w:r>
      </w:hyperlink>
      <w:r w:rsidR="007B788B">
        <w:rPr>
          <w:rFonts w:ascii="Century Gothic" w:hAnsi="Century Gothic"/>
          <w:sz w:val="24"/>
          <w:szCs w:val="24"/>
        </w:rPr>
        <w:t xml:space="preserve"> </w:t>
      </w:r>
      <w:r w:rsidR="00CB17D5" w:rsidRPr="002A3B3D">
        <w:rPr>
          <w:rFonts w:ascii="Century Gothic" w:hAnsi="Century Gothic"/>
          <w:sz w:val="24"/>
          <w:szCs w:val="24"/>
        </w:rPr>
        <w:t>within one month.</w:t>
      </w:r>
      <w:r w:rsidRPr="002A3B3D">
        <w:rPr>
          <w:rFonts w:ascii="Century Gothic" w:hAnsi="Century Gothic"/>
          <w:sz w:val="24"/>
          <w:szCs w:val="24"/>
        </w:rPr>
        <w:t xml:space="preserve">  </w:t>
      </w:r>
    </w:p>
    <w:bookmarkEnd w:id="3"/>
    <w:p w14:paraId="3A6C1CF1" w14:textId="77777777" w:rsidR="0079051D" w:rsidRDefault="0079051D" w:rsidP="00C67DDF">
      <w:pPr>
        <w:pStyle w:val="Brdtekst"/>
        <w:rPr>
          <w:rFonts w:ascii="Century Gothic" w:hAnsi="Century Gothic"/>
        </w:rPr>
      </w:pPr>
    </w:p>
    <w:p w14:paraId="5C07A426" w14:textId="0DA42267" w:rsidR="0079051D" w:rsidRPr="00722217" w:rsidRDefault="004225D9" w:rsidP="00003B73">
      <w:pPr>
        <w:pStyle w:val="Subject"/>
        <w:keepNext/>
        <w:spacing w:after="60"/>
        <w:rPr>
          <w:rFonts w:ascii="Century Gothic" w:hAnsi="Century Gothic"/>
          <w:caps w:val="0"/>
          <w:sz w:val="24"/>
        </w:rPr>
      </w:pPr>
      <w:r>
        <w:rPr>
          <w:rFonts w:ascii="Century Gothic" w:hAnsi="Century Gothic"/>
          <w:caps w:val="0"/>
          <w:sz w:val="24"/>
        </w:rPr>
        <w:t>Actions to be taken by the distributor:</w:t>
      </w:r>
    </w:p>
    <w:p w14:paraId="2C313C58" w14:textId="705A9C89" w:rsidR="0079051D" w:rsidRDefault="0079051D" w:rsidP="00003B73">
      <w:pPr>
        <w:pStyle w:val="Brdtekst"/>
        <w:rPr>
          <w:rFonts w:ascii="Century Gothic" w:hAnsi="Century Gothic"/>
        </w:rPr>
      </w:pPr>
      <w:bookmarkStart w:id="4" w:name="_Hlk77534625"/>
      <w:r w:rsidRPr="00722217">
        <w:rPr>
          <w:rFonts w:ascii="Century Gothic" w:hAnsi="Century Gothic"/>
        </w:rPr>
        <w:t xml:space="preserve">Please </w:t>
      </w:r>
      <w:r w:rsidR="004225D9">
        <w:rPr>
          <w:rFonts w:ascii="Century Gothic" w:hAnsi="Century Gothic"/>
        </w:rPr>
        <w:t>share with end users</w:t>
      </w:r>
      <w:r w:rsidR="00412B32">
        <w:rPr>
          <w:rFonts w:ascii="Century Gothic" w:hAnsi="Century Gothic"/>
        </w:rPr>
        <w:t xml:space="preserve"> and/or your </w:t>
      </w:r>
      <w:r w:rsidR="00FD7FE6">
        <w:rPr>
          <w:rFonts w:ascii="Century Gothic" w:hAnsi="Century Gothic"/>
        </w:rPr>
        <w:t>account</w:t>
      </w:r>
      <w:r w:rsidR="00412B32">
        <w:rPr>
          <w:rFonts w:ascii="Century Gothic" w:hAnsi="Century Gothic"/>
        </w:rPr>
        <w:t>s and c</w:t>
      </w:r>
      <w:r w:rsidR="004225D9">
        <w:rPr>
          <w:rFonts w:ascii="Century Gothic" w:hAnsi="Century Gothic"/>
        </w:rPr>
        <w:t xml:space="preserve">omplete the attached response form and return to </w:t>
      </w:r>
      <w:hyperlink r:id="rId9" w:history="1">
        <w:r w:rsidR="007B788B" w:rsidRPr="000E0DA0">
          <w:rPr>
            <w:rStyle w:val="Hyperlink"/>
            <w:rFonts w:ascii="Century Gothic" w:hAnsi="Century Gothic"/>
          </w:rPr>
          <w:t>HillromSKF004OUS@hillrom.com</w:t>
        </w:r>
      </w:hyperlink>
      <w:r w:rsidR="00F508CE">
        <w:rPr>
          <w:rFonts w:ascii="Century Gothic" w:hAnsi="Century Gothic"/>
        </w:rPr>
        <w:t xml:space="preserve"> within one month.  </w:t>
      </w:r>
    </w:p>
    <w:p w14:paraId="796CD6EB" w14:textId="33C73620" w:rsidR="001A11A0" w:rsidRPr="00722217" w:rsidRDefault="001A11A0" w:rsidP="00003B73">
      <w:pPr>
        <w:pStyle w:val="Brdtekst"/>
        <w:rPr>
          <w:rFonts w:ascii="Century Gothic" w:hAnsi="Century Gothic"/>
        </w:rPr>
      </w:pPr>
      <w:r>
        <w:rPr>
          <w:rFonts w:ascii="Century Gothic" w:hAnsi="Century Gothic"/>
        </w:rPr>
        <w:t xml:space="preserve">Contact </w:t>
      </w:r>
      <w:hyperlink r:id="rId10" w:history="1">
        <w:r w:rsidR="007B788B" w:rsidRPr="007B788B">
          <w:rPr>
            <w:rFonts w:ascii="Century Gothic" w:hAnsi="Century Gothic"/>
          </w:rPr>
          <w:t>HillromSKF004OUS@hillrom.com</w:t>
        </w:r>
      </w:hyperlink>
      <w:r>
        <w:rPr>
          <w:rFonts w:ascii="Century Gothic" w:hAnsi="Century Gothic"/>
        </w:rPr>
        <w:t xml:space="preserve"> to receive an electronic copy of this notification</w:t>
      </w:r>
      <w:r w:rsidR="002F3746">
        <w:rPr>
          <w:rFonts w:ascii="Century Gothic" w:hAnsi="Century Gothic"/>
        </w:rPr>
        <w:t>,</w:t>
      </w:r>
      <w:r>
        <w:rPr>
          <w:rFonts w:ascii="Century Gothic" w:hAnsi="Century Gothic"/>
        </w:rPr>
        <w:t xml:space="preserve"> response form</w:t>
      </w:r>
      <w:r w:rsidR="002F3746">
        <w:rPr>
          <w:rFonts w:ascii="Century Gothic" w:hAnsi="Century Gothic"/>
        </w:rPr>
        <w:t>, and further instructions for notifying your accounts.</w:t>
      </w:r>
      <w:r>
        <w:rPr>
          <w:rFonts w:ascii="Century Gothic" w:hAnsi="Century Gothic"/>
        </w:rPr>
        <w:t xml:space="preserve"> </w:t>
      </w:r>
    </w:p>
    <w:bookmarkEnd w:id="4"/>
    <w:p w14:paraId="60ACFADB" w14:textId="7266288D" w:rsidR="0079051D" w:rsidRPr="00722217" w:rsidRDefault="0079051D" w:rsidP="0079051D">
      <w:pPr>
        <w:pStyle w:val="Subject"/>
        <w:keepNext/>
        <w:spacing w:after="60"/>
        <w:rPr>
          <w:rFonts w:ascii="Century Gothic" w:hAnsi="Century Gothic"/>
          <w:caps w:val="0"/>
          <w:sz w:val="24"/>
        </w:rPr>
      </w:pPr>
      <w:r w:rsidRPr="00722217">
        <w:rPr>
          <w:rFonts w:ascii="Century Gothic" w:hAnsi="Century Gothic"/>
          <w:caps w:val="0"/>
          <w:sz w:val="24"/>
        </w:rPr>
        <w:t>Action</w:t>
      </w:r>
      <w:r>
        <w:rPr>
          <w:rFonts w:ascii="Century Gothic" w:hAnsi="Century Gothic"/>
          <w:caps w:val="0"/>
          <w:sz w:val="24"/>
        </w:rPr>
        <w:t>s</w:t>
      </w:r>
      <w:r w:rsidRPr="00722217">
        <w:rPr>
          <w:rFonts w:ascii="Century Gothic" w:hAnsi="Century Gothic"/>
          <w:caps w:val="0"/>
          <w:sz w:val="24"/>
        </w:rPr>
        <w:t xml:space="preserve"> </w:t>
      </w:r>
      <w:r w:rsidR="00D91764">
        <w:rPr>
          <w:rFonts w:ascii="Century Gothic" w:hAnsi="Century Gothic"/>
          <w:caps w:val="0"/>
          <w:sz w:val="24"/>
        </w:rPr>
        <w:t>being</w:t>
      </w:r>
      <w:r w:rsidRPr="00722217">
        <w:rPr>
          <w:rFonts w:ascii="Century Gothic" w:hAnsi="Century Gothic"/>
          <w:caps w:val="0"/>
          <w:sz w:val="24"/>
        </w:rPr>
        <w:t xml:space="preserve"> taken</w:t>
      </w:r>
      <w:r>
        <w:rPr>
          <w:rFonts w:ascii="Century Gothic" w:hAnsi="Century Gothic"/>
          <w:caps w:val="0"/>
          <w:sz w:val="24"/>
        </w:rPr>
        <w:t xml:space="preserve"> by Hillrom</w:t>
      </w:r>
      <w:r w:rsidRPr="00722217">
        <w:rPr>
          <w:rFonts w:ascii="Century Gothic" w:hAnsi="Century Gothic"/>
          <w:caps w:val="0"/>
          <w:sz w:val="24"/>
        </w:rPr>
        <w:t>:</w:t>
      </w:r>
    </w:p>
    <w:p w14:paraId="4BF11AD4" w14:textId="4C93E8A6" w:rsidR="00EB05DD" w:rsidRDefault="00F624DF" w:rsidP="0012542A">
      <w:pPr>
        <w:pStyle w:val="Brdtekst"/>
        <w:rPr>
          <w:rFonts w:ascii="Century Gothic" w:hAnsi="Century Gothic"/>
        </w:rPr>
      </w:pPr>
      <w:bookmarkStart w:id="5" w:name="_Hlk77534638"/>
      <w:r w:rsidRPr="00F624DF">
        <w:rPr>
          <w:rFonts w:ascii="Century Gothic" w:hAnsi="Century Gothic"/>
        </w:rPr>
        <w:t xml:space="preserve">Hillrom is in the process of updating the Braun ThermoScan Pro 6000 Instructions for Use (IFU) to include </w:t>
      </w:r>
      <w:r w:rsidR="0094029E">
        <w:rPr>
          <w:rFonts w:ascii="Century Gothic" w:hAnsi="Century Gothic"/>
        </w:rPr>
        <w:t xml:space="preserve">additional fluid ingress </w:t>
      </w:r>
      <w:r w:rsidRPr="00F624DF">
        <w:rPr>
          <w:rFonts w:ascii="Century Gothic" w:hAnsi="Century Gothic"/>
        </w:rPr>
        <w:t>warnings</w:t>
      </w:r>
      <w:r w:rsidR="0094029E">
        <w:rPr>
          <w:rFonts w:ascii="Century Gothic" w:hAnsi="Century Gothic"/>
        </w:rPr>
        <w:t>.</w:t>
      </w:r>
      <w:r w:rsidRPr="00F624DF">
        <w:rPr>
          <w:rFonts w:ascii="Century Gothic" w:hAnsi="Century Gothic"/>
        </w:rPr>
        <w:t xml:space="preserve"> </w:t>
      </w:r>
    </w:p>
    <w:p w14:paraId="42770AB6" w14:textId="77777777" w:rsidR="009A429F" w:rsidRDefault="009A429F" w:rsidP="009A429F">
      <w:pPr>
        <w:pStyle w:val="Brdtekst"/>
        <w:rPr>
          <w:rFonts w:ascii="Century Gothic" w:hAnsi="Century Gothic"/>
        </w:rPr>
      </w:pPr>
      <w:r>
        <w:rPr>
          <w:rFonts w:ascii="Century Gothic" w:hAnsi="Century Gothic"/>
        </w:rPr>
        <w:t xml:space="preserve">The IFU and Cleaning Guide can be found on the Hillrom website, Hillrom.com, under the Education &amp; Documentation section of the Braun ThermoScan PRO 6000 Products page.  </w:t>
      </w:r>
    </w:p>
    <w:p w14:paraId="6BE2C0D4" w14:textId="77777777" w:rsidR="009A429F" w:rsidRPr="00463905" w:rsidRDefault="009A429F" w:rsidP="009A429F">
      <w:pPr>
        <w:pStyle w:val="Brdtekst"/>
        <w:rPr>
          <w:rFonts w:ascii="Century Gothic" w:hAnsi="Century Gothic"/>
        </w:rPr>
      </w:pPr>
      <w:r w:rsidRPr="00463905">
        <w:rPr>
          <w:rFonts w:ascii="Century Gothic" w:hAnsi="Century Gothic"/>
        </w:rPr>
        <w:t>The updated IFU will be available on the website once released.</w:t>
      </w:r>
    </w:p>
    <w:p w14:paraId="7CBB82F3" w14:textId="77777777" w:rsidR="009A429F" w:rsidRPr="009A429F" w:rsidRDefault="009A429F" w:rsidP="009A429F">
      <w:pPr>
        <w:pStyle w:val="Subject"/>
        <w:keepNext/>
        <w:spacing w:after="60"/>
        <w:rPr>
          <w:rFonts w:ascii="Century Gothic" w:hAnsi="Century Gothic"/>
          <w:caps w:val="0"/>
          <w:sz w:val="24"/>
        </w:rPr>
      </w:pPr>
      <w:r w:rsidRPr="009A429F">
        <w:rPr>
          <w:rFonts w:ascii="Century Gothic" w:hAnsi="Century Gothic"/>
          <w:caps w:val="0"/>
          <w:sz w:val="24"/>
        </w:rPr>
        <w:t>Contact Reference Person:</w:t>
      </w:r>
    </w:p>
    <w:p w14:paraId="409B9A4A" w14:textId="77777777" w:rsidR="009A429F" w:rsidRPr="009A429F" w:rsidRDefault="009A429F" w:rsidP="009A429F">
      <w:pPr>
        <w:rPr>
          <w:rFonts w:ascii="Century Gothic" w:hAnsi="Century Gothic"/>
          <w:sz w:val="24"/>
          <w:szCs w:val="24"/>
        </w:rPr>
      </w:pPr>
      <w:r w:rsidRPr="009A429F">
        <w:rPr>
          <w:rFonts w:ascii="Century Gothic" w:hAnsi="Century Gothic"/>
          <w:sz w:val="24"/>
          <w:szCs w:val="24"/>
        </w:rPr>
        <w:t>Should you have any questions regarding this notification, please contact Hillrom/Welch Allyn Technical Support, using email or number below.</w:t>
      </w:r>
    </w:p>
    <w:p w14:paraId="0F36C02C" w14:textId="77777777" w:rsidR="009A429F" w:rsidRDefault="009A429F" w:rsidP="0012542A">
      <w:pPr>
        <w:pStyle w:val="Brdtekst"/>
        <w:rPr>
          <w:rFonts w:ascii="Century Gothic" w:hAnsi="Century Gothic"/>
        </w:rPr>
      </w:pPr>
    </w:p>
    <w:tbl>
      <w:tblPr>
        <w:tblpPr w:leftFromText="180" w:rightFromText="180" w:vertAnchor="text" w:horzAnchor="margin"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3265"/>
        <w:gridCol w:w="3577"/>
      </w:tblGrid>
      <w:tr w:rsidR="009A429F" w14:paraId="7796C5B0" w14:textId="77777777" w:rsidTr="009A429F">
        <w:trPr>
          <w:trHeight w:hRule="exact" w:val="375"/>
        </w:trPr>
        <w:tc>
          <w:tcPr>
            <w:tcW w:w="1975" w:type="dxa"/>
          </w:tcPr>
          <w:p w14:paraId="71972A42" w14:textId="77777777" w:rsidR="009A429F" w:rsidRDefault="009A429F" w:rsidP="009A429F">
            <w:pPr>
              <w:pStyle w:val="TableParagraph"/>
              <w:spacing w:before="1"/>
              <w:ind w:left="105"/>
              <w:rPr>
                <w:b/>
                <w:sz w:val="20"/>
              </w:rPr>
            </w:pPr>
            <w:r>
              <w:rPr>
                <w:b/>
                <w:sz w:val="20"/>
              </w:rPr>
              <w:t>Region/Country</w:t>
            </w:r>
          </w:p>
        </w:tc>
        <w:tc>
          <w:tcPr>
            <w:tcW w:w="3265" w:type="dxa"/>
          </w:tcPr>
          <w:p w14:paraId="4F3D0775" w14:textId="77777777" w:rsidR="009A429F" w:rsidRDefault="009A429F" w:rsidP="009A429F">
            <w:pPr>
              <w:pStyle w:val="TableParagraph"/>
              <w:spacing w:before="1"/>
              <w:rPr>
                <w:b/>
                <w:sz w:val="20"/>
              </w:rPr>
            </w:pPr>
            <w:r>
              <w:rPr>
                <w:b/>
                <w:sz w:val="20"/>
              </w:rPr>
              <w:t>Technical Support Phone</w:t>
            </w:r>
          </w:p>
        </w:tc>
        <w:tc>
          <w:tcPr>
            <w:tcW w:w="3577" w:type="dxa"/>
          </w:tcPr>
          <w:p w14:paraId="7353F97A" w14:textId="77777777" w:rsidR="009A429F" w:rsidRPr="0003339A" w:rsidRDefault="009A429F" w:rsidP="009A429F">
            <w:pPr>
              <w:pStyle w:val="TableParagraph"/>
              <w:spacing w:before="1"/>
              <w:ind w:left="105"/>
              <w:rPr>
                <w:b/>
                <w:sz w:val="20"/>
              </w:rPr>
            </w:pPr>
            <w:r w:rsidRPr="0003339A">
              <w:rPr>
                <w:b/>
                <w:sz w:val="20"/>
              </w:rPr>
              <w:t>Technical Support Email</w:t>
            </w:r>
          </w:p>
        </w:tc>
      </w:tr>
      <w:tr w:rsidR="009A429F" w14:paraId="2D2AF028" w14:textId="77777777" w:rsidTr="009A429F">
        <w:trPr>
          <w:trHeight w:hRule="exact" w:val="425"/>
        </w:trPr>
        <w:tc>
          <w:tcPr>
            <w:tcW w:w="1975" w:type="dxa"/>
          </w:tcPr>
          <w:p w14:paraId="6E2AE141" w14:textId="77777777" w:rsidR="009A429F" w:rsidRPr="00B75DA5" w:rsidRDefault="009A429F" w:rsidP="009A429F">
            <w:pPr>
              <w:pStyle w:val="TableParagraph"/>
              <w:spacing w:before="48"/>
              <w:ind w:left="105"/>
              <w:rPr>
                <w:sz w:val="20"/>
              </w:rPr>
            </w:pPr>
            <w:r w:rsidRPr="00B75DA5">
              <w:rPr>
                <w:sz w:val="20"/>
              </w:rPr>
              <w:t>CZECH REPUBLIC</w:t>
            </w:r>
          </w:p>
        </w:tc>
        <w:tc>
          <w:tcPr>
            <w:tcW w:w="3265" w:type="dxa"/>
          </w:tcPr>
          <w:p w14:paraId="7E105F3D" w14:textId="77777777" w:rsidR="009A429F" w:rsidRDefault="009A429F" w:rsidP="009A429F">
            <w:pPr>
              <w:pStyle w:val="TableParagraph"/>
              <w:spacing w:before="48"/>
              <w:rPr>
                <w:sz w:val="20"/>
              </w:rPr>
            </w:pPr>
            <w:r>
              <w:rPr>
                <w:sz w:val="20"/>
              </w:rPr>
              <w:t>+353 (0) 46 90 67 790, Option 3</w:t>
            </w:r>
          </w:p>
        </w:tc>
        <w:tc>
          <w:tcPr>
            <w:tcW w:w="3577" w:type="dxa"/>
          </w:tcPr>
          <w:p w14:paraId="5522A543" w14:textId="77777777" w:rsidR="009A429F" w:rsidRPr="001C6B26" w:rsidRDefault="00227012" w:rsidP="009A429F">
            <w:pPr>
              <w:pStyle w:val="TableParagraph"/>
              <w:spacing w:before="2"/>
              <w:ind w:left="105"/>
              <w:rPr>
                <w:sz w:val="20"/>
                <w:szCs w:val="20"/>
              </w:rPr>
            </w:pPr>
            <w:hyperlink r:id="rId11">
              <w:r w:rsidR="009A429F" w:rsidRPr="001C6B26">
                <w:rPr>
                  <w:color w:val="0000FF"/>
                  <w:sz w:val="20"/>
                  <w:szCs w:val="20"/>
                  <w:u w:val="single" w:color="0000FF"/>
                </w:rPr>
                <w:t>eme.techsupport@hillrom.com</w:t>
              </w:r>
            </w:hyperlink>
          </w:p>
        </w:tc>
      </w:tr>
      <w:tr w:rsidR="009A429F" w14:paraId="1B00B818" w14:textId="77777777" w:rsidTr="009A429F">
        <w:trPr>
          <w:trHeight w:hRule="exact" w:val="422"/>
        </w:trPr>
        <w:tc>
          <w:tcPr>
            <w:tcW w:w="1975" w:type="dxa"/>
          </w:tcPr>
          <w:p w14:paraId="634BE8D3" w14:textId="77777777" w:rsidR="009A429F" w:rsidRPr="00B75DA5" w:rsidRDefault="009A429F" w:rsidP="009A429F">
            <w:pPr>
              <w:pStyle w:val="TableParagraph"/>
              <w:spacing w:before="48"/>
              <w:ind w:left="105"/>
              <w:rPr>
                <w:sz w:val="20"/>
              </w:rPr>
            </w:pPr>
            <w:r w:rsidRPr="00B75DA5">
              <w:rPr>
                <w:sz w:val="20"/>
              </w:rPr>
              <w:t>GERMANY</w:t>
            </w:r>
          </w:p>
        </w:tc>
        <w:tc>
          <w:tcPr>
            <w:tcW w:w="3265" w:type="dxa"/>
          </w:tcPr>
          <w:p w14:paraId="722FCCA1" w14:textId="77777777" w:rsidR="009A429F" w:rsidRDefault="009A429F" w:rsidP="009A429F">
            <w:pPr>
              <w:pStyle w:val="TableParagraph"/>
              <w:spacing w:before="48"/>
              <w:rPr>
                <w:sz w:val="20"/>
              </w:rPr>
            </w:pPr>
            <w:r>
              <w:rPr>
                <w:sz w:val="20"/>
              </w:rPr>
              <w:t>+49 6950 985 132, Option 3</w:t>
            </w:r>
          </w:p>
        </w:tc>
        <w:tc>
          <w:tcPr>
            <w:tcW w:w="3577" w:type="dxa"/>
          </w:tcPr>
          <w:p w14:paraId="2ECA1E7F" w14:textId="77777777" w:rsidR="009A429F" w:rsidRPr="001C6B26" w:rsidRDefault="00227012" w:rsidP="009A429F">
            <w:pPr>
              <w:pStyle w:val="TableParagraph"/>
              <w:spacing w:line="292" w:lineRule="exact"/>
              <w:ind w:left="105"/>
              <w:rPr>
                <w:sz w:val="20"/>
                <w:szCs w:val="20"/>
              </w:rPr>
            </w:pPr>
            <w:hyperlink r:id="rId12">
              <w:r w:rsidR="009A429F" w:rsidRPr="001C6B26">
                <w:rPr>
                  <w:color w:val="0000FF"/>
                  <w:sz w:val="20"/>
                  <w:szCs w:val="20"/>
                  <w:u w:val="single" w:color="0000FF"/>
                </w:rPr>
                <w:t>eme.techsupport@hillrom.com</w:t>
              </w:r>
            </w:hyperlink>
          </w:p>
        </w:tc>
      </w:tr>
      <w:tr w:rsidR="009A429F" w14:paraId="6B7ACD92" w14:textId="77777777" w:rsidTr="009A429F">
        <w:trPr>
          <w:trHeight w:hRule="exact" w:val="422"/>
        </w:trPr>
        <w:tc>
          <w:tcPr>
            <w:tcW w:w="1975" w:type="dxa"/>
          </w:tcPr>
          <w:p w14:paraId="05A32EEA" w14:textId="77777777" w:rsidR="009A429F" w:rsidRPr="00B75DA5" w:rsidRDefault="009A429F" w:rsidP="009A429F">
            <w:pPr>
              <w:pStyle w:val="TableParagraph"/>
              <w:ind w:left="105"/>
              <w:rPr>
                <w:sz w:val="20"/>
              </w:rPr>
            </w:pPr>
            <w:r w:rsidRPr="00B75DA5">
              <w:rPr>
                <w:sz w:val="20"/>
              </w:rPr>
              <w:t>ITALY</w:t>
            </w:r>
          </w:p>
        </w:tc>
        <w:tc>
          <w:tcPr>
            <w:tcW w:w="3265" w:type="dxa"/>
          </w:tcPr>
          <w:p w14:paraId="604B7157" w14:textId="77777777" w:rsidR="009A429F" w:rsidRDefault="009A429F" w:rsidP="009A429F">
            <w:pPr>
              <w:pStyle w:val="TableParagraph"/>
              <w:rPr>
                <w:sz w:val="20"/>
              </w:rPr>
            </w:pPr>
            <w:r>
              <w:rPr>
                <w:sz w:val="20"/>
              </w:rPr>
              <w:t>+39 0269682425, Option 3</w:t>
            </w:r>
          </w:p>
        </w:tc>
        <w:tc>
          <w:tcPr>
            <w:tcW w:w="3577" w:type="dxa"/>
          </w:tcPr>
          <w:p w14:paraId="4948087F" w14:textId="77777777" w:rsidR="009A429F" w:rsidRPr="001C6B26" w:rsidRDefault="00227012" w:rsidP="009A429F">
            <w:pPr>
              <w:pStyle w:val="TableParagraph"/>
              <w:spacing w:line="292" w:lineRule="exact"/>
              <w:ind w:left="105"/>
              <w:rPr>
                <w:sz w:val="20"/>
                <w:szCs w:val="20"/>
              </w:rPr>
            </w:pPr>
            <w:hyperlink r:id="rId13">
              <w:r w:rsidR="009A429F" w:rsidRPr="001C6B26">
                <w:rPr>
                  <w:color w:val="0000FF"/>
                  <w:sz w:val="20"/>
                  <w:szCs w:val="20"/>
                  <w:u w:val="single" w:color="0000FF"/>
                </w:rPr>
                <w:t>eme.techsupport@hillrom.com</w:t>
              </w:r>
            </w:hyperlink>
          </w:p>
        </w:tc>
      </w:tr>
      <w:tr w:rsidR="009A429F" w14:paraId="0DCBFF4C" w14:textId="77777777" w:rsidTr="009A429F">
        <w:trPr>
          <w:trHeight w:hRule="exact" w:val="422"/>
        </w:trPr>
        <w:tc>
          <w:tcPr>
            <w:tcW w:w="1975" w:type="dxa"/>
          </w:tcPr>
          <w:p w14:paraId="612D4748" w14:textId="77777777" w:rsidR="009A429F" w:rsidRPr="00B75DA5" w:rsidRDefault="009A429F" w:rsidP="009A429F">
            <w:pPr>
              <w:pStyle w:val="TableParagraph"/>
              <w:spacing w:before="48"/>
              <w:ind w:left="105"/>
              <w:rPr>
                <w:sz w:val="20"/>
              </w:rPr>
            </w:pPr>
            <w:r w:rsidRPr="00B75DA5">
              <w:rPr>
                <w:sz w:val="20"/>
              </w:rPr>
              <w:t>NETHERLANDS</w:t>
            </w:r>
          </w:p>
        </w:tc>
        <w:tc>
          <w:tcPr>
            <w:tcW w:w="3265" w:type="dxa"/>
          </w:tcPr>
          <w:p w14:paraId="21148F11" w14:textId="77777777" w:rsidR="009A429F" w:rsidRDefault="009A429F" w:rsidP="009A429F">
            <w:pPr>
              <w:pStyle w:val="TableParagraph"/>
              <w:spacing w:before="48"/>
              <w:rPr>
                <w:sz w:val="20"/>
              </w:rPr>
            </w:pPr>
            <w:r>
              <w:rPr>
                <w:sz w:val="20"/>
              </w:rPr>
              <w:t>+31 (0) 20 206 13 60, Option 3</w:t>
            </w:r>
          </w:p>
        </w:tc>
        <w:tc>
          <w:tcPr>
            <w:tcW w:w="3577" w:type="dxa"/>
          </w:tcPr>
          <w:p w14:paraId="2CC146F5" w14:textId="77777777" w:rsidR="009A429F" w:rsidRPr="001C6B26" w:rsidRDefault="00227012" w:rsidP="009A429F">
            <w:pPr>
              <w:pStyle w:val="TableParagraph"/>
              <w:spacing w:line="292" w:lineRule="exact"/>
              <w:ind w:left="105"/>
              <w:rPr>
                <w:sz w:val="20"/>
                <w:szCs w:val="20"/>
              </w:rPr>
            </w:pPr>
            <w:hyperlink r:id="rId14">
              <w:r w:rsidR="009A429F" w:rsidRPr="001C6B26">
                <w:rPr>
                  <w:color w:val="0000FF"/>
                  <w:sz w:val="20"/>
                  <w:szCs w:val="20"/>
                  <w:u w:val="single" w:color="0000FF"/>
                </w:rPr>
                <w:t>eme.techsupport@hillrom.com</w:t>
              </w:r>
            </w:hyperlink>
          </w:p>
        </w:tc>
      </w:tr>
      <w:tr w:rsidR="009A429F" w14:paraId="262D5142" w14:textId="77777777" w:rsidTr="009A429F">
        <w:trPr>
          <w:trHeight w:hRule="exact" w:val="425"/>
        </w:trPr>
        <w:tc>
          <w:tcPr>
            <w:tcW w:w="1975" w:type="dxa"/>
          </w:tcPr>
          <w:p w14:paraId="660DB55D" w14:textId="77777777" w:rsidR="009A429F" w:rsidRDefault="009A429F" w:rsidP="009A429F">
            <w:pPr>
              <w:pStyle w:val="TableParagraph"/>
              <w:spacing w:before="3"/>
              <w:ind w:left="105"/>
              <w:rPr>
                <w:sz w:val="20"/>
              </w:rPr>
            </w:pPr>
            <w:r>
              <w:rPr>
                <w:sz w:val="20"/>
              </w:rPr>
              <w:t>BELGIUM</w:t>
            </w:r>
          </w:p>
        </w:tc>
        <w:tc>
          <w:tcPr>
            <w:tcW w:w="3265" w:type="dxa"/>
          </w:tcPr>
          <w:p w14:paraId="36F397D0" w14:textId="77777777" w:rsidR="009A429F" w:rsidRDefault="009A429F" w:rsidP="009A429F">
            <w:pPr>
              <w:pStyle w:val="TableParagraph"/>
              <w:spacing w:before="3"/>
              <w:rPr>
                <w:sz w:val="20"/>
              </w:rPr>
            </w:pPr>
            <w:r w:rsidRPr="003159DF">
              <w:rPr>
                <w:sz w:val="20"/>
              </w:rPr>
              <w:t>+31 20 206 13 60, Option 3</w:t>
            </w:r>
          </w:p>
        </w:tc>
        <w:tc>
          <w:tcPr>
            <w:tcW w:w="3577" w:type="dxa"/>
          </w:tcPr>
          <w:p w14:paraId="3A13D709" w14:textId="77777777" w:rsidR="009A429F" w:rsidRPr="001C6B26" w:rsidRDefault="00227012" w:rsidP="009A429F">
            <w:pPr>
              <w:pStyle w:val="TableParagraph"/>
              <w:spacing w:before="2"/>
              <w:ind w:left="105"/>
              <w:rPr>
                <w:sz w:val="20"/>
                <w:szCs w:val="20"/>
              </w:rPr>
            </w:pPr>
            <w:hyperlink r:id="rId15">
              <w:r w:rsidR="009A429F" w:rsidRPr="001C6B26">
                <w:rPr>
                  <w:color w:val="0000FF"/>
                  <w:sz w:val="20"/>
                  <w:szCs w:val="20"/>
                  <w:u w:val="single" w:color="0000FF"/>
                </w:rPr>
                <w:t>eme.techsupport@hillrom.com</w:t>
              </w:r>
            </w:hyperlink>
          </w:p>
        </w:tc>
      </w:tr>
      <w:tr w:rsidR="009A429F" w14:paraId="0DA1AD0F" w14:textId="77777777" w:rsidTr="009A429F">
        <w:trPr>
          <w:trHeight w:hRule="exact" w:val="422"/>
        </w:trPr>
        <w:tc>
          <w:tcPr>
            <w:tcW w:w="1975" w:type="dxa"/>
          </w:tcPr>
          <w:p w14:paraId="3393146A" w14:textId="77777777" w:rsidR="009A429F" w:rsidRDefault="009A429F" w:rsidP="009A429F">
            <w:pPr>
              <w:pStyle w:val="TableParagraph"/>
              <w:spacing w:before="48"/>
              <w:ind w:left="105"/>
              <w:rPr>
                <w:sz w:val="20"/>
              </w:rPr>
            </w:pPr>
            <w:r>
              <w:rPr>
                <w:sz w:val="20"/>
              </w:rPr>
              <w:t>SLOVENIA</w:t>
            </w:r>
          </w:p>
        </w:tc>
        <w:tc>
          <w:tcPr>
            <w:tcW w:w="3265" w:type="dxa"/>
          </w:tcPr>
          <w:p w14:paraId="2C82EC44" w14:textId="77777777" w:rsidR="009A429F" w:rsidRDefault="009A429F" w:rsidP="009A429F">
            <w:pPr>
              <w:pStyle w:val="TableParagraph"/>
              <w:spacing w:before="48"/>
              <w:rPr>
                <w:sz w:val="20"/>
              </w:rPr>
            </w:pPr>
            <w:r w:rsidRPr="00333C57">
              <w:rPr>
                <w:sz w:val="20"/>
              </w:rPr>
              <w:t>+353 (0) 46 90 67 790, Option 3</w:t>
            </w:r>
          </w:p>
        </w:tc>
        <w:tc>
          <w:tcPr>
            <w:tcW w:w="3577" w:type="dxa"/>
          </w:tcPr>
          <w:p w14:paraId="35AECAAA" w14:textId="77777777" w:rsidR="009A429F" w:rsidRPr="001C6B26" w:rsidRDefault="00227012" w:rsidP="009A429F">
            <w:pPr>
              <w:pStyle w:val="TableParagraph"/>
              <w:spacing w:line="292" w:lineRule="exact"/>
              <w:ind w:left="105"/>
              <w:rPr>
                <w:sz w:val="20"/>
                <w:szCs w:val="20"/>
              </w:rPr>
            </w:pPr>
            <w:hyperlink r:id="rId16">
              <w:r w:rsidR="009A429F" w:rsidRPr="001C6B26">
                <w:rPr>
                  <w:color w:val="0000FF"/>
                  <w:sz w:val="20"/>
                  <w:szCs w:val="20"/>
                  <w:u w:val="single" w:color="0000FF"/>
                </w:rPr>
                <w:t>eme.techsupport@hillrom.com</w:t>
              </w:r>
            </w:hyperlink>
          </w:p>
        </w:tc>
      </w:tr>
      <w:tr w:rsidR="009A429F" w14:paraId="356A378B" w14:textId="77777777" w:rsidTr="009A429F">
        <w:trPr>
          <w:trHeight w:hRule="exact" w:val="422"/>
        </w:trPr>
        <w:tc>
          <w:tcPr>
            <w:tcW w:w="1975" w:type="dxa"/>
          </w:tcPr>
          <w:p w14:paraId="0E78CF00" w14:textId="77777777" w:rsidR="009A429F" w:rsidRDefault="009A429F" w:rsidP="009A429F">
            <w:pPr>
              <w:pStyle w:val="TableParagraph"/>
              <w:spacing w:before="48"/>
              <w:ind w:left="105"/>
              <w:rPr>
                <w:sz w:val="20"/>
              </w:rPr>
            </w:pPr>
            <w:r>
              <w:rPr>
                <w:sz w:val="20"/>
              </w:rPr>
              <w:t>RUSSIA</w:t>
            </w:r>
          </w:p>
        </w:tc>
        <w:tc>
          <w:tcPr>
            <w:tcW w:w="3265" w:type="dxa"/>
          </w:tcPr>
          <w:p w14:paraId="4BA9EF77" w14:textId="77777777" w:rsidR="009A429F" w:rsidRDefault="009A429F" w:rsidP="009A429F">
            <w:pPr>
              <w:pStyle w:val="TableParagraph"/>
              <w:spacing w:before="48"/>
              <w:rPr>
                <w:sz w:val="20"/>
              </w:rPr>
            </w:pPr>
            <w:r w:rsidRPr="00333C57">
              <w:rPr>
                <w:sz w:val="20"/>
              </w:rPr>
              <w:t>+353 (0) 46 90 67 790, Option 3</w:t>
            </w:r>
          </w:p>
        </w:tc>
        <w:tc>
          <w:tcPr>
            <w:tcW w:w="3577" w:type="dxa"/>
          </w:tcPr>
          <w:p w14:paraId="51549879" w14:textId="77777777" w:rsidR="009A429F" w:rsidRPr="001C6B26" w:rsidRDefault="00227012" w:rsidP="009A429F">
            <w:pPr>
              <w:pStyle w:val="TableParagraph"/>
              <w:spacing w:line="292" w:lineRule="exact"/>
              <w:ind w:left="105"/>
              <w:rPr>
                <w:sz w:val="20"/>
                <w:szCs w:val="20"/>
              </w:rPr>
            </w:pPr>
            <w:hyperlink r:id="rId17">
              <w:r w:rsidR="009A429F" w:rsidRPr="001C6B26">
                <w:rPr>
                  <w:color w:val="0000FF"/>
                  <w:sz w:val="20"/>
                  <w:szCs w:val="20"/>
                  <w:u w:val="single" w:color="0000FF"/>
                </w:rPr>
                <w:t>eme.techsupport@hillrom.com</w:t>
              </w:r>
            </w:hyperlink>
          </w:p>
        </w:tc>
      </w:tr>
      <w:tr w:rsidR="009A429F" w14:paraId="41C9BCB2" w14:textId="77777777" w:rsidTr="009A429F">
        <w:trPr>
          <w:trHeight w:hRule="exact" w:val="423"/>
        </w:trPr>
        <w:tc>
          <w:tcPr>
            <w:tcW w:w="1975" w:type="dxa"/>
          </w:tcPr>
          <w:p w14:paraId="46E1A451" w14:textId="77777777" w:rsidR="009A429F" w:rsidRDefault="009A429F" w:rsidP="009A429F">
            <w:pPr>
              <w:pStyle w:val="TableParagraph"/>
              <w:spacing w:before="49"/>
              <w:ind w:left="105"/>
              <w:rPr>
                <w:sz w:val="20"/>
              </w:rPr>
            </w:pPr>
            <w:r>
              <w:rPr>
                <w:sz w:val="20"/>
              </w:rPr>
              <w:t>POLAND</w:t>
            </w:r>
          </w:p>
        </w:tc>
        <w:tc>
          <w:tcPr>
            <w:tcW w:w="3265" w:type="dxa"/>
          </w:tcPr>
          <w:p w14:paraId="59698294" w14:textId="77777777" w:rsidR="009A429F" w:rsidRDefault="009A429F" w:rsidP="009A429F">
            <w:pPr>
              <w:pStyle w:val="TableParagraph"/>
              <w:spacing w:before="49"/>
              <w:rPr>
                <w:sz w:val="20"/>
              </w:rPr>
            </w:pPr>
            <w:r w:rsidRPr="00333C57">
              <w:rPr>
                <w:sz w:val="20"/>
              </w:rPr>
              <w:t>+353 (0) 46 90 67 790, Option 3</w:t>
            </w:r>
          </w:p>
        </w:tc>
        <w:tc>
          <w:tcPr>
            <w:tcW w:w="3577" w:type="dxa"/>
          </w:tcPr>
          <w:p w14:paraId="3FC348B9" w14:textId="77777777" w:rsidR="009A429F" w:rsidRPr="001C6B26" w:rsidRDefault="00227012" w:rsidP="009A429F">
            <w:pPr>
              <w:pStyle w:val="TableParagraph"/>
              <w:ind w:left="105"/>
              <w:rPr>
                <w:sz w:val="20"/>
                <w:szCs w:val="20"/>
              </w:rPr>
            </w:pPr>
            <w:hyperlink r:id="rId18">
              <w:r w:rsidR="009A429F" w:rsidRPr="001C6B26">
                <w:rPr>
                  <w:color w:val="0000FF"/>
                  <w:sz w:val="20"/>
                  <w:szCs w:val="20"/>
                  <w:u w:val="single" w:color="0000FF"/>
                </w:rPr>
                <w:t>eme.techsupport@hillrom.com</w:t>
              </w:r>
            </w:hyperlink>
          </w:p>
        </w:tc>
      </w:tr>
      <w:tr w:rsidR="009A429F" w14:paraId="3FB318F2" w14:textId="77777777" w:rsidTr="009A429F">
        <w:trPr>
          <w:trHeight w:hRule="exact" w:val="425"/>
        </w:trPr>
        <w:tc>
          <w:tcPr>
            <w:tcW w:w="1975" w:type="dxa"/>
          </w:tcPr>
          <w:p w14:paraId="7358CA2F" w14:textId="77777777" w:rsidR="009A429F" w:rsidRDefault="009A429F" w:rsidP="009A429F">
            <w:pPr>
              <w:pStyle w:val="TableParagraph"/>
              <w:spacing w:before="48"/>
              <w:ind w:left="105"/>
              <w:rPr>
                <w:sz w:val="20"/>
              </w:rPr>
            </w:pPr>
            <w:r>
              <w:rPr>
                <w:sz w:val="20"/>
              </w:rPr>
              <w:t>FRANCE</w:t>
            </w:r>
          </w:p>
        </w:tc>
        <w:tc>
          <w:tcPr>
            <w:tcW w:w="3265" w:type="dxa"/>
          </w:tcPr>
          <w:p w14:paraId="30515EE4" w14:textId="77777777" w:rsidR="009A429F" w:rsidRDefault="009A429F" w:rsidP="009A429F">
            <w:pPr>
              <w:pStyle w:val="TableParagraph"/>
              <w:spacing w:before="48"/>
            </w:pPr>
            <w:r>
              <w:rPr>
                <w:sz w:val="20"/>
              </w:rPr>
              <w:t>+33 1 57 32 49 94, Option 3</w:t>
            </w:r>
          </w:p>
          <w:p w14:paraId="3CB2275F" w14:textId="77777777" w:rsidR="009A429F" w:rsidRDefault="009A429F" w:rsidP="009A429F">
            <w:pPr>
              <w:pStyle w:val="TableParagraph"/>
              <w:spacing w:before="48"/>
              <w:rPr>
                <w:sz w:val="20"/>
              </w:rPr>
            </w:pPr>
          </w:p>
        </w:tc>
        <w:tc>
          <w:tcPr>
            <w:tcW w:w="3577" w:type="dxa"/>
          </w:tcPr>
          <w:p w14:paraId="199D397C" w14:textId="77777777" w:rsidR="009A429F" w:rsidRPr="001C6B26" w:rsidRDefault="00227012" w:rsidP="009A429F">
            <w:pPr>
              <w:pStyle w:val="TableParagraph"/>
              <w:spacing w:line="292" w:lineRule="exact"/>
              <w:ind w:left="105"/>
              <w:rPr>
                <w:sz w:val="20"/>
                <w:szCs w:val="20"/>
              </w:rPr>
            </w:pPr>
            <w:hyperlink r:id="rId19">
              <w:r w:rsidR="009A429F" w:rsidRPr="001C6B26">
                <w:rPr>
                  <w:color w:val="0000FF"/>
                  <w:sz w:val="20"/>
                  <w:szCs w:val="20"/>
                  <w:u w:val="single" w:color="0000FF"/>
                </w:rPr>
                <w:t>eme.techsupport@hillrom.com</w:t>
              </w:r>
            </w:hyperlink>
          </w:p>
        </w:tc>
      </w:tr>
      <w:tr w:rsidR="009A429F" w14:paraId="232A1C4D" w14:textId="77777777" w:rsidTr="009A429F">
        <w:trPr>
          <w:trHeight w:hRule="exact" w:val="422"/>
        </w:trPr>
        <w:tc>
          <w:tcPr>
            <w:tcW w:w="1975" w:type="dxa"/>
          </w:tcPr>
          <w:p w14:paraId="54D0E004" w14:textId="77777777" w:rsidR="009A429F" w:rsidRDefault="009A429F" w:rsidP="009A429F">
            <w:pPr>
              <w:pStyle w:val="TableParagraph"/>
              <w:spacing w:before="48"/>
              <w:ind w:left="105"/>
              <w:rPr>
                <w:sz w:val="20"/>
              </w:rPr>
            </w:pPr>
            <w:r>
              <w:rPr>
                <w:sz w:val="20"/>
              </w:rPr>
              <w:t>LATVIA</w:t>
            </w:r>
          </w:p>
        </w:tc>
        <w:tc>
          <w:tcPr>
            <w:tcW w:w="3265" w:type="dxa"/>
          </w:tcPr>
          <w:p w14:paraId="6C2EED11" w14:textId="77777777" w:rsidR="009A429F" w:rsidRDefault="009A429F" w:rsidP="009A429F">
            <w:pPr>
              <w:pStyle w:val="TableParagraph"/>
              <w:spacing w:before="48"/>
              <w:rPr>
                <w:sz w:val="20"/>
              </w:rPr>
            </w:pPr>
            <w:r w:rsidRPr="00333C57">
              <w:rPr>
                <w:sz w:val="20"/>
              </w:rPr>
              <w:t>+353 (0) 46 90 67 790, Option 3</w:t>
            </w:r>
          </w:p>
        </w:tc>
        <w:tc>
          <w:tcPr>
            <w:tcW w:w="3577" w:type="dxa"/>
          </w:tcPr>
          <w:p w14:paraId="5F49896E" w14:textId="77777777" w:rsidR="009A429F" w:rsidRPr="001C6B26" w:rsidRDefault="00227012" w:rsidP="009A429F">
            <w:pPr>
              <w:pStyle w:val="TableParagraph"/>
              <w:spacing w:line="292" w:lineRule="exact"/>
              <w:ind w:left="105"/>
              <w:rPr>
                <w:sz w:val="20"/>
                <w:szCs w:val="20"/>
              </w:rPr>
            </w:pPr>
            <w:hyperlink r:id="rId20">
              <w:r w:rsidR="009A429F" w:rsidRPr="001C6B26">
                <w:rPr>
                  <w:color w:val="0000FF"/>
                  <w:sz w:val="20"/>
                  <w:szCs w:val="20"/>
                  <w:u w:val="single" w:color="0000FF"/>
                </w:rPr>
                <w:t>eme.techsupport@hillrom.com</w:t>
              </w:r>
            </w:hyperlink>
          </w:p>
        </w:tc>
      </w:tr>
      <w:tr w:rsidR="009A429F" w14:paraId="432D7E71" w14:textId="77777777" w:rsidTr="009A429F">
        <w:trPr>
          <w:trHeight w:hRule="exact" w:val="422"/>
        </w:trPr>
        <w:tc>
          <w:tcPr>
            <w:tcW w:w="1975" w:type="dxa"/>
          </w:tcPr>
          <w:p w14:paraId="218C798F" w14:textId="77777777" w:rsidR="009A429F" w:rsidRDefault="009A429F" w:rsidP="009A429F">
            <w:pPr>
              <w:pStyle w:val="TableParagraph"/>
              <w:spacing w:before="48"/>
              <w:ind w:left="105"/>
              <w:rPr>
                <w:sz w:val="20"/>
              </w:rPr>
            </w:pPr>
            <w:r>
              <w:rPr>
                <w:sz w:val="20"/>
              </w:rPr>
              <w:t>TURKEY</w:t>
            </w:r>
          </w:p>
        </w:tc>
        <w:tc>
          <w:tcPr>
            <w:tcW w:w="3265" w:type="dxa"/>
          </w:tcPr>
          <w:p w14:paraId="252036A5" w14:textId="77777777" w:rsidR="009A429F" w:rsidRPr="003159DF" w:rsidRDefault="009A429F" w:rsidP="009A429F">
            <w:pPr>
              <w:pStyle w:val="TableParagraph"/>
              <w:spacing w:before="48"/>
              <w:rPr>
                <w:sz w:val="20"/>
              </w:rPr>
            </w:pPr>
            <w:r w:rsidRPr="00333C57">
              <w:rPr>
                <w:sz w:val="20"/>
              </w:rPr>
              <w:t>+353 (0) 46 90 67 790, Option 3</w:t>
            </w:r>
          </w:p>
        </w:tc>
        <w:tc>
          <w:tcPr>
            <w:tcW w:w="3577" w:type="dxa"/>
          </w:tcPr>
          <w:p w14:paraId="5FDD2DA8" w14:textId="77777777" w:rsidR="009A429F" w:rsidRPr="001C6B26" w:rsidRDefault="00227012" w:rsidP="009A429F">
            <w:pPr>
              <w:pStyle w:val="TableParagraph"/>
              <w:spacing w:line="292" w:lineRule="exact"/>
              <w:ind w:left="105"/>
              <w:rPr>
                <w:sz w:val="20"/>
                <w:szCs w:val="20"/>
              </w:rPr>
            </w:pPr>
            <w:hyperlink r:id="rId21">
              <w:r w:rsidR="009A429F" w:rsidRPr="001C6B26">
                <w:rPr>
                  <w:color w:val="0000FF"/>
                  <w:sz w:val="20"/>
                  <w:szCs w:val="20"/>
                  <w:u w:val="single" w:color="0000FF"/>
                </w:rPr>
                <w:t>eme.techsupport@hillrom.com</w:t>
              </w:r>
            </w:hyperlink>
          </w:p>
        </w:tc>
      </w:tr>
      <w:tr w:rsidR="009A429F" w14:paraId="1DA98B4F" w14:textId="77777777" w:rsidTr="009A429F">
        <w:trPr>
          <w:trHeight w:hRule="exact" w:val="422"/>
        </w:trPr>
        <w:tc>
          <w:tcPr>
            <w:tcW w:w="1975" w:type="dxa"/>
          </w:tcPr>
          <w:p w14:paraId="43588AEB" w14:textId="77777777" w:rsidR="009A429F" w:rsidRDefault="009A429F" w:rsidP="009A429F">
            <w:pPr>
              <w:pStyle w:val="TableParagraph"/>
              <w:spacing w:before="48"/>
              <w:ind w:left="105"/>
              <w:rPr>
                <w:sz w:val="20"/>
              </w:rPr>
            </w:pPr>
            <w:r>
              <w:rPr>
                <w:sz w:val="20"/>
              </w:rPr>
              <w:t xml:space="preserve">MOROCCO </w:t>
            </w:r>
          </w:p>
        </w:tc>
        <w:tc>
          <w:tcPr>
            <w:tcW w:w="3265" w:type="dxa"/>
          </w:tcPr>
          <w:p w14:paraId="36D6395B" w14:textId="77777777" w:rsidR="009A429F" w:rsidRPr="003159DF" w:rsidRDefault="009A429F" w:rsidP="009A429F">
            <w:pPr>
              <w:pStyle w:val="TableParagraph"/>
              <w:spacing w:before="48"/>
              <w:rPr>
                <w:sz w:val="20"/>
              </w:rPr>
            </w:pPr>
            <w:r w:rsidRPr="00333C57">
              <w:rPr>
                <w:sz w:val="20"/>
              </w:rPr>
              <w:t>+353 (0) 46 90 67 790, Option 3</w:t>
            </w:r>
          </w:p>
        </w:tc>
        <w:tc>
          <w:tcPr>
            <w:tcW w:w="3577" w:type="dxa"/>
          </w:tcPr>
          <w:p w14:paraId="536325AF" w14:textId="77777777" w:rsidR="009A429F" w:rsidRPr="001C6B26" w:rsidRDefault="00227012" w:rsidP="009A429F">
            <w:pPr>
              <w:pStyle w:val="TableParagraph"/>
              <w:spacing w:line="292" w:lineRule="exact"/>
              <w:ind w:left="105"/>
              <w:rPr>
                <w:sz w:val="20"/>
                <w:szCs w:val="20"/>
              </w:rPr>
            </w:pPr>
            <w:hyperlink r:id="rId22">
              <w:r w:rsidR="009A429F" w:rsidRPr="001C6B26">
                <w:rPr>
                  <w:color w:val="0000FF"/>
                  <w:sz w:val="20"/>
                  <w:szCs w:val="20"/>
                  <w:u w:val="single" w:color="0000FF"/>
                </w:rPr>
                <w:t>eme.techsupport@hillrom.com</w:t>
              </w:r>
            </w:hyperlink>
          </w:p>
        </w:tc>
      </w:tr>
      <w:tr w:rsidR="009A429F" w14:paraId="200D7530" w14:textId="77777777" w:rsidTr="009A429F">
        <w:trPr>
          <w:trHeight w:hRule="exact" w:val="422"/>
        </w:trPr>
        <w:tc>
          <w:tcPr>
            <w:tcW w:w="1975" w:type="dxa"/>
          </w:tcPr>
          <w:p w14:paraId="0C521C49" w14:textId="77777777" w:rsidR="009A429F" w:rsidRDefault="009A429F" w:rsidP="009A429F">
            <w:pPr>
              <w:pStyle w:val="TableParagraph"/>
              <w:spacing w:before="48"/>
              <w:ind w:left="105"/>
              <w:rPr>
                <w:sz w:val="20"/>
              </w:rPr>
            </w:pPr>
            <w:r>
              <w:rPr>
                <w:sz w:val="20"/>
              </w:rPr>
              <w:t>CROATIA</w:t>
            </w:r>
          </w:p>
        </w:tc>
        <w:tc>
          <w:tcPr>
            <w:tcW w:w="3265" w:type="dxa"/>
          </w:tcPr>
          <w:p w14:paraId="4513D40B" w14:textId="77777777" w:rsidR="009A429F" w:rsidRDefault="009A429F" w:rsidP="009A429F">
            <w:pPr>
              <w:pStyle w:val="TableParagraph"/>
              <w:spacing w:before="48"/>
              <w:rPr>
                <w:sz w:val="20"/>
              </w:rPr>
            </w:pPr>
            <w:r w:rsidRPr="00333C57">
              <w:rPr>
                <w:sz w:val="20"/>
              </w:rPr>
              <w:t>+353 (0) 46 90 67 790, Option 3</w:t>
            </w:r>
          </w:p>
        </w:tc>
        <w:tc>
          <w:tcPr>
            <w:tcW w:w="3577" w:type="dxa"/>
          </w:tcPr>
          <w:p w14:paraId="24BA7454" w14:textId="77777777" w:rsidR="009A429F" w:rsidRPr="001C6B26" w:rsidRDefault="00227012" w:rsidP="009A429F">
            <w:pPr>
              <w:pStyle w:val="TableParagraph"/>
              <w:spacing w:line="292" w:lineRule="exact"/>
              <w:ind w:left="105"/>
              <w:rPr>
                <w:sz w:val="20"/>
                <w:szCs w:val="20"/>
              </w:rPr>
            </w:pPr>
            <w:hyperlink r:id="rId23">
              <w:r w:rsidR="009A429F" w:rsidRPr="001C6B26">
                <w:rPr>
                  <w:color w:val="0000FF"/>
                  <w:sz w:val="20"/>
                  <w:szCs w:val="20"/>
                  <w:u w:val="single" w:color="0000FF"/>
                </w:rPr>
                <w:t>eme.techsupport@hillrom.com</w:t>
              </w:r>
            </w:hyperlink>
          </w:p>
        </w:tc>
      </w:tr>
      <w:tr w:rsidR="009A429F" w14:paraId="3D9D107D" w14:textId="77777777" w:rsidTr="009A429F">
        <w:trPr>
          <w:trHeight w:hRule="exact" w:val="422"/>
        </w:trPr>
        <w:tc>
          <w:tcPr>
            <w:tcW w:w="1975" w:type="dxa"/>
          </w:tcPr>
          <w:p w14:paraId="3F556E88" w14:textId="77777777" w:rsidR="009A429F" w:rsidRDefault="009A429F" w:rsidP="009A429F">
            <w:pPr>
              <w:pStyle w:val="TableParagraph"/>
              <w:spacing w:before="48"/>
              <w:ind w:left="105"/>
              <w:rPr>
                <w:sz w:val="20"/>
              </w:rPr>
            </w:pPr>
            <w:r>
              <w:rPr>
                <w:sz w:val="20"/>
              </w:rPr>
              <w:t>PORTUGAL</w:t>
            </w:r>
          </w:p>
        </w:tc>
        <w:tc>
          <w:tcPr>
            <w:tcW w:w="3265" w:type="dxa"/>
          </w:tcPr>
          <w:p w14:paraId="4B7E24CF" w14:textId="77777777" w:rsidR="009A429F" w:rsidRPr="00333C57" w:rsidRDefault="009A429F" w:rsidP="009A429F">
            <w:pPr>
              <w:pStyle w:val="TableParagraph"/>
              <w:spacing w:before="48"/>
              <w:rPr>
                <w:sz w:val="20"/>
              </w:rPr>
            </w:pPr>
            <w:r w:rsidRPr="00333C57">
              <w:rPr>
                <w:sz w:val="20"/>
              </w:rPr>
              <w:t>+353 (0) 46 90 67 790, Option 3</w:t>
            </w:r>
          </w:p>
        </w:tc>
        <w:tc>
          <w:tcPr>
            <w:tcW w:w="3577" w:type="dxa"/>
          </w:tcPr>
          <w:p w14:paraId="4156E507" w14:textId="77777777" w:rsidR="009A429F" w:rsidRDefault="00227012" w:rsidP="009A429F">
            <w:pPr>
              <w:pStyle w:val="TableParagraph"/>
              <w:spacing w:line="292" w:lineRule="exact"/>
              <w:ind w:left="105"/>
            </w:pPr>
            <w:hyperlink r:id="rId24">
              <w:r w:rsidR="009A429F" w:rsidRPr="001C6B26">
                <w:rPr>
                  <w:color w:val="0000FF"/>
                  <w:sz w:val="20"/>
                  <w:szCs w:val="20"/>
                  <w:u w:val="single" w:color="0000FF"/>
                </w:rPr>
                <w:t>eme.techsupport@hillrom.com</w:t>
              </w:r>
            </w:hyperlink>
          </w:p>
        </w:tc>
      </w:tr>
      <w:tr w:rsidR="009A429F" w14:paraId="0D6F6DC3" w14:textId="77777777" w:rsidTr="009A429F">
        <w:trPr>
          <w:trHeight w:hRule="exact" w:val="422"/>
        </w:trPr>
        <w:tc>
          <w:tcPr>
            <w:tcW w:w="1975" w:type="dxa"/>
          </w:tcPr>
          <w:p w14:paraId="4D8E682C" w14:textId="77777777" w:rsidR="009A429F" w:rsidRDefault="009A429F" w:rsidP="009A429F">
            <w:pPr>
              <w:pStyle w:val="TableParagraph"/>
              <w:spacing w:before="48"/>
              <w:ind w:left="105"/>
              <w:rPr>
                <w:sz w:val="20"/>
              </w:rPr>
            </w:pPr>
            <w:r>
              <w:rPr>
                <w:sz w:val="20"/>
              </w:rPr>
              <w:t>UNITED KINGDOM</w:t>
            </w:r>
          </w:p>
        </w:tc>
        <w:tc>
          <w:tcPr>
            <w:tcW w:w="3265" w:type="dxa"/>
          </w:tcPr>
          <w:p w14:paraId="6B3F34E0" w14:textId="77777777" w:rsidR="009A429F" w:rsidRPr="00333C57" w:rsidRDefault="009A429F" w:rsidP="009A429F">
            <w:pPr>
              <w:pStyle w:val="TableParagraph"/>
              <w:spacing w:before="48"/>
              <w:rPr>
                <w:sz w:val="20"/>
              </w:rPr>
            </w:pPr>
            <w:r>
              <w:rPr>
                <w:sz w:val="20"/>
              </w:rPr>
              <w:t>+41 44 6545315</w:t>
            </w:r>
          </w:p>
        </w:tc>
        <w:tc>
          <w:tcPr>
            <w:tcW w:w="3577" w:type="dxa"/>
          </w:tcPr>
          <w:p w14:paraId="72DC6DDB" w14:textId="77777777" w:rsidR="009A429F" w:rsidRDefault="00227012" w:rsidP="009A429F">
            <w:pPr>
              <w:pStyle w:val="TableParagraph"/>
              <w:spacing w:line="292" w:lineRule="exact"/>
              <w:ind w:left="105"/>
            </w:pPr>
            <w:hyperlink r:id="rId25">
              <w:r w:rsidR="009A429F" w:rsidRPr="001C6B26">
                <w:rPr>
                  <w:color w:val="0000FF"/>
                  <w:sz w:val="20"/>
                  <w:szCs w:val="20"/>
                  <w:u w:val="single" w:color="0000FF"/>
                </w:rPr>
                <w:t>eme.techsupport@hillrom.com</w:t>
              </w:r>
            </w:hyperlink>
          </w:p>
        </w:tc>
      </w:tr>
      <w:tr w:rsidR="009A429F" w14:paraId="7A8CE3DB" w14:textId="77777777" w:rsidTr="009A429F">
        <w:trPr>
          <w:trHeight w:hRule="exact" w:val="422"/>
        </w:trPr>
        <w:tc>
          <w:tcPr>
            <w:tcW w:w="1975" w:type="dxa"/>
          </w:tcPr>
          <w:p w14:paraId="06D2876B" w14:textId="77777777" w:rsidR="009A429F" w:rsidRDefault="009A429F" w:rsidP="009A429F">
            <w:pPr>
              <w:pStyle w:val="TableParagraph"/>
              <w:spacing w:before="48"/>
              <w:ind w:left="105"/>
              <w:rPr>
                <w:sz w:val="20"/>
              </w:rPr>
            </w:pPr>
            <w:r>
              <w:rPr>
                <w:sz w:val="20"/>
              </w:rPr>
              <w:t>SWITZERLAND</w:t>
            </w:r>
          </w:p>
        </w:tc>
        <w:tc>
          <w:tcPr>
            <w:tcW w:w="3265" w:type="dxa"/>
          </w:tcPr>
          <w:p w14:paraId="55A1C27A" w14:textId="77777777" w:rsidR="009A429F" w:rsidRPr="00333C57" w:rsidRDefault="009A429F" w:rsidP="009A429F">
            <w:pPr>
              <w:pStyle w:val="TableParagraph"/>
              <w:spacing w:before="48"/>
              <w:rPr>
                <w:sz w:val="20"/>
              </w:rPr>
            </w:pPr>
            <w:r>
              <w:rPr>
                <w:sz w:val="20"/>
              </w:rPr>
              <w:t>+44 207 365 6780, Option 3</w:t>
            </w:r>
          </w:p>
        </w:tc>
        <w:tc>
          <w:tcPr>
            <w:tcW w:w="3577" w:type="dxa"/>
          </w:tcPr>
          <w:p w14:paraId="39AE9B69" w14:textId="77777777" w:rsidR="009A429F" w:rsidRDefault="00227012" w:rsidP="009A429F">
            <w:pPr>
              <w:pStyle w:val="TableParagraph"/>
              <w:spacing w:line="292" w:lineRule="exact"/>
              <w:ind w:left="105"/>
            </w:pPr>
            <w:hyperlink r:id="rId26">
              <w:r w:rsidR="009A429F" w:rsidRPr="001C6B26">
                <w:rPr>
                  <w:color w:val="0000FF"/>
                  <w:sz w:val="20"/>
                  <w:szCs w:val="20"/>
                  <w:u w:val="single" w:color="0000FF"/>
                </w:rPr>
                <w:t>eme.techsupport@hillrom.com</w:t>
              </w:r>
            </w:hyperlink>
          </w:p>
        </w:tc>
      </w:tr>
    </w:tbl>
    <w:p w14:paraId="55198335" w14:textId="77777777" w:rsidR="009A429F" w:rsidRDefault="009A429F" w:rsidP="0012542A">
      <w:pPr>
        <w:pStyle w:val="Brdtekst"/>
        <w:rPr>
          <w:rFonts w:ascii="Century Gothic" w:hAnsi="Century Gothic"/>
        </w:rPr>
      </w:pPr>
    </w:p>
    <w:bookmarkEnd w:id="5"/>
    <w:p w14:paraId="4AD6EB67" w14:textId="2B507E8A" w:rsidR="009A429F" w:rsidRDefault="009A429F" w:rsidP="009A429F">
      <w:pPr>
        <w:rPr>
          <w:rFonts w:ascii="Century Gothic" w:hAnsi="Century Gothic"/>
          <w:b/>
          <w:bCs/>
          <w:sz w:val="24"/>
          <w:szCs w:val="24"/>
        </w:rPr>
      </w:pPr>
      <w:r w:rsidRPr="009A429F">
        <w:rPr>
          <w:rFonts w:ascii="Century Gothic" w:hAnsi="Century Gothic"/>
          <w:b/>
          <w:bCs/>
          <w:sz w:val="24"/>
          <w:szCs w:val="24"/>
        </w:rPr>
        <w:t>Transmission of this Field Safety Notice:</w:t>
      </w:r>
    </w:p>
    <w:p w14:paraId="4A134DF9" w14:textId="77777777" w:rsidR="009A429F" w:rsidRPr="009A429F" w:rsidRDefault="009A429F" w:rsidP="009A429F">
      <w:pPr>
        <w:rPr>
          <w:rFonts w:ascii="Century Gothic" w:hAnsi="Century Gothic"/>
          <w:b/>
          <w:bCs/>
          <w:sz w:val="24"/>
          <w:szCs w:val="24"/>
        </w:rPr>
      </w:pPr>
    </w:p>
    <w:p w14:paraId="32119CCB" w14:textId="77777777" w:rsidR="009A429F" w:rsidRPr="009A429F" w:rsidRDefault="009A429F" w:rsidP="009A429F">
      <w:pPr>
        <w:rPr>
          <w:rFonts w:ascii="Century Gothic" w:hAnsi="Century Gothic"/>
          <w:sz w:val="24"/>
          <w:szCs w:val="24"/>
        </w:rPr>
      </w:pPr>
      <w:r w:rsidRPr="009A429F">
        <w:rPr>
          <w:rFonts w:ascii="Century Gothic" w:hAnsi="Century Gothic"/>
          <w:sz w:val="24"/>
          <w:szCs w:val="24"/>
        </w:rPr>
        <w:t>Please ensure this notice is circulated to all appropriate personnel. This may include, but is not limited to:</w:t>
      </w:r>
    </w:p>
    <w:p w14:paraId="68B8F16F" w14:textId="77777777" w:rsidR="009A429F" w:rsidRPr="009A429F" w:rsidRDefault="009A429F" w:rsidP="009A429F">
      <w:pPr>
        <w:rPr>
          <w:rFonts w:ascii="Century Gothic" w:hAnsi="Century Gothic"/>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7"/>
        <w:gridCol w:w="4035"/>
      </w:tblGrid>
      <w:tr w:rsidR="009A429F" w14:paraId="7E90831F" w14:textId="77777777" w:rsidTr="009A429F">
        <w:trPr>
          <w:trHeight w:hRule="exact" w:val="254"/>
        </w:trPr>
        <w:tc>
          <w:tcPr>
            <w:tcW w:w="4517" w:type="dxa"/>
          </w:tcPr>
          <w:p w14:paraId="1A13196D" w14:textId="77777777" w:rsidR="009A429F" w:rsidRDefault="009A429F" w:rsidP="009A429F">
            <w:pPr>
              <w:pStyle w:val="TableParagraph"/>
              <w:numPr>
                <w:ilvl w:val="0"/>
                <w:numId w:val="28"/>
              </w:numPr>
              <w:tabs>
                <w:tab w:val="left" w:pos="279"/>
              </w:tabs>
              <w:ind w:hanging="175"/>
              <w:rPr>
                <w:sz w:val="20"/>
              </w:rPr>
            </w:pPr>
            <w:r>
              <w:rPr>
                <w:sz w:val="20"/>
              </w:rPr>
              <w:t>A&amp;E</w:t>
            </w:r>
            <w:r>
              <w:rPr>
                <w:spacing w:val="-3"/>
                <w:sz w:val="20"/>
              </w:rPr>
              <w:t xml:space="preserve"> </w:t>
            </w:r>
            <w:r>
              <w:rPr>
                <w:sz w:val="20"/>
              </w:rPr>
              <w:t>departments</w:t>
            </w:r>
          </w:p>
        </w:tc>
        <w:tc>
          <w:tcPr>
            <w:tcW w:w="4035" w:type="dxa"/>
          </w:tcPr>
          <w:p w14:paraId="69C325DD" w14:textId="77777777" w:rsidR="009A429F" w:rsidRDefault="009A429F" w:rsidP="009A429F">
            <w:pPr>
              <w:pStyle w:val="TableParagraph"/>
              <w:numPr>
                <w:ilvl w:val="0"/>
                <w:numId w:val="27"/>
              </w:numPr>
              <w:tabs>
                <w:tab w:val="left" w:pos="279"/>
              </w:tabs>
              <w:ind w:hanging="175"/>
              <w:rPr>
                <w:sz w:val="20"/>
              </w:rPr>
            </w:pPr>
            <w:r>
              <w:rPr>
                <w:sz w:val="20"/>
              </w:rPr>
              <w:t>In-house maintenance</w:t>
            </w:r>
            <w:r>
              <w:rPr>
                <w:spacing w:val="-15"/>
                <w:sz w:val="20"/>
              </w:rPr>
              <w:t xml:space="preserve"> </w:t>
            </w:r>
            <w:r>
              <w:rPr>
                <w:sz w:val="20"/>
              </w:rPr>
              <w:t>staff</w:t>
            </w:r>
          </w:p>
        </w:tc>
      </w:tr>
      <w:tr w:rsidR="009A429F" w14:paraId="3EF3DF75" w14:textId="77777777" w:rsidTr="009A429F">
        <w:trPr>
          <w:trHeight w:hRule="exact" w:val="257"/>
        </w:trPr>
        <w:tc>
          <w:tcPr>
            <w:tcW w:w="4517" w:type="dxa"/>
          </w:tcPr>
          <w:p w14:paraId="0903356D" w14:textId="77777777" w:rsidR="009A429F" w:rsidRDefault="009A429F" w:rsidP="009A429F">
            <w:pPr>
              <w:pStyle w:val="TableParagraph"/>
              <w:numPr>
                <w:ilvl w:val="0"/>
                <w:numId w:val="26"/>
              </w:numPr>
              <w:tabs>
                <w:tab w:val="left" w:pos="279"/>
              </w:tabs>
              <w:spacing w:before="3"/>
              <w:ind w:hanging="175"/>
              <w:rPr>
                <w:sz w:val="20"/>
              </w:rPr>
            </w:pPr>
            <w:r>
              <w:rPr>
                <w:sz w:val="20"/>
              </w:rPr>
              <w:t>Adult intensive care</w:t>
            </w:r>
            <w:r>
              <w:rPr>
                <w:spacing w:val="-8"/>
                <w:sz w:val="20"/>
              </w:rPr>
              <w:t xml:space="preserve"> </w:t>
            </w:r>
            <w:r>
              <w:rPr>
                <w:sz w:val="20"/>
              </w:rPr>
              <w:t>units</w:t>
            </w:r>
          </w:p>
        </w:tc>
        <w:tc>
          <w:tcPr>
            <w:tcW w:w="4035" w:type="dxa"/>
          </w:tcPr>
          <w:p w14:paraId="5B253F22" w14:textId="77777777" w:rsidR="009A429F" w:rsidRDefault="009A429F" w:rsidP="009A429F">
            <w:pPr>
              <w:pStyle w:val="TableParagraph"/>
              <w:numPr>
                <w:ilvl w:val="0"/>
                <w:numId w:val="25"/>
              </w:numPr>
              <w:tabs>
                <w:tab w:val="left" w:pos="279"/>
              </w:tabs>
              <w:spacing w:before="3"/>
              <w:ind w:hanging="175"/>
              <w:rPr>
                <w:sz w:val="20"/>
              </w:rPr>
            </w:pPr>
            <w:r>
              <w:rPr>
                <w:sz w:val="20"/>
              </w:rPr>
              <w:t>IV nurse</w:t>
            </w:r>
            <w:r>
              <w:rPr>
                <w:spacing w:val="-7"/>
                <w:sz w:val="20"/>
              </w:rPr>
              <w:t xml:space="preserve"> </w:t>
            </w:r>
            <w:r>
              <w:rPr>
                <w:sz w:val="20"/>
              </w:rPr>
              <w:t>specialists</w:t>
            </w:r>
          </w:p>
        </w:tc>
      </w:tr>
      <w:tr w:rsidR="009A429F" w14:paraId="56B89956" w14:textId="77777777" w:rsidTr="009A429F">
        <w:trPr>
          <w:trHeight w:hRule="exact" w:val="254"/>
        </w:trPr>
        <w:tc>
          <w:tcPr>
            <w:tcW w:w="4517" w:type="dxa"/>
          </w:tcPr>
          <w:p w14:paraId="2CD058C2" w14:textId="77777777" w:rsidR="009A429F" w:rsidRDefault="009A429F" w:rsidP="009A429F">
            <w:pPr>
              <w:pStyle w:val="TableParagraph"/>
              <w:numPr>
                <w:ilvl w:val="0"/>
                <w:numId w:val="24"/>
              </w:numPr>
              <w:tabs>
                <w:tab w:val="left" w:pos="279"/>
              </w:tabs>
              <w:ind w:hanging="175"/>
              <w:rPr>
                <w:sz w:val="20"/>
              </w:rPr>
            </w:pPr>
            <w:r>
              <w:rPr>
                <w:sz w:val="20"/>
              </w:rPr>
              <w:t>All wards &amp;</w:t>
            </w:r>
            <w:r>
              <w:rPr>
                <w:spacing w:val="-6"/>
                <w:sz w:val="20"/>
              </w:rPr>
              <w:t xml:space="preserve"> </w:t>
            </w:r>
            <w:r>
              <w:rPr>
                <w:sz w:val="20"/>
              </w:rPr>
              <w:t>Clinics</w:t>
            </w:r>
          </w:p>
        </w:tc>
        <w:tc>
          <w:tcPr>
            <w:tcW w:w="4035" w:type="dxa"/>
          </w:tcPr>
          <w:p w14:paraId="4FE9C85E" w14:textId="77777777" w:rsidR="009A429F" w:rsidRDefault="009A429F" w:rsidP="009A429F">
            <w:pPr>
              <w:pStyle w:val="TableParagraph"/>
              <w:numPr>
                <w:ilvl w:val="0"/>
                <w:numId w:val="23"/>
              </w:numPr>
              <w:tabs>
                <w:tab w:val="left" w:pos="279"/>
              </w:tabs>
              <w:ind w:hanging="175"/>
              <w:rPr>
                <w:sz w:val="20"/>
              </w:rPr>
            </w:pPr>
            <w:r>
              <w:rPr>
                <w:sz w:val="20"/>
              </w:rPr>
              <w:t>Medical</w:t>
            </w:r>
            <w:r>
              <w:rPr>
                <w:spacing w:val="-5"/>
                <w:sz w:val="20"/>
              </w:rPr>
              <w:t xml:space="preserve"> </w:t>
            </w:r>
            <w:r>
              <w:rPr>
                <w:sz w:val="20"/>
              </w:rPr>
              <w:t>directors</w:t>
            </w:r>
          </w:p>
        </w:tc>
      </w:tr>
      <w:tr w:rsidR="009A429F" w14:paraId="1B6A7F32" w14:textId="77777777" w:rsidTr="009A429F">
        <w:trPr>
          <w:trHeight w:hRule="exact" w:val="254"/>
        </w:trPr>
        <w:tc>
          <w:tcPr>
            <w:tcW w:w="4517" w:type="dxa"/>
          </w:tcPr>
          <w:p w14:paraId="02DF5442" w14:textId="77777777" w:rsidR="009A429F" w:rsidRDefault="009A429F" w:rsidP="009A429F">
            <w:pPr>
              <w:pStyle w:val="TableParagraph"/>
              <w:numPr>
                <w:ilvl w:val="0"/>
                <w:numId w:val="22"/>
              </w:numPr>
              <w:tabs>
                <w:tab w:val="left" w:pos="279"/>
              </w:tabs>
              <w:ind w:hanging="175"/>
              <w:rPr>
                <w:sz w:val="20"/>
              </w:rPr>
            </w:pPr>
            <w:r>
              <w:rPr>
                <w:sz w:val="20"/>
              </w:rPr>
              <w:t>Biomedical engineering</w:t>
            </w:r>
            <w:r>
              <w:rPr>
                <w:spacing w:val="-11"/>
                <w:sz w:val="20"/>
              </w:rPr>
              <w:t xml:space="preserve"> </w:t>
            </w:r>
            <w:r>
              <w:rPr>
                <w:sz w:val="20"/>
              </w:rPr>
              <w:t>staff</w:t>
            </w:r>
          </w:p>
        </w:tc>
        <w:tc>
          <w:tcPr>
            <w:tcW w:w="4035" w:type="dxa"/>
          </w:tcPr>
          <w:p w14:paraId="4CB01D8D" w14:textId="77777777" w:rsidR="009A429F" w:rsidRDefault="009A429F" w:rsidP="009A429F">
            <w:pPr>
              <w:pStyle w:val="TableParagraph"/>
              <w:numPr>
                <w:ilvl w:val="0"/>
                <w:numId w:val="21"/>
              </w:numPr>
              <w:tabs>
                <w:tab w:val="left" w:pos="279"/>
              </w:tabs>
              <w:ind w:hanging="175"/>
              <w:rPr>
                <w:sz w:val="20"/>
              </w:rPr>
            </w:pPr>
            <w:r>
              <w:rPr>
                <w:sz w:val="20"/>
              </w:rPr>
              <w:t>Nursing executive</w:t>
            </w:r>
            <w:r>
              <w:rPr>
                <w:spacing w:val="-9"/>
                <w:sz w:val="20"/>
              </w:rPr>
              <w:t xml:space="preserve"> </w:t>
            </w:r>
            <w:r>
              <w:rPr>
                <w:sz w:val="20"/>
              </w:rPr>
              <w:t>directors</w:t>
            </w:r>
          </w:p>
        </w:tc>
      </w:tr>
      <w:tr w:rsidR="009A429F" w14:paraId="17AEEF2B" w14:textId="77777777" w:rsidTr="009A429F">
        <w:trPr>
          <w:trHeight w:hRule="exact" w:val="257"/>
        </w:trPr>
        <w:tc>
          <w:tcPr>
            <w:tcW w:w="4517" w:type="dxa"/>
          </w:tcPr>
          <w:p w14:paraId="5F9E6AE4" w14:textId="77777777" w:rsidR="009A429F" w:rsidRDefault="009A429F" w:rsidP="009A429F">
            <w:pPr>
              <w:pStyle w:val="TableParagraph"/>
              <w:numPr>
                <w:ilvl w:val="0"/>
                <w:numId w:val="20"/>
              </w:numPr>
              <w:tabs>
                <w:tab w:val="left" w:pos="279"/>
              </w:tabs>
              <w:spacing w:before="3"/>
              <w:ind w:hanging="175"/>
              <w:rPr>
                <w:sz w:val="20"/>
              </w:rPr>
            </w:pPr>
            <w:r>
              <w:rPr>
                <w:sz w:val="20"/>
              </w:rPr>
              <w:t>Clinical governance</w:t>
            </w:r>
            <w:r>
              <w:rPr>
                <w:spacing w:val="-11"/>
                <w:sz w:val="20"/>
              </w:rPr>
              <w:t xml:space="preserve"> </w:t>
            </w:r>
            <w:r>
              <w:rPr>
                <w:sz w:val="20"/>
              </w:rPr>
              <w:t>leads</w:t>
            </w:r>
          </w:p>
        </w:tc>
        <w:tc>
          <w:tcPr>
            <w:tcW w:w="4035" w:type="dxa"/>
          </w:tcPr>
          <w:p w14:paraId="5B77A2D7" w14:textId="77777777" w:rsidR="009A429F" w:rsidRDefault="009A429F" w:rsidP="009A429F">
            <w:pPr>
              <w:pStyle w:val="TableParagraph"/>
              <w:numPr>
                <w:ilvl w:val="0"/>
                <w:numId w:val="19"/>
              </w:numPr>
              <w:tabs>
                <w:tab w:val="left" w:pos="279"/>
              </w:tabs>
              <w:spacing w:before="3"/>
              <w:ind w:hanging="175"/>
              <w:rPr>
                <w:sz w:val="20"/>
              </w:rPr>
            </w:pPr>
            <w:r>
              <w:rPr>
                <w:sz w:val="20"/>
              </w:rPr>
              <w:t>Oncology</w:t>
            </w:r>
            <w:r>
              <w:rPr>
                <w:spacing w:val="-5"/>
                <w:sz w:val="20"/>
              </w:rPr>
              <w:t xml:space="preserve"> </w:t>
            </w:r>
            <w:r>
              <w:rPr>
                <w:sz w:val="20"/>
              </w:rPr>
              <w:t>units</w:t>
            </w:r>
          </w:p>
        </w:tc>
      </w:tr>
      <w:tr w:rsidR="009A429F" w14:paraId="5334600B" w14:textId="77777777" w:rsidTr="009A429F">
        <w:trPr>
          <w:trHeight w:hRule="exact" w:val="254"/>
        </w:trPr>
        <w:tc>
          <w:tcPr>
            <w:tcW w:w="4517" w:type="dxa"/>
          </w:tcPr>
          <w:p w14:paraId="2D1A0F07" w14:textId="77777777" w:rsidR="009A429F" w:rsidRDefault="009A429F" w:rsidP="009A429F">
            <w:pPr>
              <w:pStyle w:val="TableParagraph"/>
              <w:numPr>
                <w:ilvl w:val="0"/>
                <w:numId w:val="18"/>
              </w:numPr>
              <w:tabs>
                <w:tab w:val="left" w:pos="279"/>
              </w:tabs>
              <w:ind w:hanging="175"/>
              <w:rPr>
                <w:sz w:val="20"/>
              </w:rPr>
            </w:pPr>
            <w:r>
              <w:rPr>
                <w:sz w:val="20"/>
              </w:rPr>
              <w:t>Day case</w:t>
            </w:r>
            <w:r>
              <w:rPr>
                <w:spacing w:val="-7"/>
                <w:sz w:val="20"/>
              </w:rPr>
              <w:t xml:space="preserve"> </w:t>
            </w:r>
            <w:r>
              <w:rPr>
                <w:sz w:val="20"/>
              </w:rPr>
              <w:t>theatres</w:t>
            </w:r>
          </w:p>
        </w:tc>
        <w:tc>
          <w:tcPr>
            <w:tcW w:w="4035" w:type="dxa"/>
          </w:tcPr>
          <w:p w14:paraId="5BBF412E" w14:textId="77777777" w:rsidR="009A429F" w:rsidRDefault="009A429F" w:rsidP="009A429F">
            <w:pPr>
              <w:pStyle w:val="TableParagraph"/>
              <w:numPr>
                <w:ilvl w:val="0"/>
                <w:numId w:val="17"/>
              </w:numPr>
              <w:tabs>
                <w:tab w:val="left" w:pos="279"/>
              </w:tabs>
              <w:ind w:hanging="175"/>
              <w:rPr>
                <w:sz w:val="20"/>
              </w:rPr>
            </w:pPr>
            <w:r>
              <w:rPr>
                <w:sz w:val="20"/>
              </w:rPr>
              <w:t>Pediatric intensive care</w:t>
            </w:r>
            <w:r>
              <w:rPr>
                <w:spacing w:val="-12"/>
                <w:sz w:val="20"/>
              </w:rPr>
              <w:t xml:space="preserve"> </w:t>
            </w:r>
            <w:r>
              <w:rPr>
                <w:sz w:val="20"/>
              </w:rPr>
              <w:t>units</w:t>
            </w:r>
          </w:p>
        </w:tc>
      </w:tr>
      <w:tr w:rsidR="009A429F" w14:paraId="34D2F985" w14:textId="77777777" w:rsidTr="009A429F">
        <w:trPr>
          <w:trHeight w:hRule="exact" w:val="254"/>
        </w:trPr>
        <w:tc>
          <w:tcPr>
            <w:tcW w:w="4517" w:type="dxa"/>
          </w:tcPr>
          <w:p w14:paraId="1B557A23" w14:textId="77777777" w:rsidR="009A429F" w:rsidRDefault="009A429F" w:rsidP="009A429F">
            <w:pPr>
              <w:pStyle w:val="TableParagraph"/>
              <w:numPr>
                <w:ilvl w:val="0"/>
                <w:numId w:val="16"/>
              </w:numPr>
              <w:tabs>
                <w:tab w:val="left" w:pos="279"/>
              </w:tabs>
              <w:ind w:hanging="175"/>
              <w:rPr>
                <w:sz w:val="20"/>
              </w:rPr>
            </w:pPr>
            <w:r>
              <w:rPr>
                <w:sz w:val="20"/>
              </w:rPr>
              <w:t>EBME</w:t>
            </w:r>
            <w:r>
              <w:rPr>
                <w:spacing w:val="-6"/>
                <w:sz w:val="20"/>
              </w:rPr>
              <w:t xml:space="preserve"> </w:t>
            </w:r>
            <w:r>
              <w:rPr>
                <w:sz w:val="20"/>
              </w:rPr>
              <w:t>departments</w:t>
            </w:r>
          </w:p>
        </w:tc>
        <w:tc>
          <w:tcPr>
            <w:tcW w:w="4035" w:type="dxa"/>
          </w:tcPr>
          <w:p w14:paraId="393B5905" w14:textId="77777777" w:rsidR="009A429F" w:rsidRDefault="009A429F" w:rsidP="009A429F">
            <w:pPr>
              <w:pStyle w:val="TableParagraph"/>
              <w:numPr>
                <w:ilvl w:val="0"/>
                <w:numId w:val="15"/>
              </w:numPr>
              <w:tabs>
                <w:tab w:val="left" w:pos="279"/>
              </w:tabs>
              <w:ind w:hanging="175"/>
              <w:rPr>
                <w:sz w:val="20"/>
              </w:rPr>
            </w:pPr>
            <w:r>
              <w:rPr>
                <w:sz w:val="20"/>
              </w:rPr>
              <w:t>Risk</w:t>
            </w:r>
            <w:r>
              <w:rPr>
                <w:spacing w:val="-6"/>
                <w:sz w:val="20"/>
              </w:rPr>
              <w:t xml:space="preserve"> </w:t>
            </w:r>
            <w:r>
              <w:rPr>
                <w:sz w:val="20"/>
              </w:rPr>
              <w:t>managers</w:t>
            </w:r>
          </w:p>
        </w:tc>
      </w:tr>
      <w:tr w:rsidR="009A429F" w14:paraId="1B709249" w14:textId="77777777" w:rsidTr="009A429F">
        <w:trPr>
          <w:trHeight w:hRule="exact" w:val="257"/>
        </w:trPr>
        <w:tc>
          <w:tcPr>
            <w:tcW w:w="4517" w:type="dxa"/>
          </w:tcPr>
          <w:p w14:paraId="1CBB41F4" w14:textId="77777777" w:rsidR="009A429F" w:rsidRDefault="009A429F" w:rsidP="009A429F">
            <w:pPr>
              <w:pStyle w:val="TableParagraph"/>
              <w:numPr>
                <w:ilvl w:val="0"/>
                <w:numId w:val="14"/>
              </w:numPr>
              <w:tabs>
                <w:tab w:val="left" w:pos="279"/>
              </w:tabs>
              <w:spacing w:before="3"/>
              <w:ind w:hanging="175"/>
              <w:rPr>
                <w:sz w:val="20"/>
              </w:rPr>
            </w:pPr>
            <w:r>
              <w:rPr>
                <w:sz w:val="20"/>
              </w:rPr>
              <w:t>Equipment stores &amp;</w:t>
            </w:r>
            <w:r>
              <w:rPr>
                <w:spacing w:val="-12"/>
                <w:sz w:val="20"/>
              </w:rPr>
              <w:t xml:space="preserve"> </w:t>
            </w:r>
            <w:r>
              <w:rPr>
                <w:sz w:val="20"/>
              </w:rPr>
              <w:t>Libraries</w:t>
            </w:r>
          </w:p>
        </w:tc>
        <w:tc>
          <w:tcPr>
            <w:tcW w:w="4035" w:type="dxa"/>
          </w:tcPr>
          <w:p w14:paraId="56DDF0ED" w14:textId="77777777" w:rsidR="009A429F" w:rsidRDefault="009A429F" w:rsidP="009A429F">
            <w:pPr>
              <w:pStyle w:val="TableParagraph"/>
              <w:numPr>
                <w:ilvl w:val="0"/>
                <w:numId w:val="13"/>
              </w:numPr>
              <w:tabs>
                <w:tab w:val="left" w:pos="279"/>
              </w:tabs>
              <w:spacing w:before="3"/>
              <w:ind w:hanging="175"/>
              <w:rPr>
                <w:sz w:val="20"/>
              </w:rPr>
            </w:pPr>
            <w:r>
              <w:rPr>
                <w:sz w:val="20"/>
              </w:rPr>
              <w:t>Supplies</w:t>
            </w:r>
            <w:r>
              <w:rPr>
                <w:spacing w:val="-10"/>
                <w:sz w:val="20"/>
              </w:rPr>
              <w:t xml:space="preserve"> </w:t>
            </w:r>
            <w:r>
              <w:rPr>
                <w:sz w:val="20"/>
              </w:rPr>
              <w:t>managers</w:t>
            </w:r>
          </w:p>
        </w:tc>
      </w:tr>
      <w:tr w:rsidR="009A429F" w14:paraId="4A5DAD0C" w14:textId="77777777" w:rsidTr="009A429F">
        <w:trPr>
          <w:trHeight w:hRule="exact" w:val="255"/>
        </w:trPr>
        <w:tc>
          <w:tcPr>
            <w:tcW w:w="4517" w:type="dxa"/>
          </w:tcPr>
          <w:p w14:paraId="48A8BA5C" w14:textId="77777777" w:rsidR="009A429F" w:rsidRDefault="009A429F" w:rsidP="009A429F">
            <w:pPr>
              <w:pStyle w:val="TableParagraph"/>
              <w:numPr>
                <w:ilvl w:val="0"/>
                <w:numId w:val="12"/>
              </w:numPr>
              <w:tabs>
                <w:tab w:val="left" w:pos="279"/>
              </w:tabs>
              <w:spacing w:before="1"/>
              <w:ind w:hanging="175"/>
              <w:rPr>
                <w:sz w:val="20"/>
              </w:rPr>
            </w:pPr>
            <w:r>
              <w:rPr>
                <w:sz w:val="20"/>
              </w:rPr>
              <w:t>Health and safety</w:t>
            </w:r>
            <w:r>
              <w:rPr>
                <w:spacing w:val="-8"/>
                <w:sz w:val="20"/>
              </w:rPr>
              <w:t xml:space="preserve"> </w:t>
            </w:r>
            <w:r>
              <w:rPr>
                <w:sz w:val="20"/>
              </w:rPr>
              <w:t>managers</w:t>
            </w:r>
          </w:p>
        </w:tc>
        <w:tc>
          <w:tcPr>
            <w:tcW w:w="4035" w:type="dxa"/>
          </w:tcPr>
          <w:p w14:paraId="0C022BF9" w14:textId="77777777" w:rsidR="009A429F" w:rsidRDefault="009A429F" w:rsidP="009A429F">
            <w:pPr>
              <w:pStyle w:val="TableParagraph"/>
              <w:numPr>
                <w:ilvl w:val="0"/>
                <w:numId w:val="11"/>
              </w:numPr>
              <w:tabs>
                <w:tab w:val="left" w:pos="279"/>
              </w:tabs>
              <w:spacing w:before="1"/>
              <w:ind w:hanging="175"/>
              <w:rPr>
                <w:sz w:val="20"/>
              </w:rPr>
            </w:pPr>
            <w:r>
              <w:rPr>
                <w:sz w:val="20"/>
              </w:rPr>
              <w:t>Theatres</w:t>
            </w:r>
          </w:p>
        </w:tc>
      </w:tr>
    </w:tbl>
    <w:p w14:paraId="06C48B0A" w14:textId="77777777" w:rsidR="009A429F" w:rsidRDefault="009A429F" w:rsidP="009A429F">
      <w:pPr>
        <w:pStyle w:val="Brdtekst"/>
        <w:ind w:firstLine="1276"/>
        <w:rPr>
          <w:sz w:val="16"/>
        </w:rPr>
      </w:pPr>
    </w:p>
    <w:p w14:paraId="3D16C4C4" w14:textId="77777777" w:rsidR="009A429F" w:rsidRPr="009A429F" w:rsidRDefault="009A429F" w:rsidP="009A429F">
      <w:pPr>
        <w:rPr>
          <w:rFonts w:ascii="Century Gothic" w:hAnsi="Century Gothic"/>
          <w:sz w:val="24"/>
          <w:szCs w:val="24"/>
        </w:rPr>
      </w:pPr>
      <w:r w:rsidRPr="009A429F">
        <w:rPr>
          <w:rFonts w:ascii="Century Gothic" w:hAnsi="Century Gothic"/>
          <w:sz w:val="24"/>
          <w:szCs w:val="24"/>
        </w:rPr>
        <w:t xml:space="preserve">The undersign confirms that this notice has been communicated to your local Regulatory Agency. </w:t>
      </w:r>
    </w:p>
    <w:p w14:paraId="2D876DA5" w14:textId="77777777" w:rsidR="009A429F" w:rsidRPr="009A429F" w:rsidRDefault="009A429F" w:rsidP="009A429F">
      <w:pPr>
        <w:rPr>
          <w:rFonts w:ascii="Century Gothic" w:hAnsi="Century Gothic"/>
          <w:sz w:val="24"/>
          <w:szCs w:val="24"/>
        </w:rPr>
      </w:pPr>
    </w:p>
    <w:p w14:paraId="3F860FA2" w14:textId="77777777" w:rsidR="009A429F" w:rsidRPr="009A429F" w:rsidRDefault="009A429F" w:rsidP="009A429F">
      <w:pPr>
        <w:rPr>
          <w:rFonts w:ascii="Century Gothic" w:hAnsi="Century Gothic"/>
          <w:sz w:val="24"/>
          <w:szCs w:val="24"/>
        </w:rPr>
      </w:pPr>
      <w:r w:rsidRPr="009A429F">
        <w:rPr>
          <w:rFonts w:ascii="Century Gothic" w:hAnsi="Century Gothic"/>
          <w:sz w:val="24"/>
          <w:szCs w:val="24"/>
        </w:rPr>
        <w:t>Sincerely,</w:t>
      </w:r>
    </w:p>
    <w:p w14:paraId="151298A4" w14:textId="77777777" w:rsidR="009A429F" w:rsidRPr="00A17EAE" w:rsidRDefault="009A429F" w:rsidP="009A429F">
      <w:pPr>
        <w:pStyle w:val="Ingenafstand"/>
        <w:ind w:firstLine="1276"/>
      </w:pPr>
    </w:p>
    <w:p w14:paraId="05767671" w14:textId="77777777" w:rsidR="009A429F" w:rsidRPr="00DF3687" w:rsidRDefault="009A429F" w:rsidP="009A429F">
      <w:pPr>
        <w:pStyle w:val="Ingenafstand"/>
        <w:ind w:left="851" w:hanging="851"/>
        <w:rPr>
          <w:rFonts w:cs="Tahoma"/>
        </w:rPr>
      </w:pPr>
      <w:r w:rsidRPr="00766720">
        <w:rPr>
          <w:noProof/>
        </w:rPr>
        <w:drawing>
          <wp:inline distT="0" distB="0" distL="0" distR="0" wp14:anchorId="01AFEBB2" wp14:editId="54F1CEB9">
            <wp:extent cx="914400" cy="320040"/>
            <wp:effectExtent l="0" t="0" r="0" b="381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27"/>
                    <a:stretch>
                      <a:fillRect/>
                    </a:stretch>
                  </pic:blipFill>
                  <pic:spPr>
                    <a:xfrm>
                      <a:off x="0" y="0"/>
                      <a:ext cx="914400" cy="320040"/>
                    </a:xfrm>
                    <a:prstGeom prst="rect">
                      <a:avLst/>
                    </a:prstGeom>
                  </pic:spPr>
                </pic:pic>
              </a:graphicData>
            </a:graphic>
          </wp:inline>
        </w:drawing>
      </w:r>
    </w:p>
    <w:p w14:paraId="2CAA7CA2" w14:textId="77777777" w:rsidR="009A429F" w:rsidRPr="00DF3687" w:rsidRDefault="009A429F" w:rsidP="009A429F">
      <w:pPr>
        <w:pStyle w:val="Ingenafstand"/>
        <w:ind w:left="851" w:firstLine="1276"/>
        <w:rPr>
          <w:rFonts w:cs="Tahoma"/>
        </w:rPr>
      </w:pPr>
    </w:p>
    <w:p w14:paraId="237C1371" w14:textId="77777777" w:rsidR="009A429F" w:rsidRPr="009A429F" w:rsidRDefault="009A429F" w:rsidP="009A429F">
      <w:pPr>
        <w:rPr>
          <w:rFonts w:ascii="Century Gothic" w:hAnsi="Century Gothic"/>
          <w:sz w:val="24"/>
          <w:szCs w:val="24"/>
        </w:rPr>
      </w:pPr>
      <w:r w:rsidRPr="009A429F">
        <w:rPr>
          <w:rFonts w:ascii="Century Gothic" w:hAnsi="Century Gothic"/>
          <w:sz w:val="24"/>
          <w:szCs w:val="24"/>
        </w:rPr>
        <w:t>Joel Roth</w:t>
      </w:r>
    </w:p>
    <w:p w14:paraId="6A029F8E" w14:textId="02B86F2A" w:rsidR="009A429F" w:rsidRDefault="009A429F" w:rsidP="009A429F">
      <w:pPr>
        <w:rPr>
          <w:rFonts w:ascii="Century Gothic" w:hAnsi="Century Gothic"/>
          <w:sz w:val="24"/>
          <w:szCs w:val="24"/>
        </w:rPr>
      </w:pPr>
      <w:r w:rsidRPr="009A429F">
        <w:rPr>
          <w:rFonts w:ascii="Century Gothic" w:hAnsi="Century Gothic"/>
          <w:sz w:val="24"/>
          <w:szCs w:val="24"/>
        </w:rPr>
        <w:t>Director, Quality Assurance</w:t>
      </w:r>
    </w:p>
    <w:p w14:paraId="0F54EE60" w14:textId="6A17F0B2" w:rsidR="00BC33A2" w:rsidRDefault="00BC33A2">
      <w:pPr>
        <w:rPr>
          <w:rFonts w:ascii="Century Gothic" w:hAnsi="Century Gothic"/>
          <w:sz w:val="24"/>
          <w:szCs w:val="24"/>
        </w:rPr>
      </w:pPr>
      <w:r>
        <w:rPr>
          <w:rFonts w:ascii="Century Gothic" w:hAnsi="Century Gothic"/>
          <w:sz w:val="24"/>
          <w:szCs w:val="24"/>
        </w:rPr>
        <w:br w:type="page"/>
      </w:r>
    </w:p>
    <w:p w14:paraId="3379DC6B" w14:textId="77777777" w:rsidR="00BC33A2" w:rsidRPr="009A429F" w:rsidRDefault="00BC33A2" w:rsidP="009A429F">
      <w:pPr>
        <w:rPr>
          <w:rFonts w:ascii="Century Gothic" w:hAnsi="Century Gothic"/>
          <w:sz w:val="24"/>
          <w:szCs w:val="24"/>
        </w:rPr>
      </w:pPr>
    </w:p>
    <w:p w14:paraId="3A319F89" w14:textId="77777777" w:rsidR="0079051D" w:rsidRPr="000B3125" w:rsidRDefault="0079051D" w:rsidP="0079051D">
      <w:pPr>
        <w:jc w:val="center"/>
        <w:textAlignment w:val="baseline"/>
        <w:rPr>
          <w:rFonts w:ascii="Segoe UI" w:hAnsi="Segoe UI" w:cs="Segoe UI"/>
          <w:sz w:val="18"/>
          <w:szCs w:val="18"/>
        </w:rPr>
      </w:pPr>
      <w:r w:rsidRPr="000B3125">
        <w:rPr>
          <w:rFonts w:ascii="Tahoma" w:hAnsi="Tahoma" w:cs="Tahoma"/>
          <w:b/>
          <w:bCs/>
          <w:color w:val="FF0000"/>
          <w:sz w:val="39"/>
          <w:szCs w:val="39"/>
        </w:rPr>
        <w:t>Response Form / Receipt</w:t>
      </w:r>
      <w:r w:rsidRPr="000B3125">
        <w:rPr>
          <w:rFonts w:ascii="Tahoma" w:hAnsi="Tahoma" w:cs="Tahoma"/>
          <w:color w:val="FF0000"/>
          <w:sz w:val="39"/>
          <w:szCs w:val="39"/>
        </w:rPr>
        <w:t> </w:t>
      </w:r>
    </w:p>
    <w:p w14:paraId="651A3B30" w14:textId="4EAA28C0" w:rsidR="009A429F" w:rsidRDefault="0079051D" w:rsidP="009A429F">
      <w:pPr>
        <w:pStyle w:val="Subject"/>
        <w:jc w:val="center"/>
        <w:rPr>
          <w:rFonts w:ascii="Century Gothic" w:hAnsi="Century Gothic"/>
          <w:b w:val="0"/>
          <w:bCs w:val="0"/>
          <w:caps w:val="0"/>
          <w:sz w:val="24"/>
        </w:rPr>
      </w:pPr>
      <w:r w:rsidRPr="000B3125">
        <w:rPr>
          <w:rFonts w:ascii="Tahoma" w:hAnsi="Tahoma" w:cs="Tahoma"/>
          <w:color w:val="000000"/>
          <w:sz w:val="24"/>
        </w:rPr>
        <w:t>Subject: </w:t>
      </w:r>
      <w:r w:rsidR="00621B8A" w:rsidRPr="00621B8A">
        <w:rPr>
          <w:rFonts w:ascii="Century Gothic" w:hAnsi="Century Gothic"/>
          <w:b w:val="0"/>
          <w:bCs w:val="0"/>
          <w:caps w:val="0"/>
          <w:sz w:val="24"/>
        </w:rPr>
        <w:t>Potential risk of probe tip overheating associated with Welch Allyn® Braun® ThermoScan® PRO 6000 Ear Thermometer.</w:t>
      </w:r>
    </w:p>
    <w:p w14:paraId="1CC2201E" w14:textId="3A5D8F7B" w:rsidR="0079051D" w:rsidRPr="000B3125" w:rsidRDefault="0079051D" w:rsidP="009A429F">
      <w:pPr>
        <w:pStyle w:val="Subject"/>
        <w:jc w:val="center"/>
        <w:rPr>
          <w:rFonts w:ascii="Segoe UI" w:hAnsi="Segoe UI" w:cs="Segoe UI"/>
          <w:sz w:val="18"/>
          <w:szCs w:val="18"/>
        </w:rPr>
      </w:pPr>
      <w:r w:rsidRPr="00FE0649">
        <w:rPr>
          <w:rFonts w:ascii="Tahoma" w:hAnsi="Tahoma" w:cs="Tahoma"/>
          <w:color w:val="000000"/>
          <w:sz w:val="24"/>
        </w:rPr>
        <w:t>(</w:t>
      </w:r>
      <w:r w:rsidR="001A15DA" w:rsidRPr="001A15DA">
        <w:rPr>
          <w:rFonts w:ascii="Tahoma" w:hAnsi="Tahoma" w:cs="Tahoma"/>
          <w:color w:val="000000"/>
          <w:sz w:val="24"/>
        </w:rPr>
        <w:t>FA-2021-05-001-SKF-004</w:t>
      </w:r>
      <w:r w:rsidRPr="00FE0649">
        <w:rPr>
          <w:rFonts w:ascii="Tahoma" w:hAnsi="Tahoma" w:cs="Tahoma"/>
          <w:color w:val="000000"/>
          <w:sz w:val="24"/>
        </w:rPr>
        <w:t>)</w:t>
      </w:r>
    </w:p>
    <w:p w14:paraId="5E56CE1A" w14:textId="77777777" w:rsidR="0079051D" w:rsidRPr="000B3125" w:rsidRDefault="0079051D" w:rsidP="0079051D">
      <w:pPr>
        <w:ind w:left="60"/>
        <w:jc w:val="center"/>
        <w:textAlignment w:val="baseline"/>
        <w:rPr>
          <w:rFonts w:ascii="Segoe UI" w:hAnsi="Segoe UI" w:cs="Segoe UI"/>
          <w:sz w:val="18"/>
          <w:szCs w:val="18"/>
        </w:rPr>
      </w:pPr>
      <w:r w:rsidRPr="000B3125">
        <w:rPr>
          <w:rFonts w:ascii="Tahoma" w:hAnsi="Tahoma" w:cs="Tahoma"/>
          <w:b/>
          <w:bCs/>
          <w:color w:val="FF0A0D"/>
          <w:sz w:val="22"/>
          <w:szCs w:val="22"/>
        </w:rPr>
        <w:t>It is important </w:t>
      </w:r>
      <w:r w:rsidRPr="000B3125">
        <w:rPr>
          <w:rFonts w:ascii="Tahoma" w:hAnsi="Tahoma" w:cs="Tahoma"/>
          <w:color w:val="FF0A0D"/>
          <w:sz w:val="22"/>
          <w:szCs w:val="22"/>
        </w:rPr>
        <w:t>that you return this form/receipt as acknowledgement of your receipt and provide us with the necessary information. </w:t>
      </w:r>
    </w:p>
    <w:p w14:paraId="128B5CFC" w14:textId="4501BF1E" w:rsidR="00142CAD" w:rsidRDefault="17664176" w:rsidP="0079051D">
      <w:pPr>
        <w:ind w:left="60" w:right="645"/>
        <w:textAlignment w:val="baseline"/>
        <w:rPr>
          <w:rFonts w:ascii="Tahoma" w:hAnsi="Tahoma" w:cs="Tahoma"/>
          <w:color w:val="000000" w:themeColor="text1"/>
          <w:sz w:val="22"/>
          <w:szCs w:val="22"/>
        </w:rPr>
      </w:pPr>
      <w:r>
        <w:rPr>
          <w:noProof/>
        </w:rPr>
        <w:drawing>
          <wp:inline distT="0" distB="0" distL="0" distR="0" wp14:anchorId="7CF0AEB5" wp14:editId="58DEB50B">
            <wp:extent cx="6120130" cy="46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8">
                      <a:extLst>
                        <a:ext uri="{28A0092B-C50C-407E-A947-70E740481C1C}">
                          <a14:useLocalDpi xmlns:a14="http://schemas.microsoft.com/office/drawing/2010/main" val="0"/>
                        </a:ext>
                      </a:extLst>
                    </a:blip>
                    <a:stretch>
                      <a:fillRect/>
                    </a:stretch>
                  </pic:blipFill>
                  <pic:spPr>
                    <a:xfrm>
                      <a:off x="0" y="0"/>
                      <a:ext cx="6120130" cy="46990"/>
                    </a:xfrm>
                    <a:prstGeom prst="rect">
                      <a:avLst/>
                    </a:prstGeom>
                  </pic:spPr>
                </pic:pic>
              </a:graphicData>
            </a:graphic>
          </wp:inline>
        </w:drawing>
      </w:r>
      <w:r w:rsidRPr="41714354">
        <w:rPr>
          <w:rFonts w:ascii="Tahoma" w:hAnsi="Tahoma" w:cs="Tahoma"/>
          <w:color w:val="000000" w:themeColor="text1"/>
          <w:sz w:val="22"/>
          <w:szCs w:val="22"/>
        </w:rPr>
        <w:t>Please complete the following with the correct information and</w:t>
      </w:r>
      <w:r w:rsidRPr="41714354">
        <w:rPr>
          <w:rFonts w:ascii="Tahoma" w:hAnsi="Tahoma" w:cs="Tahoma"/>
          <w:b/>
          <w:bCs/>
          <w:color w:val="FF0A0D"/>
          <w:sz w:val="22"/>
          <w:szCs w:val="22"/>
        </w:rPr>
        <w:t> return this Response Form </w:t>
      </w:r>
      <w:r w:rsidRPr="41714354">
        <w:rPr>
          <w:rFonts w:ascii="Tahoma" w:hAnsi="Tahoma" w:cs="Tahoma"/>
          <w:color w:val="FF0A0D"/>
          <w:sz w:val="22"/>
          <w:szCs w:val="22"/>
        </w:rPr>
        <w:t>within </w:t>
      </w:r>
      <w:r w:rsidR="6293B1E7" w:rsidRPr="41714354">
        <w:rPr>
          <w:rFonts w:ascii="Tahoma" w:hAnsi="Tahoma" w:cs="Tahoma"/>
          <w:color w:val="FF0000"/>
          <w:sz w:val="22"/>
          <w:szCs w:val="22"/>
        </w:rPr>
        <w:t>one month</w:t>
      </w:r>
      <w:r w:rsidRPr="41714354">
        <w:rPr>
          <w:rFonts w:ascii="Tahoma" w:hAnsi="Tahoma" w:cs="Tahoma"/>
          <w:color w:val="FF0000"/>
          <w:sz w:val="22"/>
          <w:szCs w:val="22"/>
        </w:rPr>
        <w:t>. </w:t>
      </w:r>
    </w:p>
    <w:p w14:paraId="6C272574" w14:textId="77777777" w:rsidR="00142CAD" w:rsidRDefault="00142CAD" w:rsidP="0079051D">
      <w:pPr>
        <w:ind w:left="60"/>
        <w:textAlignment w:val="baseline"/>
        <w:rPr>
          <w:rFonts w:ascii="Tahoma" w:hAnsi="Tahoma" w:cs="Tahoma"/>
          <w:color w:val="000000"/>
          <w:sz w:val="22"/>
          <w:szCs w:val="22"/>
        </w:rPr>
      </w:pPr>
    </w:p>
    <w:p w14:paraId="4943067B" w14:textId="28D0C520"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Hillrom account number (if known): _____________________________________ </w:t>
      </w:r>
    </w:p>
    <w:p w14:paraId="2B5C7BEB" w14:textId="474D50A3"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Name of the facility:</w:t>
      </w:r>
      <w:r w:rsidR="00C1447F">
        <w:rPr>
          <w:rFonts w:ascii="Tahoma" w:hAnsi="Tahoma" w:cs="Tahoma"/>
          <w:color w:val="000000"/>
          <w:sz w:val="22"/>
          <w:szCs w:val="22"/>
        </w:rPr>
        <w:t xml:space="preserve"> </w:t>
      </w:r>
      <w:r w:rsidRPr="000B3125">
        <w:rPr>
          <w:rFonts w:ascii="Tahoma" w:hAnsi="Tahoma" w:cs="Tahoma"/>
          <w:color w:val="000000"/>
          <w:sz w:val="22"/>
          <w:szCs w:val="22"/>
        </w:rPr>
        <w:t>_________________________________________________  </w:t>
      </w:r>
    </w:p>
    <w:p w14:paraId="160ABB0B" w14:textId="4DBC10B1"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Address of the facility:</w:t>
      </w:r>
      <w:r w:rsidRPr="000B3125">
        <w:rPr>
          <w:rFonts w:ascii="Calibri" w:hAnsi="Calibri" w:cs="Calibri"/>
          <w:color w:val="000000"/>
          <w:sz w:val="22"/>
          <w:szCs w:val="22"/>
        </w:rPr>
        <w:t xml:space="preserve"> </w:t>
      </w:r>
      <w:r w:rsidRPr="000B3125">
        <w:rPr>
          <w:rFonts w:ascii="Tahoma" w:hAnsi="Tahoma" w:cs="Tahoma"/>
          <w:color w:val="000000"/>
          <w:sz w:val="22"/>
          <w:szCs w:val="22"/>
        </w:rPr>
        <w:t>______________________________________________</w:t>
      </w:r>
      <w:r w:rsidR="00235800">
        <w:rPr>
          <w:rFonts w:ascii="Tahoma" w:hAnsi="Tahoma" w:cs="Tahoma"/>
          <w:color w:val="000000"/>
          <w:sz w:val="22"/>
          <w:szCs w:val="22"/>
        </w:rPr>
        <w:t xml:space="preserve"> </w:t>
      </w:r>
      <w:r w:rsidRPr="000B3125">
        <w:rPr>
          <w:rFonts w:ascii="Tahoma" w:hAnsi="Tahoma" w:cs="Tahoma"/>
          <w:color w:val="000000"/>
          <w:sz w:val="22"/>
          <w:szCs w:val="22"/>
        </w:rPr>
        <w:t>  </w:t>
      </w:r>
    </w:p>
    <w:p w14:paraId="378187BB" w14:textId="731061E9" w:rsidR="00235800" w:rsidRDefault="0079051D" w:rsidP="00003B73">
      <w:pPr>
        <w:spacing w:before="120"/>
        <w:ind w:left="58"/>
        <w:textAlignment w:val="baseline"/>
        <w:rPr>
          <w:rFonts w:ascii="Tahoma" w:hAnsi="Tahoma" w:cs="Tahoma"/>
          <w:color w:val="000000"/>
          <w:sz w:val="22"/>
          <w:szCs w:val="22"/>
        </w:rPr>
      </w:pPr>
      <w:r w:rsidRPr="000B3125">
        <w:rPr>
          <w:rFonts w:ascii="Tahoma" w:hAnsi="Tahoma" w:cs="Tahoma"/>
          <w:color w:val="000000"/>
          <w:sz w:val="22"/>
          <w:szCs w:val="22"/>
        </w:rPr>
        <w:t>City:</w:t>
      </w:r>
      <w:r w:rsidRPr="000B3125">
        <w:rPr>
          <w:rFonts w:ascii="Calibri" w:hAnsi="Calibri" w:cs="Calibri"/>
          <w:color w:val="000000"/>
          <w:sz w:val="22"/>
          <w:szCs w:val="22"/>
        </w:rPr>
        <w:t xml:space="preserve"> </w:t>
      </w:r>
      <w:r w:rsidR="00235800" w:rsidRPr="000B3125">
        <w:rPr>
          <w:rFonts w:ascii="Tahoma" w:hAnsi="Tahoma" w:cs="Tahoma"/>
          <w:color w:val="000000"/>
          <w:sz w:val="22"/>
          <w:szCs w:val="22"/>
        </w:rPr>
        <w:t>_______________________</w:t>
      </w:r>
      <w:r w:rsidR="00235800">
        <w:rPr>
          <w:rFonts w:ascii="Tahoma" w:hAnsi="Tahoma" w:cs="Tahoma"/>
          <w:color w:val="000000"/>
          <w:sz w:val="22"/>
          <w:szCs w:val="22"/>
        </w:rPr>
        <w:t xml:space="preserve"> </w:t>
      </w:r>
      <w:r w:rsidRPr="000B3125">
        <w:rPr>
          <w:rFonts w:ascii="Tahoma" w:hAnsi="Tahoma" w:cs="Tahoma"/>
          <w:color w:val="000000"/>
          <w:sz w:val="22"/>
          <w:szCs w:val="22"/>
        </w:rPr>
        <w:t>Zip:</w:t>
      </w:r>
      <w:r w:rsidRPr="000B3125">
        <w:rPr>
          <w:rFonts w:ascii="Calibri" w:hAnsi="Calibri" w:cs="Calibri"/>
          <w:color w:val="000000"/>
          <w:sz w:val="22"/>
          <w:szCs w:val="22"/>
        </w:rPr>
        <w:t xml:space="preserve"> </w:t>
      </w:r>
      <w:r w:rsidR="00235800" w:rsidRPr="000B3125">
        <w:rPr>
          <w:rFonts w:ascii="Tahoma" w:hAnsi="Tahoma" w:cs="Tahoma"/>
          <w:color w:val="000000"/>
          <w:sz w:val="22"/>
          <w:szCs w:val="22"/>
        </w:rPr>
        <w:t>____________</w:t>
      </w:r>
      <w:r w:rsidR="00235800">
        <w:rPr>
          <w:rFonts w:ascii="Tahoma" w:hAnsi="Tahoma" w:cs="Tahoma"/>
          <w:color w:val="000000"/>
          <w:sz w:val="22"/>
          <w:szCs w:val="22"/>
        </w:rPr>
        <w:t xml:space="preserve"> </w:t>
      </w:r>
      <w:r w:rsidRPr="000B3125">
        <w:rPr>
          <w:rFonts w:ascii="Tahoma" w:hAnsi="Tahoma" w:cs="Tahoma"/>
          <w:color w:val="000000"/>
          <w:sz w:val="22"/>
          <w:szCs w:val="22"/>
        </w:rPr>
        <w:t>Country:</w:t>
      </w:r>
      <w:r w:rsidR="00F900C8">
        <w:rPr>
          <w:rFonts w:ascii="Tahoma" w:hAnsi="Tahoma" w:cs="Tahoma"/>
          <w:color w:val="000000"/>
          <w:sz w:val="22"/>
          <w:szCs w:val="22"/>
        </w:rPr>
        <w:t xml:space="preserve"> </w:t>
      </w:r>
      <w:r w:rsidR="00F900C8" w:rsidRPr="000B3125">
        <w:rPr>
          <w:rFonts w:ascii="Tahoma" w:hAnsi="Tahoma" w:cs="Tahoma"/>
          <w:color w:val="000000"/>
          <w:sz w:val="22"/>
          <w:szCs w:val="22"/>
        </w:rPr>
        <w:t>_________________</w:t>
      </w:r>
    </w:p>
    <w:p w14:paraId="517CCAD1" w14:textId="7F40F077"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Facility Contact Person Name: (print) ____________________________________________________</w:t>
      </w:r>
    </w:p>
    <w:p w14:paraId="3B7D8EAA" w14:textId="22C0B75E"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Signature:</w:t>
      </w:r>
      <w:r w:rsidRPr="000B3125">
        <w:rPr>
          <w:rFonts w:ascii="Calibri" w:hAnsi="Calibri" w:cs="Calibri"/>
          <w:color w:val="000000"/>
          <w:sz w:val="22"/>
          <w:szCs w:val="22"/>
        </w:rPr>
        <w:t xml:space="preserve"> </w:t>
      </w:r>
      <w:r w:rsidR="00235800" w:rsidRPr="000B3125">
        <w:rPr>
          <w:rFonts w:ascii="Tahoma" w:hAnsi="Tahoma" w:cs="Tahoma"/>
          <w:color w:val="000000"/>
          <w:sz w:val="22"/>
          <w:szCs w:val="22"/>
        </w:rPr>
        <w:t>_______________________________</w:t>
      </w:r>
      <w:r w:rsidR="00235800">
        <w:rPr>
          <w:rFonts w:ascii="Tahoma" w:hAnsi="Tahoma" w:cs="Tahoma"/>
          <w:color w:val="000000"/>
          <w:sz w:val="22"/>
          <w:szCs w:val="22"/>
        </w:rPr>
        <w:t xml:space="preserve"> </w:t>
      </w:r>
      <w:r w:rsidRPr="000B3125">
        <w:rPr>
          <w:rFonts w:ascii="Tahoma" w:hAnsi="Tahoma" w:cs="Tahoma"/>
          <w:color w:val="000000"/>
          <w:sz w:val="22"/>
          <w:szCs w:val="22"/>
        </w:rPr>
        <w:t>Date: ____</w:t>
      </w:r>
      <w:r w:rsidR="001D1085">
        <w:rPr>
          <w:rFonts w:ascii="Tahoma" w:hAnsi="Tahoma" w:cs="Tahoma"/>
          <w:color w:val="000000"/>
          <w:sz w:val="22"/>
          <w:szCs w:val="22"/>
        </w:rPr>
        <w:t>_</w:t>
      </w:r>
      <w:r w:rsidR="00B2507A">
        <w:rPr>
          <w:rFonts w:ascii="Tahoma" w:hAnsi="Tahoma" w:cs="Tahoma"/>
          <w:color w:val="000000"/>
          <w:sz w:val="22"/>
          <w:szCs w:val="22"/>
        </w:rPr>
        <w:t>/</w:t>
      </w:r>
      <w:r w:rsidRPr="000B3125">
        <w:rPr>
          <w:rFonts w:ascii="Tahoma" w:hAnsi="Tahoma" w:cs="Tahoma"/>
          <w:color w:val="000000"/>
          <w:sz w:val="22"/>
          <w:szCs w:val="22"/>
        </w:rPr>
        <w:t>____</w:t>
      </w:r>
      <w:r w:rsidR="001D1085">
        <w:rPr>
          <w:rFonts w:ascii="Tahoma" w:hAnsi="Tahoma" w:cs="Tahoma"/>
          <w:color w:val="000000"/>
          <w:sz w:val="22"/>
          <w:szCs w:val="22"/>
        </w:rPr>
        <w:t>__</w:t>
      </w:r>
      <w:r w:rsidR="00B2507A">
        <w:rPr>
          <w:rFonts w:ascii="Tahoma" w:hAnsi="Tahoma" w:cs="Tahoma"/>
          <w:color w:val="000000"/>
          <w:sz w:val="22"/>
          <w:szCs w:val="22"/>
        </w:rPr>
        <w:t>/</w:t>
      </w:r>
      <w:r w:rsidR="001D1085">
        <w:rPr>
          <w:rFonts w:ascii="Tahoma" w:hAnsi="Tahoma" w:cs="Tahoma"/>
          <w:color w:val="000000"/>
          <w:sz w:val="22"/>
          <w:szCs w:val="22"/>
        </w:rPr>
        <w:t>_____</w:t>
      </w:r>
      <w:r w:rsidRPr="000B3125">
        <w:rPr>
          <w:rFonts w:ascii="Calibri" w:hAnsi="Calibri" w:cs="Calibri"/>
          <w:color w:val="000000"/>
          <w:sz w:val="22"/>
          <w:szCs w:val="22"/>
        </w:rPr>
        <w:t xml:space="preserve"> </w:t>
      </w:r>
      <w:r w:rsidRPr="000B3125">
        <w:rPr>
          <w:rFonts w:ascii="Tahoma" w:hAnsi="Tahoma" w:cs="Tahoma"/>
          <w:color w:val="000000"/>
          <w:sz w:val="22"/>
          <w:szCs w:val="22"/>
        </w:rPr>
        <w:t>  </w:t>
      </w:r>
    </w:p>
    <w:p w14:paraId="5AD6E852" w14:textId="0B4705DD"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Title:</w:t>
      </w:r>
      <w:r w:rsidRPr="000B3125">
        <w:rPr>
          <w:rFonts w:ascii="Calibri" w:hAnsi="Calibri" w:cs="Calibri"/>
          <w:color w:val="000000"/>
          <w:sz w:val="22"/>
          <w:szCs w:val="22"/>
        </w:rPr>
        <w:t xml:space="preserve"> </w:t>
      </w:r>
      <w:r w:rsidR="00235800" w:rsidRPr="000B3125">
        <w:rPr>
          <w:rFonts w:ascii="Tahoma" w:hAnsi="Tahoma" w:cs="Tahoma"/>
          <w:color w:val="000000"/>
          <w:sz w:val="22"/>
          <w:szCs w:val="22"/>
        </w:rPr>
        <w:t>________________________________</w:t>
      </w:r>
      <w:r w:rsidR="00235800">
        <w:rPr>
          <w:rFonts w:ascii="Tahoma" w:hAnsi="Tahoma" w:cs="Tahoma"/>
          <w:color w:val="000000"/>
          <w:sz w:val="22"/>
          <w:szCs w:val="22"/>
        </w:rPr>
        <w:t xml:space="preserve"> </w:t>
      </w:r>
      <w:r w:rsidRPr="000B3125">
        <w:rPr>
          <w:rFonts w:ascii="Tahoma" w:hAnsi="Tahoma" w:cs="Tahoma"/>
          <w:color w:val="000000"/>
          <w:sz w:val="22"/>
          <w:szCs w:val="22"/>
        </w:rPr>
        <w:t>Phone:</w:t>
      </w:r>
      <w:r w:rsidRPr="000B3125">
        <w:rPr>
          <w:rFonts w:ascii="Calibri" w:hAnsi="Calibri" w:cs="Calibri"/>
          <w:color w:val="000000"/>
          <w:sz w:val="22"/>
          <w:szCs w:val="22"/>
        </w:rPr>
        <w:t xml:space="preserve"> </w:t>
      </w:r>
      <w:r w:rsidR="00C1447F" w:rsidRPr="000B3125">
        <w:rPr>
          <w:rFonts w:ascii="Tahoma" w:hAnsi="Tahoma" w:cs="Tahoma"/>
          <w:color w:val="000000"/>
          <w:sz w:val="22"/>
          <w:szCs w:val="22"/>
        </w:rPr>
        <w:t>________________________</w:t>
      </w:r>
    </w:p>
    <w:p w14:paraId="019B8675" w14:textId="77777777" w:rsidR="0079051D" w:rsidRPr="000B3125" w:rsidRDefault="0079051D" w:rsidP="00003B73">
      <w:pPr>
        <w:spacing w:before="120"/>
        <w:ind w:left="58"/>
        <w:textAlignment w:val="baseline"/>
        <w:rPr>
          <w:rFonts w:ascii="Segoe UI" w:hAnsi="Segoe UI" w:cs="Segoe UI"/>
          <w:sz w:val="18"/>
          <w:szCs w:val="18"/>
        </w:rPr>
      </w:pPr>
      <w:r w:rsidRPr="000B3125">
        <w:rPr>
          <w:rFonts w:ascii="Tahoma" w:hAnsi="Tahoma" w:cs="Tahoma"/>
          <w:color w:val="000000"/>
          <w:sz w:val="22"/>
          <w:szCs w:val="22"/>
        </w:rPr>
        <w:t>Email: _____________________________________________________</w:t>
      </w:r>
      <w:r w:rsidRPr="000B3125">
        <w:rPr>
          <w:rFonts w:ascii="Calibri" w:hAnsi="Calibri" w:cs="Calibri"/>
          <w:color w:val="000000"/>
          <w:sz w:val="22"/>
          <w:szCs w:val="22"/>
        </w:rPr>
        <w:t xml:space="preserve"> </w:t>
      </w:r>
      <w:r w:rsidRPr="000B3125">
        <w:rPr>
          <w:rFonts w:ascii="Tahoma" w:hAnsi="Tahoma" w:cs="Tahoma"/>
          <w:color w:val="000000"/>
          <w:sz w:val="22"/>
          <w:szCs w:val="22"/>
        </w:rPr>
        <w:t> </w:t>
      </w:r>
    </w:p>
    <w:p w14:paraId="4681E2DD" w14:textId="77777777" w:rsidR="0079051D" w:rsidRPr="000B3125" w:rsidRDefault="0079051D" w:rsidP="0079051D">
      <w:pPr>
        <w:ind w:left="60"/>
        <w:textAlignment w:val="baseline"/>
        <w:rPr>
          <w:rFonts w:ascii="Segoe UI" w:hAnsi="Segoe UI" w:cs="Segoe UI"/>
          <w:sz w:val="18"/>
          <w:szCs w:val="18"/>
        </w:rPr>
      </w:pPr>
      <w:r w:rsidRPr="000B3125">
        <w:rPr>
          <w:rFonts w:ascii="Tahoma" w:hAnsi="Tahoma" w:cs="Tahoma"/>
          <w:color w:val="000000"/>
          <w:sz w:val="22"/>
          <w:szCs w:val="22"/>
        </w:rPr>
        <w:t> </w:t>
      </w:r>
    </w:p>
    <w:p w14:paraId="7FE90024" w14:textId="6A9EBED9" w:rsidR="0079051D" w:rsidRPr="000B3125" w:rsidRDefault="0079051D" w:rsidP="005A1B20">
      <w:pPr>
        <w:textAlignment w:val="baseline"/>
        <w:rPr>
          <w:rFonts w:ascii="Segoe UI" w:hAnsi="Segoe UI" w:cs="Segoe UI"/>
          <w:sz w:val="18"/>
          <w:szCs w:val="18"/>
        </w:rPr>
      </w:pPr>
      <w:r w:rsidRPr="000B3125">
        <w:rPr>
          <w:rFonts w:ascii="Tahoma" w:hAnsi="Tahoma" w:cs="Tahoma"/>
          <w:b/>
          <w:bCs/>
          <w:color w:val="000000"/>
          <w:sz w:val="22"/>
          <w:szCs w:val="22"/>
        </w:rPr>
        <w:t>Check actions taken</w:t>
      </w:r>
      <w:r w:rsidR="00C931D4">
        <w:rPr>
          <w:rFonts w:ascii="Tahoma" w:hAnsi="Tahoma" w:cs="Tahoma"/>
          <w:b/>
          <w:bCs/>
          <w:color w:val="000000"/>
          <w:sz w:val="22"/>
          <w:szCs w:val="22"/>
        </w:rPr>
        <w:t xml:space="preserve"> by end users</w:t>
      </w:r>
      <w:r w:rsidRPr="000B3125">
        <w:rPr>
          <w:rFonts w:ascii="Tahoma" w:hAnsi="Tahoma" w:cs="Tahoma"/>
          <w:color w:val="000000"/>
          <w:sz w:val="22"/>
          <w:szCs w:val="22"/>
        </w:rPr>
        <w:t>: </w:t>
      </w:r>
    </w:p>
    <w:p w14:paraId="1BC9EE88" w14:textId="20E3D3E8" w:rsidR="0079051D" w:rsidRPr="0011106A" w:rsidRDefault="0079051D" w:rsidP="0090169C">
      <w:pPr>
        <w:ind w:right="795"/>
        <w:textAlignment w:val="baseline"/>
        <w:rPr>
          <w:rFonts w:ascii="Tahoma" w:hAnsi="Tahoma" w:cs="Tahoma"/>
          <w:sz w:val="22"/>
          <w:szCs w:val="22"/>
        </w:rPr>
      </w:pPr>
      <w:r w:rsidRPr="000B3125">
        <w:rPr>
          <w:rFonts w:ascii="Tahoma" w:hAnsi="Tahoma" w:cs="Tahoma"/>
          <w:sz w:val="22"/>
          <w:szCs w:val="22"/>
        </w:rPr>
        <w:t xml:space="preserve">We have reviewed and understand the attached </w:t>
      </w:r>
      <w:r w:rsidR="00A9535C">
        <w:rPr>
          <w:rFonts w:ascii="Tahoma" w:hAnsi="Tahoma" w:cs="Tahoma"/>
          <w:sz w:val="22"/>
          <w:szCs w:val="22"/>
        </w:rPr>
        <w:t xml:space="preserve">Urgent Medical Device </w:t>
      </w:r>
      <w:r w:rsidR="002A4ADD">
        <w:rPr>
          <w:rFonts w:ascii="Tahoma" w:hAnsi="Tahoma" w:cs="Tahoma"/>
          <w:sz w:val="22"/>
          <w:szCs w:val="22"/>
        </w:rPr>
        <w:t>Correction and</w:t>
      </w:r>
      <w:r w:rsidR="00A9535C">
        <w:rPr>
          <w:rFonts w:ascii="Tahoma" w:hAnsi="Tahoma" w:cs="Tahoma"/>
          <w:sz w:val="22"/>
          <w:szCs w:val="22"/>
        </w:rPr>
        <w:t xml:space="preserve"> have</w:t>
      </w:r>
      <w:r w:rsidR="002B69DF">
        <w:rPr>
          <w:rFonts w:ascii="Tahoma" w:hAnsi="Tahoma" w:cs="Tahoma"/>
          <w:sz w:val="22"/>
          <w:szCs w:val="22"/>
        </w:rPr>
        <w:t xml:space="preserve"> shared with potential users in our organization</w:t>
      </w:r>
      <w:r w:rsidR="00A9535C">
        <w:rPr>
          <w:rFonts w:ascii="Tahoma" w:hAnsi="Tahoma" w:cs="Tahoma"/>
          <w:sz w:val="22"/>
          <w:szCs w:val="22"/>
        </w:rPr>
        <w:t>.</w:t>
      </w:r>
    </w:p>
    <w:p w14:paraId="2CD08EB4" w14:textId="70B24C11" w:rsidR="0079051D" w:rsidRPr="000B3125" w:rsidRDefault="003E7FAF" w:rsidP="005A1B20">
      <w:pPr>
        <w:textAlignment w:val="baseline"/>
        <w:rPr>
          <w:rFonts w:ascii="Segoe UI" w:hAnsi="Segoe UI" w:cs="Segoe UI"/>
          <w:sz w:val="18"/>
          <w:szCs w:val="18"/>
        </w:rPr>
      </w:pPr>
      <w:r>
        <w:rPr>
          <w:rFonts w:ascii="Tahoma" w:hAnsi="Tahoma" w:cs="Tahoma"/>
          <w:sz w:val="22"/>
          <w:szCs w:val="22"/>
        </w:rPr>
        <w:t xml:space="preserve">   </w:t>
      </w:r>
      <w:r w:rsidR="0079051D" w:rsidRPr="000B3125">
        <w:rPr>
          <w:rFonts w:ascii="Tahoma" w:hAnsi="Tahoma" w:cs="Tahoma"/>
          <w:sz w:val="22"/>
          <w:szCs w:val="22"/>
        </w:rPr>
        <w:t>□ Yes</w:t>
      </w:r>
      <w:r w:rsidR="0079051D" w:rsidRPr="000B3125">
        <w:rPr>
          <w:rFonts w:ascii="Calibri" w:hAnsi="Calibri" w:cs="Calibri"/>
          <w:sz w:val="22"/>
          <w:szCs w:val="22"/>
        </w:rPr>
        <w:t xml:space="preserve"> </w:t>
      </w:r>
      <w:r w:rsidR="0079051D" w:rsidRPr="000B3125">
        <w:rPr>
          <w:rFonts w:ascii="Tahoma" w:hAnsi="Tahoma" w:cs="Tahoma"/>
          <w:sz w:val="22"/>
          <w:szCs w:val="22"/>
        </w:rPr>
        <w:t>□ No </w:t>
      </w:r>
    </w:p>
    <w:p w14:paraId="57FF6B2D" w14:textId="77777777" w:rsidR="0079051D" w:rsidRPr="000B3125" w:rsidRDefault="0079051D" w:rsidP="0079051D">
      <w:pPr>
        <w:ind w:left="60"/>
        <w:textAlignment w:val="baseline"/>
        <w:rPr>
          <w:rFonts w:ascii="Segoe UI" w:hAnsi="Segoe UI" w:cs="Segoe UI"/>
          <w:sz w:val="18"/>
          <w:szCs w:val="18"/>
        </w:rPr>
      </w:pPr>
      <w:r w:rsidRPr="000B3125">
        <w:rPr>
          <w:rFonts w:ascii="Tahoma" w:hAnsi="Tahoma" w:cs="Tahoma"/>
          <w:sz w:val="22"/>
          <w:szCs w:val="22"/>
        </w:rPr>
        <w:t> </w:t>
      </w:r>
    </w:p>
    <w:p w14:paraId="66EB4DB1" w14:textId="436BFEF3" w:rsidR="00C931D4" w:rsidRDefault="00C931D4" w:rsidP="005A1B20">
      <w:pPr>
        <w:textAlignment w:val="baseline"/>
        <w:rPr>
          <w:rFonts w:ascii="Tahoma" w:hAnsi="Tahoma" w:cs="Tahoma"/>
          <w:color w:val="000000"/>
          <w:sz w:val="22"/>
          <w:szCs w:val="22"/>
        </w:rPr>
      </w:pPr>
      <w:r w:rsidRPr="000B3125">
        <w:rPr>
          <w:rFonts w:ascii="Tahoma" w:hAnsi="Tahoma" w:cs="Tahoma"/>
          <w:b/>
          <w:bCs/>
          <w:color w:val="000000"/>
          <w:sz w:val="22"/>
          <w:szCs w:val="22"/>
        </w:rPr>
        <w:t>Check actions taken</w:t>
      </w:r>
      <w:r>
        <w:rPr>
          <w:rFonts w:ascii="Tahoma" w:hAnsi="Tahoma" w:cs="Tahoma"/>
          <w:b/>
          <w:bCs/>
          <w:color w:val="000000"/>
          <w:sz w:val="22"/>
          <w:szCs w:val="22"/>
        </w:rPr>
        <w:t xml:space="preserve"> by distributors</w:t>
      </w:r>
      <w:r w:rsidRPr="000B3125">
        <w:rPr>
          <w:rFonts w:ascii="Tahoma" w:hAnsi="Tahoma" w:cs="Tahoma"/>
          <w:color w:val="000000"/>
          <w:sz w:val="22"/>
          <w:szCs w:val="22"/>
        </w:rPr>
        <w:t>: </w:t>
      </w:r>
    </w:p>
    <w:p w14:paraId="19763D62" w14:textId="2E934FC6" w:rsidR="00900213" w:rsidRPr="00432E08" w:rsidRDefault="001C4C05" w:rsidP="005A1B20">
      <w:pPr>
        <w:textAlignment w:val="baseline"/>
        <w:rPr>
          <w:rFonts w:ascii="Tahoma" w:hAnsi="Tahoma" w:cs="Tahoma"/>
          <w:sz w:val="22"/>
          <w:szCs w:val="22"/>
        </w:rPr>
      </w:pPr>
      <w:r w:rsidRPr="00432E08">
        <w:rPr>
          <w:rFonts w:ascii="Tahoma" w:hAnsi="Tahoma" w:cs="Tahoma"/>
          <w:sz w:val="22"/>
          <w:szCs w:val="22"/>
        </w:rPr>
        <w:t xml:space="preserve">We have distributed the product further and notified </w:t>
      </w:r>
      <w:r w:rsidR="009A429F">
        <w:rPr>
          <w:rFonts w:ascii="Tahoma" w:hAnsi="Tahoma" w:cs="Tahoma"/>
          <w:sz w:val="22"/>
          <w:szCs w:val="22"/>
        </w:rPr>
        <w:t>our</w:t>
      </w:r>
      <w:r w:rsidRPr="00432E08">
        <w:rPr>
          <w:rFonts w:ascii="Tahoma" w:hAnsi="Tahoma" w:cs="Tahoma"/>
          <w:sz w:val="22"/>
          <w:szCs w:val="22"/>
        </w:rPr>
        <w:t xml:space="preserve"> </w:t>
      </w:r>
      <w:r w:rsidR="009A429F">
        <w:rPr>
          <w:rFonts w:ascii="Tahoma" w:hAnsi="Tahoma" w:cs="Tahoma"/>
          <w:sz w:val="22"/>
          <w:szCs w:val="22"/>
        </w:rPr>
        <w:t>customers</w:t>
      </w:r>
      <w:r w:rsidRPr="00432E08">
        <w:rPr>
          <w:rFonts w:ascii="Tahoma" w:hAnsi="Tahoma" w:cs="Tahoma"/>
          <w:sz w:val="22"/>
          <w:szCs w:val="22"/>
        </w:rPr>
        <w:t xml:space="preserve"> of the attached Urgent Medical Device Safety Notice per the instructions noted above. </w:t>
      </w:r>
    </w:p>
    <w:p w14:paraId="2797877E" w14:textId="70009415" w:rsidR="00053191" w:rsidRPr="000B3125" w:rsidRDefault="003E7FAF" w:rsidP="005A1B20">
      <w:pPr>
        <w:textAlignment w:val="baseline"/>
        <w:rPr>
          <w:rFonts w:ascii="Segoe UI" w:hAnsi="Segoe UI" w:cs="Segoe UI"/>
          <w:sz w:val="18"/>
          <w:szCs w:val="18"/>
        </w:rPr>
      </w:pPr>
      <w:r>
        <w:rPr>
          <w:rFonts w:ascii="Tahoma" w:hAnsi="Tahoma" w:cs="Tahoma"/>
          <w:sz w:val="22"/>
          <w:szCs w:val="22"/>
        </w:rPr>
        <w:t xml:space="preserve">   </w:t>
      </w:r>
      <w:r w:rsidR="00053191" w:rsidRPr="000B3125">
        <w:rPr>
          <w:rFonts w:ascii="Tahoma" w:hAnsi="Tahoma" w:cs="Tahoma"/>
          <w:sz w:val="22"/>
          <w:szCs w:val="22"/>
        </w:rPr>
        <w:t>□ Yes</w:t>
      </w:r>
      <w:r w:rsidR="00053191" w:rsidRPr="000B3125">
        <w:rPr>
          <w:rFonts w:ascii="Calibri" w:hAnsi="Calibri" w:cs="Calibri"/>
          <w:sz w:val="22"/>
          <w:szCs w:val="22"/>
        </w:rPr>
        <w:t xml:space="preserve"> </w:t>
      </w:r>
      <w:r w:rsidR="00053191" w:rsidRPr="000B3125">
        <w:rPr>
          <w:rFonts w:ascii="Tahoma" w:hAnsi="Tahoma" w:cs="Tahoma"/>
          <w:sz w:val="22"/>
          <w:szCs w:val="22"/>
        </w:rPr>
        <w:t>□ No </w:t>
      </w:r>
    </w:p>
    <w:p w14:paraId="2D465868" w14:textId="6C105D1C" w:rsidR="0079051D" w:rsidRPr="000B3125" w:rsidRDefault="0079051D" w:rsidP="0079051D">
      <w:pPr>
        <w:ind w:left="60"/>
        <w:textAlignment w:val="baseline"/>
        <w:rPr>
          <w:rFonts w:ascii="Segoe UI" w:hAnsi="Segoe UI" w:cs="Segoe UI"/>
          <w:sz w:val="18"/>
          <w:szCs w:val="18"/>
        </w:rPr>
      </w:pPr>
    </w:p>
    <w:p w14:paraId="7EBA643F" w14:textId="77777777" w:rsidR="0079051D" w:rsidRPr="000B3125" w:rsidRDefault="0079051D" w:rsidP="0079051D">
      <w:pPr>
        <w:ind w:left="60"/>
        <w:textAlignment w:val="baseline"/>
        <w:rPr>
          <w:rFonts w:ascii="Segoe UI" w:hAnsi="Segoe UI" w:cs="Segoe UI"/>
          <w:sz w:val="18"/>
          <w:szCs w:val="18"/>
        </w:rPr>
      </w:pPr>
      <w:r w:rsidRPr="000B3125">
        <w:rPr>
          <w:rFonts w:ascii="Tahoma" w:hAnsi="Tahoma" w:cs="Tahoma"/>
          <w:color w:val="000000"/>
          <w:sz w:val="22"/>
          <w:szCs w:val="22"/>
        </w:rPr>
        <w:t> </w:t>
      </w:r>
    </w:p>
    <w:p w14:paraId="4FA4B641" w14:textId="13EDF6AA" w:rsidR="0079051D" w:rsidRPr="000B3125" w:rsidRDefault="0079051D" w:rsidP="0079051D">
      <w:pPr>
        <w:jc w:val="both"/>
        <w:textAlignment w:val="baseline"/>
        <w:rPr>
          <w:rFonts w:ascii="Segoe UI" w:hAnsi="Segoe UI" w:cs="Segoe UI"/>
          <w:color w:val="000000"/>
          <w:sz w:val="18"/>
          <w:szCs w:val="18"/>
        </w:rPr>
      </w:pPr>
      <w:r w:rsidRPr="000B3125">
        <w:rPr>
          <w:rFonts w:ascii="Tahoma" w:hAnsi="Tahoma" w:cs="Tahoma"/>
          <w:color w:val="FF0000"/>
          <w:sz w:val="22"/>
          <w:szCs w:val="22"/>
        </w:rPr>
        <w:t>Response form shall be returned to </w:t>
      </w:r>
      <w:hyperlink r:id="rId29" w:history="1">
        <w:r w:rsidR="007B788B" w:rsidRPr="000E0DA0">
          <w:rPr>
            <w:rStyle w:val="Hyperlink"/>
            <w:rFonts w:ascii="Century Gothic" w:hAnsi="Century Gothic"/>
            <w:sz w:val="24"/>
            <w:szCs w:val="24"/>
          </w:rPr>
          <w:t>HillromSKF004OUS@hillrom.com</w:t>
        </w:r>
      </w:hyperlink>
      <w:r w:rsidR="00BD3035">
        <w:rPr>
          <w:rFonts w:ascii="Century Gothic" w:hAnsi="Century Gothic"/>
          <w:sz w:val="24"/>
          <w:szCs w:val="24"/>
        </w:rPr>
        <w:t xml:space="preserve"> </w:t>
      </w:r>
      <w:r w:rsidR="00BD3035">
        <w:rPr>
          <w:rFonts w:ascii="Century Gothic" w:hAnsi="Century Gothic"/>
        </w:rPr>
        <w:t xml:space="preserve"> </w:t>
      </w:r>
      <w:r w:rsidRPr="000B3125">
        <w:rPr>
          <w:rFonts w:ascii="Tahoma" w:hAnsi="Tahoma" w:cs="Tahoma"/>
          <w:color w:val="FF0000"/>
          <w:sz w:val="22"/>
          <w:szCs w:val="22"/>
        </w:rPr>
        <w:t>withi</w:t>
      </w:r>
      <w:r w:rsidR="00BD3035">
        <w:rPr>
          <w:rFonts w:ascii="Tahoma" w:hAnsi="Tahoma" w:cs="Tahoma"/>
          <w:color w:val="FF0000"/>
          <w:sz w:val="22"/>
          <w:szCs w:val="22"/>
        </w:rPr>
        <w:t>n one month</w:t>
      </w:r>
      <w:r w:rsidRPr="000B3125">
        <w:rPr>
          <w:rFonts w:ascii="Tahoma" w:hAnsi="Tahoma" w:cs="Tahoma"/>
          <w:color w:val="FF0000"/>
          <w:sz w:val="22"/>
          <w:szCs w:val="22"/>
        </w:rPr>
        <w:t>.  </w:t>
      </w:r>
    </w:p>
    <w:p w14:paraId="4EB0C859" w14:textId="77777777" w:rsidR="0079051D" w:rsidRPr="00722217" w:rsidRDefault="0079051D">
      <w:pPr>
        <w:autoSpaceDE w:val="0"/>
        <w:autoSpaceDN w:val="0"/>
        <w:adjustRightInd w:val="0"/>
        <w:spacing w:after="180"/>
        <w:rPr>
          <w:rFonts w:ascii="Century Gothic" w:hAnsi="Century Gothic"/>
          <w:sz w:val="24"/>
          <w:szCs w:val="24"/>
        </w:rPr>
      </w:pPr>
    </w:p>
    <w:sectPr w:rsidR="0079051D" w:rsidRPr="00722217" w:rsidSect="00AD354F">
      <w:headerReference w:type="default" r:id="rId30"/>
      <w:footerReference w:type="default" r:id="rId31"/>
      <w:type w:val="continuous"/>
      <w:pgSz w:w="12240" w:h="15840" w:code="1"/>
      <w:pgMar w:top="1440" w:right="1440" w:bottom="432"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4600" w14:textId="77777777" w:rsidR="00227012" w:rsidRDefault="00227012">
      <w:r>
        <w:separator/>
      </w:r>
    </w:p>
  </w:endnote>
  <w:endnote w:type="continuationSeparator" w:id="0">
    <w:p w14:paraId="37C9F526" w14:textId="77777777" w:rsidR="00227012" w:rsidRDefault="00227012">
      <w:r>
        <w:continuationSeparator/>
      </w:r>
    </w:p>
  </w:endnote>
  <w:endnote w:type="continuationNotice" w:id="1">
    <w:p w14:paraId="63B16AB7" w14:textId="77777777" w:rsidR="00227012" w:rsidRDefault="00227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2BF2" w14:textId="37A9B4DF" w:rsidR="00C8604C" w:rsidRPr="00722217" w:rsidRDefault="006266D5" w:rsidP="00727748">
    <w:pPr>
      <w:pStyle w:val="Sidefod"/>
      <w:tabs>
        <w:tab w:val="clear" w:pos="4320"/>
        <w:tab w:val="clear" w:pos="8640"/>
        <w:tab w:val="center" w:pos="4500"/>
        <w:tab w:val="right" w:pos="9000"/>
      </w:tabs>
      <w:spacing w:before="60"/>
      <w:rPr>
        <w:rFonts w:ascii="Century Gothic" w:hAnsi="Century Gothic" w:cs="Arial"/>
        <w:sz w:val="16"/>
        <w:szCs w:val="16"/>
      </w:rPr>
    </w:pPr>
    <w:r w:rsidRPr="00722217">
      <w:rPr>
        <w:rFonts w:ascii="Century Gothic" w:hAnsi="Century Gothic" w:cs="Arial"/>
        <w:noProof/>
        <w:sz w:val="16"/>
        <w:szCs w:val="16"/>
      </w:rPr>
      <mc:AlternateContent>
        <mc:Choice Requires="wps">
          <w:drawing>
            <wp:anchor distT="0" distB="0" distL="114300" distR="114300" simplePos="0" relativeHeight="251658240" behindDoc="0" locked="0" layoutInCell="1" allowOverlap="1" wp14:anchorId="4EBDFF70" wp14:editId="76CEE3F6">
              <wp:simplePos x="0" y="0"/>
              <wp:positionH relativeFrom="column">
                <wp:posOffset>0</wp:posOffset>
              </wp:positionH>
              <wp:positionV relativeFrom="paragraph">
                <wp:posOffset>2540</wp:posOffset>
              </wp:positionV>
              <wp:extent cx="5715000" cy="0"/>
              <wp:effectExtent l="9525" t="8890" r="9525"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w:pict w14:anchorId="1323982F">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pt" to="450pt,.2pt" w14:anchorId="189A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BkvwEAAGkDAAAOAAAAZHJzL2Uyb0RvYy54bWysU02P2yAQvVfqf0DcGzuR0m2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"/>
          </w:pict>
        </mc:Fallback>
      </mc:AlternateContent>
    </w:r>
    <w:r w:rsidR="00041656">
      <w:rPr>
        <w:rFonts w:ascii="Century Gothic" w:hAnsi="Century Gothic" w:cs="Arial"/>
        <w:sz w:val="16"/>
        <w:szCs w:val="16"/>
      </w:rPr>
      <w:t>217216EU REV1</w:t>
    </w:r>
    <w:r w:rsidR="00E204F0" w:rsidRPr="00722217">
      <w:rPr>
        <w:rFonts w:ascii="Century Gothic" w:hAnsi="Century Gothic" w:cs="Arial"/>
        <w:sz w:val="16"/>
        <w:szCs w:val="16"/>
      </w:rPr>
      <w:tab/>
    </w:r>
    <w:r w:rsidR="00003B73" w:rsidRPr="00003B73">
      <w:rPr>
        <w:rFonts w:ascii="Century Gothic" w:hAnsi="Century Gothic" w:cs="Arial"/>
        <w:sz w:val="16"/>
        <w:szCs w:val="16"/>
      </w:rPr>
      <w:t xml:space="preserve">Page </w:t>
    </w:r>
    <w:r w:rsidR="00003B73" w:rsidRPr="00003B73">
      <w:rPr>
        <w:rFonts w:ascii="Century Gothic" w:hAnsi="Century Gothic" w:cs="Arial"/>
        <w:b/>
        <w:bCs/>
        <w:sz w:val="16"/>
        <w:szCs w:val="16"/>
      </w:rPr>
      <w:fldChar w:fldCharType="begin"/>
    </w:r>
    <w:r w:rsidR="00003B73" w:rsidRPr="00003B73">
      <w:rPr>
        <w:rFonts w:ascii="Century Gothic" w:hAnsi="Century Gothic" w:cs="Arial"/>
        <w:b/>
        <w:bCs/>
        <w:sz w:val="16"/>
        <w:szCs w:val="16"/>
      </w:rPr>
      <w:instrText xml:space="preserve"> PAGE  \* Arabic  \* MERGEFORMAT </w:instrText>
    </w:r>
    <w:r w:rsidR="00003B73" w:rsidRPr="00003B73">
      <w:rPr>
        <w:rFonts w:ascii="Century Gothic" w:hAnsi="Century Gothic" w:cs="Arial"/>
        <w:b/>
        <w:bCs/>
        <w:sz w:val="16"/>
        <w:szCs w:val="16"/>
      </w:rPr>
      <w:fldChar w:fldCharType="separate"/>
    </w:r>
    <w:r w:rsidR="00003B73" w:rsidRPr="00003B73">
      <w:rPr>
        <w:rFonts w:ascii="Century Gothic" w:hAnsi="Century Gothic" w:cs="Arial"/>
        <w:b/>
        <w:bCs/>
        <w:noProof/>
        <w:sz w:val="16"/>
        <w:szCs w:val="16"/>
      </w:rPr>
      <w:t>1</w:t>
    </w:r>
    <w:r w:rsidR="00003B73" w:rsidRPr="00003B73">
      <w:rPr>
        <w:rFonts w:ascii="Century Gothic" w:hAnsi="Century Gothic" w:cs="Arial"/>
        <w:b/>
        <w:bCs/>
        <w:sz w:val="16"/>
        <w:szCs w:val="16"/>
      </w:rPr>
      <w:fldChar w:fldCharType="end"/>
    </w:r>
    <w:r w:rsidR="00003B73" w:rsidRPr="00003B73">
      <w:rPr>
        <w:rFonts w:ascii="Century Gothic" w:hAnsi="Century Gothic" w:cs="Arial"/>
        <w:sz w:val="16"/>
        <w:szCs w:val="16"/>
      </w:rPr>
      <w:t xml:space="preserve"> of </w:t>
    </w:r>
    <w:r w:rsidR="00003B73" w:rsidRPr="00003B73">
      <w:rPr>
        <w:rFonts w:ascii="Century Gothic" w:hAnsi="Century Gothic" w:cs="Arial"/>
        <w:b/>
        <w:bCs/>
        <w:sz w:val="16"/>
        <w:szCs w:val="16"/>
      </w:rPr>
      <w:fldChar w:fldCharType="begin"/>
    </w:r>
    <w:r w:rsidR="00003B73" w:rsidRPr="00003B73">
      <w:rPr>
        <w:rFonts w:ascii="Century Gothic" w:hAnsi="Century Gothic" w:cs="Arial"/>
        <w:b/>
        <w:bCs/>
        <w:sz w:val="16"/>
        <w:szCs w:val="16"/>
      </w:rPr>
      <w:instrText xml:space="preserve"> NUMPAGES  \* Arabic  \* MERGEFORMAT </w:instrText>
    </w:r>
    <w:r w:rsidR="00003B73" w:rsidRPr="00003B73">
      <w:rPr>
        <w:rFonts w:ascii="Century Gothic" w:hAnsi="Century Gothic" w:cs="Arial"/>
        <w:b/>
        <w:bCs/>
        <w:sz w:val="16"/>
        <w:szCs w:val="16"/>
      </w:rPr>
      <w:fldChar w:fldCharType="separate"/>
    </w:r>
    <w:r w:rsidR="00003B73" w:rsidRPr="00003B73">
      <w:rPr>
        <w:rFonts w:ascii="Century Gothic" w:hAnsi="Century Gothic" w:cs="Arial"/>
        <w:b/>
        <w:bCs/>
        <w:noProof/>
        <w:sz w:val="16"/>
        <w:szCs w:val="16"/>
      </w:rPr>
      <w:t>2</w:t>
    </w:r>
    <w:r w:rsidR="00003B73" w:rsidRPr="00003B73">
      <w:rPr>
        <w:rFonts w:ascii="Century Gothic" w:hAnsi="Century Gothic" w:cs="Arial"/>
        <w:b/>
        <w:bCs/>
        <w:sz w:val="16"/>
        <w:szCs w:val="16"/>
      </w:rPr>
      <w:fldChar w:fldCharType="end"/>
    </w:r>
    <w:r w:rsidR="00C8604C" w:rsidRPr="00722217">
      <w:rPr>
        <w:rFonts w:ascii="Century Gothic" w:hAnsi="Century Gothic"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0417D" w14:textId="77777777" w:rsidR="00227012" w:rsidRDefault="00227012">
      <w:r>
        <w:separator/>
      </w:r>
    </w:p>
  </w:footnote>
  <w:footnote w:type="continuationSeparator" w:id="0">
    <w:p w14:paraId="01277C2A" w14:textId="77777777" w:rsidR="00227012" w:rsidRDefault="00227012">
      <w:r>
        <w:continuationSeparator/>
      </w:r>
    </w:p>
  </w:footnote>
  <w:footnote w:type="continuationNotice" w:id="1">
    <w:p w14:paraId="55C85A8A" w14:textId="77777777" w:rsidR="00227012" w:rsidRDefault="002270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02"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2"/>
      <w:gridCol w:w="4609"/>
      <w:gridCol w:w="2941"/>
    </w:tblGrid>
    <w:tr w:rsidR="009E6204" w14:paraId="07BF9FC2" w14:textId="77777777" w:rsidTr="0086419A">
      <w:trPr>
        <w:trHeight w:hRule="exact" w:val="1364"/>
      </w:trPr>
      <w:tc>
        <w:tcPr>
          <w:tcW w:w="2852" w:type="dxa"/>
        </w:tcPr>
        <w:p w14:paraId="45DD9FFE" w14:textId="77777777" w:rsidR="009E6204" w:rsidRPr="009E6204" w:rsidRDefault="009E6204" w:rsidP="009E6204">
          <w:pPr>
            <w:pStyle w:val="TableParagraph"/>
            <w:spacing w:before="59"/>
            <w:ind w:left="105"/>
            <w:rPr>
              <w:rFonts w:ascii="Calibri"/>
              <w:szCs w:val="20"/>
            </w:rPr>
          </w:pPr>
          <w:r w:rsidRPr="009E6204">
            <w:rPr>
              <w:rFonts w:ascii="Calibri"/>
              <w:szCs w:val="20"/>
            </w:rPr>
            <w:t>Welch Allyn, Inc.</w:t>
          </w:r>
        </w:p>
        <w:p w14:paraId="624FB461" w14:textId="77777777" w:rsidR="009E6204" w:rsidRPr="009E6204" w:rsidRDefault="009E6204" w:rsidP="009E6204">
          <w:pPr>
            <w:pStyle w:val="TableParagraph"/>
            <w:spacing w:before="59" w:line="288" w:lineRule="auto"/>
            <w:ind w:left="105" w:right="470"/>
            <w:rPr>
              <w:rFonts w:ascii="Calibri"/>
              <w:szCs w:val="20"/>
            </w:rPr>
          </w:pPr>
          <w:r w:rsidRPr="009E6204">
            <w:rPr>
              <w:rFonts w:ascii="Calibri"/>
              <w:szCs w:val="20"/>
            </w:rPr>
            <w:t>4341 State Street Road Skaneateles Falls,</w:t>
          </w:r>
        </w:p>
        <w:p w14:paraId="03C3B1E1" w14:textId="579B0698" w:rsidR="009E6204" w:rsidRPr="000A0A42" w:rsidRDefault="009E6204" w:rsidP="009E6204">
          <w:r>
            <w:rPr>
              <w:rFonts w:ascii="Calibri"/>
              <w:sz w:val="22"/>
              <w:szCs w:val="18"/>
            </w:rPr>
            <w:t xml:space="preserve">  </w:t>
          </w:r>
          <w:r w:rsidRPr="009E6204">
            <w:rPr>
              <w:rFonts w:ascii="Calibri"/>
              <w:sz w:val="22"/>
              <w:szCs w:val="18"/>
            </w:rPr>
            <w:t>NY 13153 USA</w:t>
          </w:r>
        </w:p>
      </w:tc>
      <w:tc>
        <w:tcPr>
          <w:tcW w:w="4609" w:type="dxa"/>
        </w:tcPr>
        <w:p w14:paraId="058BB7D8" w14:textId="77777777" w:rsidR="009E6204" w:rsidRDefault="009E6204" w:rsidP="0086419A">
          <w:pPr>
            <w:pStyle w:val="TableParagraph"/>
            <w:tabs>
              <w:tab w:val="left" w:pos="640"/>
            </w:tabs>
            <w:spacing w:before="10"/>
            <w:ind w:left="0"/>
            <w:rPr>
              <w:rFonts w:ascii="Times New Roman"/>
              <w:sz w:val="27"/>
            </w:rPr>
          </w:pPr>
        </w:p>
        <w:p w14:paraId="5C18884C" w14:textId="77777777" w:rsidR="009E6204" w:rsidRPr="00436822" w:rsidRDefault="009E6204" w:rsidP="0086419A">
          <w:pPr>
            <w:pStyle w:val="TableParagraph"/>
            <w:tabs>
              <w:tab w:val="left" w:pos="640"/>
            </w:tabs>
            <w:jc w:val="center"/>
            <w:rPr>
              <w:b/>
              <w:sz w:val="28"/>
            </w:rPr>
          </w:pPr>
          <w:r w:rsidRPr="00436822">
            <w:rPr>
              <w:b/>
              <w:color w:val="FF0000"/>
              <w:sz w:val="28"/>
            </w:rPr>
            <w:t>URGENT: Field Safety Notice</w:t>
          </w:r>
        </w:p>
      </w:tc>
      <w:tc>
        <w:tcPr>
          <w:tcW w:w="2941" w:type="dxa"/>
        </w:tcPr>
        <w:p w14:paraId="3431B99B" w14:textId="77777777" w:rsidR="009E6204" w:rsidRDefault="009E6204" w:rsidP="009E6204">
          <w:pPr>
            <w:pStyle w:val="TableParagraph"/>
            <w:ind w:left="0"/>
            <w:rPr>
              <w:rFonts w:ascii="Times New Roman"/>
              <w:sz w:val="24"/>
            </w:rPr>
          </w:pPr>
        </w:p>
        <w:p w14:paraId="72AA3BA8" w14:textId="204466C6" w:rsidR="009E6204" w:rsidRPr="00436822" w:rsidRDefault="009E6204" w:rsidP="009E6204">
          <w:pPr>
            <w:pStyle w:val="TableParagraph"/>
            <w:ind w:left="194"/>
            <w:rPr>
              <w:b/>
              <w:sz w:val="24"/>
            </w:rPr>
          </w:pPr>
          <w:r w:rsidRPr="031127E9">
            <w:rPr>
              <w:rFonts w:cs="Arial"/>
              <w:sz w:val="24"/>
            </w:rPr>
            <w:t>FA-2021-05-001-SKF-004</w:t>
          </w:r>
        </w:p>
      </w:tc>
    </w:tr>
  </w:tbl>
  <w:p w14:paraId="1A40E607" w14:textId="72257E69" w:rsidR="00153D45" w:rsidRPr="009E6204" w:rsidRDefault="00153D45" w:rsidP="009E620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1D4"/>
    <w:multiLevelType w:val="hybridMultilevel"/>
    <w:tmpl w:val="9006E19E"/>
    <w:lvl w:ilvl="0" w:tplc="22DCA6DA">
      <w:numFmt w:val="bullet"/>
      <w:lvlText w:val="•"/>
      <w:lvlJc w:val="left"/>
      <w:pPr>
        <w:ind w:left="278" w:hanging="176"/>
      </w:pPr>
      <w:rPr>
        <w:rFonts w:ascii="Century Gothic" w:eastAsia="Century Gothic" w:hAnsi="Century Gothic" w:cs="Century Gothic" w:hint="default"/>
        <w:w w:val="99"/>
        <w:sz w:val="20"/>
        <w:szCs w:val="20"/>
      </w:rPr>
    </w:lvl>
    <w:lvl w:ilvl="1" w:tplc="9F6ED9C4">
      <w:numFmt w:val="bullet"/>
      <w:lvlText w:val="•"/>
      <w:lvlJc w:val="left"/>
      <w:pPr>
        <w:ind w:left="654" w:hanging="176"/>
      </w:pPr>
      <w:rPr>
        <w:rFonts w:hint="default"/>
      </w:rPr>
    </w:lvl>
    <w:lvl w:ilvl="2" w:tplc="F17237E2">
      <w:numFmt w:val="bullet"/>
      <w:lvlText w:val="•"/>
      <w:lvlJc w:val="left"/>
      <w:pPr>
        <w:ind w:left="1029" w:hanging="176"/>
      </w:pPr>
      <w:rPr>
        <w:rFonts w:hint="default"/>
      </w:rPr>
    </w:lvl>
    <w:lvl w:ilvl="3" w:tplc="3B5A6678">
      <w:numFmt w:val="bullet"/>
      <w:lvlText w:val="•"/>
      <w:lvlJc w:val="left"/>
      <w:pPr>
        <w:ind w:left="1403" w:hanging="176"/>
      </w:pPr>
      <w:rPr>
        <w:rFonts w:hint="default"/>
      </w:rPr>
    </w:lvl>
    <w:lvl w:ilvl="4" w:tplc="63A2BB56">
      <w:numFmt w:val="bullet"/>
      <w:lvlText w:val="•"/>
      <w:lvlJc w:val="left"/>
      <w:pPr>
        <w:ind w:left="1778" w:hanging="176"/>
      </w:pPr>
      <w:rPr>
        <w:rFonts w:hint="default"/>
      </w:rPr>
    </w:lvl>
    <w:lvl w:ilvl="5" w:tplc="62C20B9A">
      <w:numFmt w:val="bullet"/>
      <w:lvlText w:val="•"/>
      <w:lvlJc w:val="left"/>
      <w:pPr>
        <w:ind w:left="2152" w:hanging="176"/>
      </w:pPr>
      <w:rPr>
        <w:rFonts w:hint="default"/>
      </w:rPr>
    </w:lvl>
    <w:lvl w:ilvl="6" w:tplc="5BEE44D6">
      <w:numFmt w:val="bullet"/>
      <w:lvlText w:val="•"/>
      <w:lvlJc w:val="left"/>
      <w:pPr>
        <w:ind w:left="2527" w:hanging="176"/>
      </w:pPr>
      <w:rPr>
        <w:rFonts w:hint="default"/>
      </w:rPr>
    </w:lvl>
    <w:lvl w:ilvl="7" w:tplc="58F66404">
      <w:numFmt w:val="bullet"/>
      <w:lvlText w:val="•"/>
      <w:lvlJc w:val="left"/>
      <w:pPr>
        <w:ind w:left="2902" w:hanging="176"/>
      </w:pPr>
      <w:rPr>
        <w:rFonts w:hint="default"/>
      </w:rPr>
    </w:lvl>
    <w:lvl w:ilvl="8" w:tplc="4896234E">
      <w:numFmt w:val="bullet"/>
      <w:lvlText w:val="•"/>
      <w:lvlJc w:val="left"/>
      <w:pPr>
        <w:ind w:left="3276" w:hanging="176"/>
      </w:pPr>
      <w:rPr>
        <w:rFonts w:hint="default"/>
      </w:rPr>
    </w:lvl>
  </w:abstractNum>
  <w:abstractNum w:abstractNumId="1" w15:restartNumberingAfterBreak="0">
    <w:nsid w:val="0CDE4D40"/>
    <w:multiLevelType w:val="hybridMultilevel"/>
    <w:tmpl w:val="B7CA756A"/>
    <w:lvl w:ilvl="0" w:tplc="C99CF4EC">
      <w:numFmt w:val="bullet"/>
      <w:lvlText w:val="•"/>
      <w:lvlJc w:val="left"/>
      <w:pPr>
        <w:ind w:left="278" w:hanging="176"/>
      </w:pPr>
      <w:rPr>
        <w:rFonts w:ascii="Century Gothic" w:eastAsia="Century Gothic" w:hAnsi="Century Gothic" w:cs="Century Gothic" w:hint="default"/>
        <w:w w:val="99"/>
        <w:sz w:val="20"/>
        <w:szCs w:val="20"/>
      </w:rPr>
    </w:lvl>
    <w:lvl w:ilvl="1" w:tplc="8B9EB0CA">
      <w:numFmt w:val="bullet"/>
      <w:lvlText w:val="•"/>
      <w:lvlJc w:val="left"/>
      <w:pPr>
        <w:ind w:left="654" w:hanging="176"/>
      </w:pPr>
      <w:rPr>
        <w:rFonts w:hint="default"/>
      </w:rPr>
    </w:lvl>
    <w:lvl w:ilvl="2" w:tplc="BA5CD5C0">
      <w:numFmt w:val="bullet"/>
      <w:lvlText w:val="•"/>
      <w:lvlJc w:val="left"/>
      <w:pPr>
        <w:ind w:left="1029" w:hanging="176"/>
      </w:pPr>
      <w:rPr>
        <w:rFonts w:hint="default"/>
      </w:rPr>
    </w:lvl>
    <w:lvl w:ilvl="3" w:tplc="C0E819E4">
      <w:numFmt w:val="bullet"/>
      <w:lvlText w:val="•"/>
      <w:lvlJc w:val="left"/>
      <w:pPr>
        <w:ind w:left="1403" w:hanging="176"/>
      </w:pPr>
      <w:rPr>
        <w:rFonts w:hint="default"/>
      </w:rPr>
    </w:lvl>
    <w:lvl w:ilvl="4" w:tplc="8A7A0896">
      <w:numFmt w:val="bullet"/>
      <w:lvlText w:val="•"/>
      <w:lvlJc w:val="left"/>
      <w:pPr>
        <w:ind w:left="1778" w:hanging="176"/>
      </w:pPr>
      <w:rPr>
        <w:rFonts w:hint="default"/>
      </w:rPr>
    </w:lvl>
    <w:lvl w:ilvl="5" w:tplc="E75EA248">
      <w:numFmt w:val="bullet"/>
      <w:lvlText w:val="•"/>
      <w:lvlJc w:val="left"/>
      <w:pPr>
        <w:ind w:left="2152" w:hanging="176"/>
      </w:pPr>
      <w:rPr>
        <w:rFonts w:hint="default"/>
      </w:rPr>
    </w:lvl>
    <w:lvl w:ilvl="6" w:tplc="1CF2F0F8">
      <w:numFmt w:val="bullet"/>
      <w:lvlText w:val="•"/>
      <w:lvlJc w:val="left"/>
      <w:pPr>
        <w:ind w:left="2527" w:hanging="176"/>
      </w:pPr>
      <w:rPr>
        <w:rFonts w:hint="default"/>
      </w:rPr>
    </w:lvl>
    <w:lvl w:ilvl="7" w:tplc="F64670D8">
      <w:numFmt w:val="bullet"/>
      <w:lvlText w:val="•"/>
      <w:lvlJc w:val="left"/>
      <w:pPr>
        <w:ind w:left="2902" w:hanging="176"/>
      </w:pPr>
      <w:rPr>
        <w:rFonts w:hint="default"/>
      </w:rPr>
    </w:lvl>
    <w:lvl w:ilvl="8" w:tplc="86DE60AA">
      <w:numFmt w:val="bullet"/>
      <w:lvlText w:val="•"/>
      <w:lvlJc w:val="left"/>
      <w:pPr>
        <w:ind w:left="3276" w:hanging="176"/>
      </w:pPr>
      <w:rPr>
        <w:rFonts w:hint="default"/>
      </w:rPr>
    </w:lvl>
  </w:abstractNum>
  <w:abstractNum w:abstractNumId="2" w15:restartNumberingAfterBreak="0">
    <w:nsid w:val="117D2A48"/>
    <w:multiLevelType w:val="hybridMultilevel"/>
    <w:tmpl w:val="90082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305B0"/>
    <w:multiLevelType w:val="hybridMultilevel"/>
    <w:tmpl w:val="B8C6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53843"/>
    <w:multiLevelType w:val="hybridMultilevel"/>
    <w:tmpl w:val="3CB200A2"/>
    <w:lvl w:ilvl="0" w:tplc="80B05ED4">
      <w:numFmt w:val="bullet"/>
      <w:lvlText w:val="•"/>
      <w:lvlJc w:val="left"/>
      <w:pPr>
        <w:ind w:left="278" w:hanging="176"/>
      </w:pPr>
      <w:rPr>
        <w:rFonts w:ascii="Century Gothic" w:eastAsia="Century Gothic" w:hAnsi="Century Gothic" w:cs="Century Gothic" w:hint="default"/>
        <w:w w:val="99"/>
        <w:sz w:val="20"/>
        <w:szCs w:val="20"/>
      </w:rPr>
    </w:lvl>
    <w:lvl w:ilvl="1" w:tplc="7D246DB4">
      <w:numFmt w:val="bullet"/>
      <w:lvlText w:val="•"/>
      <w:lvlJc w:val="left"/>
      <w:pPr>
        <w:ind w:left="654" w:hanging="176"/>
      </w:pPr>
      <w:rPr>
        <w:rFonts w:hint="default"/>
      </w:rPr>
    </w:lvl>
    <w:lvl w:ilvl="2" w:tplc="014658C6">
      <w:numFmt w:val="bullet"/>
      <w:lvlText w:val="•"/>
      <w:lvlJc w:val="left"/>
      <w:pPr>
        <w:ind w:left="1029" w:hanging="176"/>
      </w:pPr>
      <w:rPr>
        <w:rFonts w:hint="default"/>
      </w:rPr>
    </w:lvl>
    <w:lvl w:ilvl="3" w:tplc="36606772">
      <w:numFmt w:val="bullet"/>
      <w:lvlText w:val="•"/>
      <w:lvlJc w:val="left"/>
      <w:pPr>
        <w:ind w:left="1403" w:hanging="176"/>
      </w:pPr>
      <w:rPr>
        <w:rFonts w:hint="default"/>
      </w:rPr>
    </w:lvl>
    <w:lvl w:ilvl="4" w:tplc="F418ECCC">
      <w:numFmt w:val="bullet"/>
      <w:lvlText w:val="•"/>
      <w:lvlJc w:val="left"/>
      <w:pPr>
        <w:ind w:left="1778" w:hanging="176"/>
      </w:pPr>
      <w:rPr>
        <w:rFonts w:hint="default"/>
      </w:rPr>
    </w:lvl>
    <w:lvl w:ilvl="5" w:tplc="14EADDFC">
      <w:numFmt w:val="bullet"/>
      <w:lvlText w:val="•"/>
      <w:lvlJc w:val="left"/>
      <w:pPr>
        <w:ind w:left="2152" w:hanging="176"/>
      </w:pPr>
      <w:rPr>
        <w:rFonts w:hint="default"/>
      </w:rPr>
    </w:lvl>
    <w:lvl w:ilvl="6" w:tplc="D19AAD16">
      <w:numFmt w:val="bullet"/>
      <w:lvlText w:val="•"/>
      <w:lvlJc w:val="left"/>
      <w:pPr>
        <w:ind w:left="2527" w:hanging="176"/>
      </w:pPr>
      <w:rPr>
        <w:rFonts w:hint="default"/>
      </w:rPr>
    </w:lvl>
    <w:lvl w:ilvl="7" w:tplc="9A0E981E">
      <w:numFmt w:val="bullet"/>
      <w:lvlText w:val="•"/>
      <w:lvlJc w:val="left"/>
      <w:pPr>
        <w:ind w:left="2902" w:hanging="176"/>
      </w:pPr>
      <w:rPr>
        <w:rFonts w:hint="default"/>
      </w:rPr>
    </w:lvl>
    <w:lvl w:ilvl="8" w:tplc="5F00EAD8">
      <w:numFmt w:val="bullet"/>
      <w:lvlText w:val="•"/>
      <w:lvlJc w:val="left"/>
      <w:pPr>
        <w:ind w:left="3276" w:hanging="176"/>
      </w:pPr>
      <w:rPr>
        <w:rFonts w:hint="default"/>
      </w:rPr>
    </w:lvl>
  </w:abstractNum>
  <w:abstractNum w:abstractNumId="5" w15:restartNumberingAfterBreak="0">
    <w:nsid w:val="1AAE4431"/>
    <w:multiLevelType w:val="hybridMultilevel"/>
    <w:tmpl w:val="91B66C94"/>
    <w:lvl w:ilvl="0" w:tplc="C11AB206">
      <w:numFmt w:val="bullet"/>
      <w:lvlText w:val="•"/>
      <w:lvlJc w:val="left"/>
      <w:pPr>
        <w:ind w:left="278" w:hanging="176"/>
      </w:pPr>
      <w:rPr>
        <w:rFonts w:ascii="Century Gothic" w:eastAsia="Century Gothic" w:hAnsi="Century Gothic" w:cs="Century Gothic" w:hint="default"/>
        <w:w w:val="99"/>
        <w:sz w:val="20"/>
        <w:szCs w:val="20"/>
      </w:rPr>
    </w:lvl>
    <w:lvl w:ilvl="1" w:tplc="2F76312A">
      <w:numFmt w:val="bullet"/>
      <w:lvlText w:val="•"/>
      <w:lvlJc w:val="left"/>
      <w:pPr>
        <w:ind w:left="702" w:hanging="176"/>
      </w:pPr>
      <w:rPr>
        <w:rFonts w:hint="default"/>
      </w:rPr>
    </w:lvl>
    <w:lvl w:ilvl="2" w:tplc="9194513A">
      <w:numFmt w:val="bullet"/>
      <w:lvlText w:val="•"/>
      <w:lvlJc w:val="left"/>
      <w:pPr>
        <w:ind w:left="1125" w:hanging="176"/>
      </w:pPr>
      <w:rPr>
        <w:rFonts w:hint="default"/>
      </w:rPr>
    </w:lvl>
    <w:lvl w:ilvl="3" w:tplc="A6BC23F0">
      <w:numFmt w:val="bullet"/>
      <w:lvlText w:val="•"/>
      <w:lvlJc w:val="left"/>
      <w:pPr>
        <w:ind w:left="1548" w:hanging="176"/>
      </w:pPr>
      <w:rPr>
        <w:rFonts w:hint="default"/>
      </w:rPr>
    </w:lvl>
    <w:lvl w:ilvl="4" w:tplc="23363A9E">
      <w:numFmt w:val="bullet"/>
      <w:lvlText w:val="•"/>
      <w:lvlJc w:val="left"/>
      <w:pPr>
        <w:ind w:left="1971" w:hanging="176"/>
      </w:pPr>
      <w:rPr>
        <w:rFonts w:hint="default"/>
      </w:rPr>
    </w:lvl>
    <w:lvl w:ilvl="5" w:tplc="4A9496F8">
      <w:numFmt w:val="bullet"/>
      <w:lvlText w:val="•"/>
      <w:lvlJc w:val="left"/>
      <w:pPr>
        <w:ind w:left="2393" w:hanging="176"/>
      </w:pPr>
      <w:rPr>
        <w:rFonts w:hint="default"/>
      </w:rPr>
    </w:lvl>
    <w:lvl w:ilvl="6" w:tplc="43CC4718">
      <w:numFmt w:val="bullet"/>
      <w:lvlText w:val="•"/>
      <w:lvlJc w:val="left"/>
      <w:pPr>
        <w:ind w:left="2816" w:hanging="176"/>
      </w:pPr>
      <w:rPr>
        <w:rFonts w:hint="default"/>
      </w:rPr>
    </w:lvl>
    <w:lvl w:ilvl="7" w:tplc="C1D46558">
      <w:numFmt w:val="bullet"/>
      <w:lvlText w:val="•"/>
      <w:lvlJc w:val="left"/>
      <w:pPr>
        <w:ind w:left="3239" w:hanging="176"/>
      </w:pPr>
      <w:rPr>
        <w:rFonts w:hint="default"/>
      </w:rPr>
    </w:lvl>
    <w:lvl w:ilvl="8" w:tplc="717AF428">
      <w:numFmt w:val="bullet"/>
      <w:lvlText w:val="•"/>
      <w:lvlJc w:val="left"/>
      <w:pPr>
        <w:ind w:left="3662" w:hanging="176"/>
      </w:pPr>
      <w:rPr>
        <w:rFonts w:hint="default"/>
      </w:rPr>
    </w:lvl>
  </w:abstractNum>
  <w:abstractNum w:abstractNumId="6" w15:restartNumberingAfterBreak="0">
    <w:nsid w:val="1EFE396F"/>
    <w:multiLevelType w:val="hybridMultilevel"/>
    <w:tmpl w:val="2460C2F6"/>
    <w:lvl w:ilvl="0" w:tplc="F5FA2F44">
      <w:numFmt w:val="bullet"/>
      <w:lvlText w:val="•"/>
      <w:lvlJc w:val="left"/>
      <w:pPr>
        <w:ind w:left="278" w:hanging="176"/>
      </w:pPr>
      <w:rPr>
        <w:rFonts w:ascii="Century Gothic" w:eastAsia="Century Gothic" w:hAnsi="Century Gothic" w:cs="Century Gothic" w:hint="default"/>
        <w:w w:val="99"/>
        <w:sz w:val="20"/>
        <w:szCs w:val="20"/>
      </w:rPr>
    </w:lvl>
    <w:lvl w:ilvl="1" w:tplc="A50E9B3E">
      <w:numFmt w:val="bullet"/>
      <w:lvlText w:val="•"/>
      <w:lvlJc w:val="left"/>
      <w:pPr>
        <w:ind w:left="654" w:hanging="176"/>
      </w:pPr>
      <w:rPr>
        <w:rFonts w:hint="default"/>
      </w:rPr>
    </w:lvl>
    <w:lvl w:ilvl="2" w:tplc="3F34F75A">
      <w:numFmt w:val="bullet"/>
      <w:lvlText w:val="•"/>
      <w:lvlJc w:val="left"/>
      <w:pPr>
        <w:ind w:left="1029" w:hanging="176"/>
      </w:pPr>
      <w:rPr>
        <w:rFonts w:hint="default"/>
      </w:rPr>
    </w:lvl>
    <w:lvl w:ilvl="3" w:tplc="CE9E4314">
      <w:numFmt w:val="bullet"/>
      <w:lvlText w:val="•"/>
      <w:lvlJc w:val="left"/>
      <w:pPr>
        <w:ind w:left="1403" w:hanging="176"/>
      </w:pPr>
      <w:rPr>
        <w:rFonts w:hint="default"/>
      </w:rPr>
    </w:lvl>
    <w:lvl w:ilvl="4" w:tplc="C688FAA2">
      <w:numFmt w:val="bullet"/>
      <w:lvlText w:val="•"/>
      <w:lvlJc w:val="left"/>
      <w:pPr>
        <w:ind w:left="1778" w:hanging="176"/>
      </w:pPr>
      <w:rPr>
        <w:rFonts w:hint="default"/>
      </w:rPr>
    </w:lvl>
    <w:lvl w:ilvl="5" w:tplc="C73AA7F4">
      <w:numFmt w:val="bullet"/>
      <w:lvlText w:val="•"/>
      <w:lvlJc w:val="left"/>
      <w:pPr>
        <w:ind w:left="2152" w:hanging="176"/>
      </w:pPr>
      <w:rPr>
        <w:rFonts w:hint="default"/>
      </w:rPr>
    </w:lvl>
    <w:lvl w:ilvl="6" w:tplc="EF949122">
      <w:numFmt w:val="bullet"/>
      <w:lvlText w:val="•"/>
      <w:lvlJc w:val="left"/>
      <w:pPr>
        <w:ind w:left="2527" w:hanging="176"/>
      </w:pPr>
      <w:rPr>
        <w:rFonts w:hint="default"/>
      </w:rPr>
    </w:lvl>
    <w:lvl w:ilvl="7" w:tplc="4FE4525C">
      <w:numFmt w:val="bullet"/>
      <w:lvlText w:val="•"/>
      <w:lvlJc w:val="left"/>
      <w:pPr>
        <w:ind w:left="2902" w:hanging="176"/>
      </w:pPr>
      <w:rPr>
        <w:rFonts w:hint="default"/>
      </w:rPr>
    </w:lvl>
    <w:lvl w:ilvl="8" w:tplc="E848D780">
      <w:numFmt w:val="bullet"/>
      <w:lvlText w:val="•"/>
      <w:lvlJc w:val="left"/>
      <w:pPr>
        <w:ind w:left="3276" w:hanging="176"/>
      </w:pPr>
      <w:rPr>
        <w:rFonts w:hint="default"/>
      </w:rPr>
    </w:lvl>
  </w:abstractNum>
  <w:abstractNum w:abstractNumId="7" w15:restartNumberingAfterBreak="0">
    <w:nsid w:val="2215439F"/>
    <w:multiLevelType w:val="hybridMultilevel"/>
    <w:tmpl w:val="E01C193C"/>
    <w:lvl w:ilvl="0" w:tplc="95DC804C">
      <w:numFmt w:val="bullet"/>
      <w:lvlText w:val="•"/>
      <w:lvlJc w:val="left"/>
      <w:pPr>
        <w:ind w:left="278" w:hanging="176"/>
      </w:pPr>
      <w:rPr>
        <w:rFonts w:ascii="Century Gothic" w:eastAsia="Century Gothic" w:hAnsi="Century Gothic" w:cs="Century Gothic" w:hint="default"/>
        <w:w w:val="99"/>
        <w:sz w:val="20"/>
        <w:szCs w:val="20"/>
      </w:rPr>
    </w:lvl>
    <w:lvl w:ilvl="1" w:tplc="8AD44A70">
      <w:numFmt w:val="bullet"/>
      <w:lvlText w:val="•"/>
      <w:lvlJc w:val="left"/>
      <w:pPr>
        <w:ind w:left="702" w:hanging="176"/>
      </w:pPr>
      <w:rPr>
        <w:rFonts w:hint="default"/>
      </w:rPr>
    </w:lvl>
    <w:lvl w:ilvl="2" w:tplc="0006456E">
      <w:numFmt w:val="bullet"/>
      <w:lvlText w:val="•"/>
      <w:lvlJc w:val="left"/>
      <w:pPr>
        <w:ind w:left="1125" w:hanging="176"/>
      </w:pPr>
      <w:rPr>
        <w:rFonts w:hint="default"/>
      </w:rPr>
    </w:lvl>
    <w:lvl w:ilvl="3" w:tplc="E25A16F4">
      <w:numFmt w:val="bullet"/>
      <w:lvlText w:val="•"/>
      <w:lvlJc w:val="left"/>
      <w:pPr>
        <w:ind w:left="1548" w:hanging="176"/>
      </w:pPr>
      <w:rPr>
        <w:rFonts w:hint="default"/>
      </w:rPr>
    </w:lvl>
    <w:lvl w:ilvl="4" w:tplc="E27440EA">
      <w:numFmt w:val="bullet"/>
      <w:lvlText w:val="•"/>
      <w:lvlJc w:val="left"/>
      <w:pPr>
        <w:ind w:left="1971" w:hanging="176"/>
      </w:pPr>
      <w:rPr>
        <w:rFonts w:hint="default"/>
      </w:rPr>
    </w:lvl>
    <w:lvl w:ilvl="5" w:tplc="E2A2213A">
      <w:numFmt w:val="bullet"/>
      <w:lvlText w:val="•"/>
      <w:lvlJc w:val="left"/>
      <w:pPr>
        <w:ind w:left="2393" w:hanging="176"/>
      </w:pPr>
      <w:rPr>
        <w:rFonts w:hint="default"/>
      </w:rPr>
    </w:lvl>
    <w:lvl w:ilvl="6" w:tplc="2E5E3648">
      <w:numFmt w:val="bullet"/>
      <w:lvlText w:val="•"/>
      <w:lvlJc w:val="left"/>
      <w:pPr>
        <w:ind w:left="2816" w:hanging="176"/>
      </w:pPr>
      <w:rPr>
        <w:rFonts w:hint="default"/>
      </w:rPr>
    </w:lvl>
    <w:lvl w:ilvl="7" w:tplc="D14250DC">
      <w:numFmt w:val="bullet"/>
      <w:lvlText w:val="•"/>
      <w:lvlJc w:val="left"/>
      <w:pPr>
        <w:ind w:left="3239" w:hanging="176"/>
      </w:pPr>
      <w:rPr>
        <w:rFonts w:hint="default"/>
      </w:rPr>
    </w:lvl>
    <w:lvl w:ilvl="8" w:tplc="5D24AFFA">
      <w:numFmt w:val="bullet"/>
      <w:lvlText w:val="•"/>
      <w:lvlJc w:val="left"/>
      <w:pPr>
        <w:ind w:left="3662" w:hanging="176"/>
      </w:pPr>
      <w:rPr>
        <w:rFonts w:hint="default"/>
      </w:rPr>
    </w:lvl>
  </w:abstractNum>
  <w:abstractNum w:abstractNumId="8" w15:restartNumberingAfterBreak="0">
    <w:nsid w:val="256D7045"/>
    <w:multiLevelType w:val="hybridMultilevel"/>
    <w:tmpl w:val="41A4A0C0"/>
    <w:lvl w:ilvl="0" w:tplc="D00284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B76CE"/>
    <w:multiLevelType w:val="hybridMultilevel"/>
    <w:tmpl w:val="267813EA"/>
    <w:lvl w:ilvl="0" w:tplc="66A0884C">
      <w:numFmt w:val="bullet"/>
      <w:lvlText w:val="•"/>
      <w:lvlJc w:val="left"/>
      <w:pPr>
        <w:ind w:left="278" w:hanging="176"/>
      </w:pPr>
      <w:rPr>
        <w:rFonts w:ascii="Century Gothic" w:eastAsia="Century Gothic" w:hAnsi="Century Gothic" w:cs="Century Gothic" w:hint="default"/>
        <w:w w:val="99"/>
        <w:sz w:val="20"/>
        <w:szCs w:val="20"/>
      </w:rPr>
    </w:lvl>
    <w:lvl w:ilvl="1" w:tplc="5F6AC920">
      <w:numFmt w:val="bullet"/>
      <w:lvlText w:val="•"/>
      <w:lvlJc w:val="left"/>
      <w:pPr>
        <w:ind w:left="702" w:hanging="176"/>
      </w:pPr>
      <w:rPr>
        <w:rFonts w:hint="default"/>
      </w:rPr>
    </w:lvl>
    <w:lvl w:ilvl="2" w:tplc="49F0D4F8">
      <w:numFmt w:val="bullet"/>
      <w:lvlText w:val="•"/>
      <w:lvlJc w:val="left"/>
      <w:pPr>
        <w:ind w:left="1125" w:hanging="176"/>
      </w:pPr>
      <w:rPr>
        <w:rFonts w:hint="default"/>
      </w:rPr>
    </w:lvl>
    <w:lvl w:ilvl="3" w:tplc="E82218FE">
      <w:numFmt w:val="bullet"/>
      <w:lvlText w:val="•"/>
      <w:lvlJc w:val="left"/>
      <w:pPr>
        <w:ind w:left="1548" w:hanging="176"/>
      </w:pPr>
      <w:rPr>
        <w:rFonts w:hint="default"/>
      </w:rPr>
    </w:lvl>
    <w:lvl w:ilvl="4" w:tplc="20500866">
      <w:numFmt w:val="bullet"/>
      <w:lvlText w:val="•"/>
      <w:lvlJc w:val="left"/>
      <w:pPr>
        <w:ind w:left="1971" w:hanging="176"/>
      </w:pPr>
      <w:rPr>
        <w:rFonts w:hint="default"/>
      </w:rPr>
    </w:lvl>
    <w:lvl w:ilvl="5" w:tplc="9C364F0A">
      <w:numFmt w:val="bullet"/>
      <w:lvlText w:val="•"/>
      <w:lvlJc w:val="left"/>
      <w:pPr>
        <w:ind w:left="2393" w:hanging="176"/>
      </w:pPr>
      <w:rPr>
        <w:rFonts w:hint="default"/>
      </w:rPr>
    </w:lvl>
    <w:lvl w:ilvl="6" w:tplc="C58059CE">
      <w:numFmt w:val="bullet"/>
      <w:lvlText w:val="•"/>
      <w:lvlJc w:val="left"/>
      <w:pPr>
        <w:ind w:left="2816" w:hanging="176"/>
      </w:pPr>
      <w:rPr>
        <w:rFonts w:hint="default"/>
      </w:rPr>
    </w:lvl>
    <w:lvl w:ilvl="7" w:tplc="87E04198">
      <w:numFmt w:val="bullet"/>
      <w:lvlText w:val="•"/>
      <w:lvlJc w:val="left"/>
      <w:pPr>
        <w:ind w:left="3239" w:hanging="176"/>
      </w:pPr>
      <w:rPr>
        <w:rFonts w:hint="default"/>
      </w:rPr>
    </w:lvl>
    <w:lvl w:ilvl="8" w:tplc="B51A2D66">
      <w:numFmt w:val="bullet"/>
      <w:lvlText w:val="•"/>
      <w:lvlJc w:val="left"/>
      <w:pPr>
        <w:ind w:left="3662" w:hanging="176"/>
      </w:pPr>
      <w:rPr>
        <w:rFonts w:hint="default"/>
      </w:rPr>
    </w:lvl>
  </w:abstractNum>
  <w:abstractNum w:abstractNumId="10" w15:restartNumberingAfterBreak="0">
    <w:nsid w:val="35BB79A2"/>
    <w:multiLevelType w:val="hybridMultilevel"/>
    <w:tmpl w:val="394ED8BC"/>
    <w:lvl w:ilvl="0" w:tplc="26200944">
      <w:numFmt w:val="bullet"/>
      <w:lvlText w:val="•"/>
      <w:lvlJc w:val="left"/>
      <w:pPr>
        <w:ind w:left="278" w:hanging="176"/>
      </w:pPr>
      <w:rPr>
        <w:rFonts w:ascii="Century Gothic" w:eastAsia="Century Gothic" w:hAnsi="Century Gothic" w:cs="Century Gothic" w:hint="default"/>
        <w:w w:val="99"/>
        <w:sz w:val="20"/>
        <w:szCs w:val="20"/>
      </w:rPr>
    </w:lvl>
    <w:lvl w:ilvl="1" w:tplc="EEA60B44">
      <w:numFmt w:val="bullet"/>
      <w:lvlText w:val="•"/>
      <w:lvlJc w:val="left"/>
      <w:pPr>
        <w:ind w:left="654" w:hanging="176"/>
      </w:pPr>
      <w:rPr>
        <w:rFonts w:hint="default"/>
      </w:rPr>
    </w:lvl>
    <w:lvl w:ilvl="2" w:tplc="7A601FCA">
      <w:numFmt w:val="bullet"/>
      <w:lvlText w:val="•"/>
      <w:lvlJc w:val="left"/>
      <w:pPr>
        <w:ind w:left="1029" w:hanging="176"/>
      </w:pPr>
      <w:rPr>
        <w:rFonts w:hint="default"/>
      </w:rPr>
    </w:lvl>
    <w:lvl w:ilvl="3" w:tplc="EEBE7F2E">
      <w:numFmt w:val="bullet"/>
      <w:lvlText w:val="•"/>
      <w:lvlJc w:val="left"/>
      <w:pPr>
        <w:ind w:left="1403" w:hanging="176"/>
      </w:pPr>
      <w:rPr>
        <w:rFonts w:hint="default"/>
      </w:rPr>
    </w:lvl>
    <w:lvl w:ilvl="4" w:tplc="6CE88D24">
      <w:numFmt w:val="bullet"/>
      <w:lvlText w:val="•"/>
      <w:lvlJc w:val="left"/>
      <w:pPr>
        <w:ind w:left="1778" w:hanging="176"/>
      </w:pPr>
      <w:rPr>
        <w:rFonts w:hint="default"/>
      </w:rPr>
    </w:lvl>
    <w:lvl w:ilvl="5" w:tplc="3C9EE600">
      <w:numFmt w:val="bullet"/>
      <w:lvlText w:val="•"/>
      <w:lvlJc w:val="left"/>
      <w:pPr>
        <w:ind w:left="2152" w:hanging="176"/>
      </w:pPr>
      <w:rPr>
        <w:rFonts w:hint="default"/>
      </w:rPr>
    </w:lvl>
    <w:lvl w:ilvl="6" w:tplc="133A0128">
      <w:numFmt w:val="bullet"/>
      <w:lvlText w:val="•"/>
      <w:lvlJc w:val="left"/>
      <w:pPr>
        <w:ind w:left="2527" w:hanging="176"/>
      </w:pPr>
      <w:rPr>
        <w:rFonts w:hint="default"/>
      </w:rPr>
    </w:lvl>
    <w:lvl w:ilvl="7" w:tplc="98346886">
      <w:numFmt w:val="bullet"/>
      <w:lvlText w:val="•"/>
      <w:lvlJc w:val="left"/>
      <w:pPr>
        <w:ind w:left="2902" w:hanging="176"/>
      </w:pPr>
      <w:rPr>
        <w:rFonts w:hint="default"/>
      </w:rPr>
    </w:lvl>
    <w:lvl w:ilvl="8" w:tplc="4150EF42">
      <w:numFmt w:val="bullet"/>
      <w:lvlText w:val="•"/>
      <w:lvlJc w:val="left"/>
      <w:pPr>
        <w:ind w:left="3276" w:hanging="176"/>
      </w:pPr>
      <w:rPr>
        <w:rFonts w:hint="default"/>
      </w:rPr>
    </w:lvl>
  </w:abstractNum>
  <w:abstractNum w:abstractNumId="11" w15:restartNumberingAfterBreak="0">
    <w:nsid w:val="38901ED8"/>
    <w:multiLevelType w:val="hybridMultilevel"/>
    <w:tmpl w:val="0114CF4E"/>
    <w:lvl w:ilvl="0" w:tplc="71EE4C34">
      <w:numFmt w:val="bullet"/>
      <w:lvlText w:val="•"/>
      <w:lvlJc w:val="left"/>
      <w:pPr>
        <w:ind w:left="278" w:hanging="176"/>
      </w:pPr>
      <w:rPr>
        <w:rFonts w:ascii="Century Gothic" w:eastAsia="Century Gothic" w:hAnsi="Century Gothic" w:cs="Century Gothic" w:hint="default"/>
        <w:w w:val="99"/>
        <w:sz w:val="20"/>
        <w:szCs w:val="20"/>
      </w:rPr>
    </w:lvl>
    <w:lvl w:ilvl="1" w:tplc="D12073A8">
      <w:numFmt w:val="bullet"/>
      <w:lvlText w:val="•"/>
      <w:lvlJc w:val="left"/>
      <w:pPr>
        <w:ind w:left="654" w:hanging="176"/>
      </w:pPr>
      <w:rPr>
        <w:rFonts w:hint="default"/>
      </w:rPr>
    </w:lvl>
    <w:lvl w:ilvl="2" w:tplc="5E5C427E">
      <w:numFmt w:val="bullet"/>
      <w:lvlText w:val="•"/>
      <w:lvlJc w:val="left"/>
      <w:pPr>
        <w:ind w:left="1029" w:hanging="176"/>
      </w:pPr>
      <w:rPr>
        <w:rFonts w:hint="default"/>
      </w:rPr>
    </w:lvl>
    <w:lvl w:ilvl="3" w:tplc="62FE43E8">
      <w:numFmt w:val="bullet"/>
      <w:lvlText w:val="•"/>
      <w:lvlJc w:val="left"/>
      <w:pPr>
        <w:ind w:left="1403" w:hanging="176"/>
      </w:pPr>
      <w:rPr>
        <w:rFonts w:hint="default"/>
      </w:rPr>
    </w:lvl>
    <w:lvl w:ilvl="4" w:tplc="76EEFED4">
      <w:numFmt w:val="bullet"/>
      <w:lvlText w:val="•"/>
      <w:lvlJc w:val="left"/>
      <w:pPr>
        <w:ind w:left="1778" w:hanging="176"/>
      </w:pPr>
      <w:rPr>
        <w:rFonts w:hint="default"/>
      </w:rPr>
    </w:lvl>
    <w:lvl w:ilvl="5" w:tplc="D388A0D4">
      <w:numFmt w:val="bullet"/>
      <w:lvlText w:val="•"/>
      <w:lvlJc w:val="left"/>
      <w:pPr>
        <w:ind w:left="2152" w:hanging="176"/>
      </w:pPr>
      <w:rPr>
        <w:rFonts w:hint="default"/>
      </w:rPr>
    </w:lvl>
    <w:lvl w:ilvl="6" w:tplc="73388642">
      <w:numFmt w:val="bullet"/>
      <w:lvlText w:val="•"/>
      <w:lvlJc w:val="left"/>
      <w:pPr>
        <w:ind w:left="2527" w:hanging="176"/>
      </w:pPr>
      <w:rPr>
        <w:rFonts w:hint="default"/>
      </w:rPr>
    </w:lvl>
    <w:lvl w:ilvl="7" w:tplc="0A18963E">
      <w:numFmt w:val="bullet"/>
      <w:lvlText w:val="•"/>
      <w:lvlJc w:val="left"/>
      <w:pPr>
        <w:ind w:left="2902" w:hanging="176"/>
      </w:pPr>
      <w:rPr>
        <w:rFonts w:hint="default"/>
      </w:rPr>
    </w:lvl>
    <w:lvl w:ilvl="8" w:tplc="4A3C3428">
      <w:numFmt w:val="bullet"/>
      <w:lvlText w:val="•"/>
      <w:lvlJc w:val="left"/>
      <w:pPr>
        <w:ind w:left="3276" w:hanging="176"/>
      </w:pPr>
      <w:rPr>
        <w:rFonts w:hint="default"/>
      </w:rPr>
    </w:lvl>
  </w:abstractNum>
  <w:abstractNum w:abstractNumId="12" w15:restartNumberingAfterBreak="0">
    <w:nsid w:val="38E3157B"/>
    <w:multiLevelType w:val="hybridMultilevel"/>
    <w:tmpl w:val="52B21082"/>
    <w:lvl w:ilvl="0" w:tplc="D002844C">
      <w:start w:val="1"/>
      <w:numFmt w:val="bullet"/>
      <w:lvlText w:val=""/>
      <w:lvlJc w:val="left"/>
      <w:pPr>
        <w:tabs>
          <w:tab w:val="num" w:pos="720"/>
        </w:tabs>
        <w:ind w:left="720" w:hanging="360"/>
      </w:pPr>
      <w:rPr>
        <w:rFonts w:ascii="Symbol" w:hAnsi="Symbol" w:hint="default"/>
        <w:color w:val="auto"/>
      </w:rPr>
    </w:lvl>
    <w:lvl w:ilvl="1" w:tplc="F5BCD61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A30D2"/>
    <w:multiLevelType w:val="hybridMultilevel"/>
    <w:tmpl w:val="3746029E"/>
    <w:lvl w:ilvl="0" w:tplc="C6309D42">
      <w:numFmt w:val="bullet"/>
      <w:lvlText w:val="•"/>
      <w:lvlJc w:val="left"/>
      <w:pPr>
        <w:ind w:left="278" w:hanging="176"/>
      </w:pPr>
      <w:rPr>
        <w:rFonts w:ascii="Century Gothic" w:eastAsia="Century Gothic" w:hAnsi="Century Gothic" w:cs="Century Gothic" w:hint="default"/>
        <w:w w:val="99"/>
        <w:sz w:val="20"/>
        <w:szCs w:val="20"/>
      </w:rPr>
    </w:lvl>
    <w:lvl w:ilvl="1" w:tplc="84309216">
      <w:numFmt w:val="bullet"/>
      <w:lvlText w:val="•"/>
      <w:lvlJc w:val="left"/>
      <w:pPr>
        <w:ind w:left="702" w:hanging="176"/>
      </w:pPr>
      <w:rPr>
        <w:rFonts w:hint="default"/>
      </w:rPr>
    </w:lvl>
    <w:lvl w:ilvl="2" w:tplc="E376E212">
      <w:numFmt w:val="bullet"/>
      <w:lvlText w:val="•"/>
      <w:lvlJc w:val="left"/>
      <w:pPr>
        <w:ind w:left="1125" w:hanging="176"/>
      </w:pPr>
      <w:rPr>
        <w:rFonts w:hint="default"/>
      </w:rPr>
    </w:lvl>
    <w:lvl w:ilvl="3" w:tplc="6F3A970E">
      <w:numFmt w:val="bullet"/>
      <w:lvlText w:val="•"/>
      <w:lvlJc w:val="left"/>
      <w:pPr>
        <w:ind w:left="1548" w:hanging="176"/>
      </w:pPr>
      <w:rPr>
        <w:rFonts w:hint="default"/>
      </w:rPr>
    </w:lvl>
    <w:lvl w:ilvl="4" w:tplc="838AC786">
      <w:numFmt w:val="bullet"/>
      <w:lvlText w:val="•"/>
      <w:lvlJc w:val="left"/>
      <w:pPr>
        <w:ind w:left="1971" w:hanging="176"/>
      </w:pPr>
      <w:rPr>
        <w:rFonts w:hint="default"/>
      </w:rPr>
    </w:lvl>
    <w:lvl w:ilvl="5" w:tplc="E75898B4">
      <w:numFmt w:val="bullet"/>
      <w:lvlText w:val="•"/>
      <w:lvlJc w:val="left"/>
      <w:pPr>
        <w:ind w:left="2393" w:hanging="176"/>
      </w:pPr>
      <w:rPr>
        <w:rFonts w:hint="default"/>
      </w:rPr>
    </w:lvl>
    <w:lvl w:ilvl="6" w:tplc="9FE6B902">
      <w:numFmt w:val="bullet"/>
      <w:lvlText w:val="•"/>
      <w:lvlJc w:val="left"/>
      <w:pPr>
        <w:ind w:left="2816" w:hanging="176"/>
      </w:pPr>
      <w:rPr>
        <w:rFonts w:hint="default"/>
      </w:rPr>
    </w:lvl>
    <w:lvl w:ilvl="7" w:tplc="084E06D0">
      <w:numFmt w:val="bullet"/>
      <w:lvlText w:val="•"/>
      <w:lvlJc w:val="left"/>
      <w:pPr>
        <w:ind w:left="3239" w:hanging="176"/>
      </w:pPr>
      <w:rPr>
        <w:rFonts w:hint="default"/>
      </w:rPr>
    </w:lvl>
    <w:lvl w:ilvl="8" w:tplc="ABCE9964">
      <w:numFmt w:val="bullet"/>
      <w:lvlText w:val="•"/>
      <w:lvlJc w:val="left"/>
      <w:pPr>
        <w:ind w:left="3662" w:hanging="176"/>
      </w:pPr>
      <w:rPr>
        <w:rFonts w:hint="default"/>
      </w:rPr>
    </w:lvl>
  </w:abstractNum>
  <w:abstractNum w:abstractNumId="14" w15:restartNumberingAfterBreak="0">
    <w:nsid w:val="3D5F14D0"/>
    <w:multiLevelType w:val="hybridMultilevel"/>
    <w:tmpl w:val="248C7B4E"/>
    <w:lvl w:ilvl="0" w:tplc="F5BCD6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F0543"/>
    <w:multiLevelType w:val="hybridMultilevel"/>
    <w:tmpl w:val="2D1CEEF8"/>
    <w:lvl w:ilvl="0" w:tplc="5BA2D030">
      <w:numFmt w:val="bullet"/>
      <w:lvlText w:val="•"/>
      <w:lvlJc w:val="left"/>
      <w:pPr>
        <w:ind w:left="278" w:hanging="176"/>
      </w:pPr>
      <w:rPr>
        <w:rFonts w:ascii="Century Gothic" w:eastAsia="Century Gothic" w:hAnsi="Century Gothic" w:cs="Century Gothic" w:hint="default"/>
        <w:w w:val="99"/>
        <w:sz w:val="20"/>
        <w:szCs w:val="20"/>
      </w:rPr>
    </w:lvl>
    <w:lvl w:ilvl="1" w:tplc="371210F2">
      <w:numFmt w:val="bullet"/>
      <w:lvlText w:val="•"/>
      <w:lvlJc w:val="left"/>
      <w:pPr>
        <w:ind w:left="654" w:hanging="176"/>
      </w:pPr>
      <w:rPr>
        <w:rFonts w:hint="default"/>
      </w:rPr>
    </w:lvl>
    <w:lvl w:ilvl="2" w:tplc="7DC6B68E">
      <w:numFmt w:val="bullet"/>
      <w:lvlText w:val="•"/>
      <w:lvlJc w:val="left"/>
      <w:pPr>
        <w:ind w:left="1029" w:hanging="176"/>
      </w:pPr>
      <w:rPr>
        <w:rFonts w:hint="default"/>
      </w:rPr>
    </w:lvl>
    <w:lvl w:ilvl="3" w:tplc="F01292B2">
      <w:numFmt w:val="bullet"/>
      <w:lvlText w:val="•"/>
      <w:lvlJc w:val="left"/>
      <w:pPr>
        <w:ind w:left="1403" w:hanging="176"/>
      </w:pPr>
      <w:rPr>
        <w:rFonts w:hint="default"/>
      </w:rPr>
    </w:lvl>
    <w:lvl w:ilvl="4" w:tplc="279606F2">
      <w:numFmt w:val="bullet"/>
      <w:lvlText w:val="•"/>
      <w:lvlJc w:val="left"/>
      <w:pPr>
        <w:ind w:left="1778" w:hanging="176"/>
      </w:pPr>
      <w:rPr>
        <w:rFonts w:hint="default"/>
      </w:rPr>
    </w:lvl>
    <w:lvl w:ilvl="5" w:tplc="D77C6294">
      <w:numFmt w:val="bullet"/>
      <w:lvlText w:val="•"/>
      <w:lvlJc w:val="left"/>
      <w:pPr>
        <w:ind w:left="2152" w:hanging="176"/>
      </w:pPr>
      <w:rPr>
        <w:rFonts w:hint="default"/>
      </w:rPr>
    </w:lvl>
    <w:lvl w:ilvl="6" w:tplc="1DCC6B74">
      <w:numFmt w:val="bullet"/>
      <w:lvlText w:val="•"/>
      <w:lvlJc w:val="left"/>
      <w:pPr>
        <w:ind w:left="2527" w:hanging="176"/>
      </w:pPr>
      <w:rPr>
        <w:rFonts w:hint="default"/>
      </w:rPr>
    </w:lvl>
    <w:lvl w:ilvl="7" w:tplc="E1122B0A">
      <w:numFmt w:val="bullet"/>
      <w:lvlText w:val="•"/>
      <w:lvlJc w:val="left"/>
      <w:pPr>
        <w:ind w:left="2902" w:hanging="176"/>
      </w:pPr>
      <w:rPr>
        <w:rFonts w:hint="default"/>
      </w:rPr>
    </w:lvl>
    <w:lvl w:ilvl="8" w:tplc="7D582B74">
      <w:numFmt w:val="bullet"/>
      <w:lvlText w:val="•"/>
      <w:lvlJc w:val="left"/>
      <w:pPr>
        <w:ind w:left="3276" w:hanging="176"/>
      </w:pPr>
      <w:rPr>
        <w:rFonts w:hint="default"/>
      </w:rPr>
    </w:lvl>
  </w:abstractNum>
  <w:abstractNum w:abstractNumId="16" w15:restartNumberingAfterBreak="0">
    <w:nsid w:val="4E322203"/>
    <w:multiLevelType w:val="hybridMultilevel"/>
    <w:tmpl w:val="E4E81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D3BE1"/>
    <w:multiLevelType w:val="hybridMultilevel"/>
    <w:tmpl w:val="B416519E"/>
    <w:lvl w:ilvl="0" w:tplc="6C6E434A">
      <w:numFmt w:val="bullet"/>
      <w:lvlText w:val="•"/>
      <w:lvlJc w:val="left"/>
      <w:pPr>
        <w:ind w:left="278" w:hanging="176"/>
      </w:pPr>
      <w:rPr>
        <w:rFonts w:ascii="Century Gothic" w:eastAsia="Century Gothic" w:hAnsi="Century Gothic" w:cs="Century Gothic" w:hint="default"/>
        <w:w w:val="99"/>
        <w:sz w:val="20"/>
        <w:szCs w:val="20"/>
      </w:rPr>
    </w:lvl>
    <w:lvl w:ilvl="1" w:tplc="E80EDFF4">
      <w:numFmt w:val="bullet"/>
      <w:lvlText w:val="•"/>
      <w:lvlJc w:val="left"/>
      <w:pPr>
        <w:ind w:left="702" w:hanging="176"/>
      </w:pPr>
      <w:rPr>
        <w:rFonts w:hint="default"/>
      </w:rPr>
    </w:lvl>
    <w:lvl w:ilvl="2" w:tplc="50461D02">
      <w:numFmt w:val="bullet"/>
      <w:lvlText w:val="•"/>
      <w:lvlJc w:val="left"/>
      <w:pPr>
        <w:ind w:left="1125" w:hanging="176"/>
      </w:pPr>
      <w:rPr>
        <w:rFonts w:hint="default"/>
      </w:rPr>
    </w:lvl>
    <w:lvl w:ilvl="3" w:tplc="558C424C">
      <w:numFmt w:val="bullet"/>
      <w:lvlText w:val="•"/>
      <w:lvlJc w:val="left"/>
      <w:pPr>
        <w:ind w:left="1548" w:hanging="176"/>
      </w:pPr>
      <w:rPr>
        <w:rFonts w:hint="default"/>
      </w:rPr>
    </w:lvl>
    <w:lvl w:ilvl="4" w:tplc="EC981008">
      <w:numFmt w:val="bullet"/>
      <w:lvlText w:val="•"/>
      <w:lvlJc w:val="left"/>
      <w:pPr>
        <w:ind w:left="1971" w:hanging="176"/>
      </w:pPr>
      <w:rPr>
        <w:rFonts w:hint="default"/>
      </w:rPr>
    </w:lvl>
    <w:lvl w:ilvl="5" w:tplc="7D2A4ADC">
      <w:numFmt w:val="bullet"/>
      <w:lvlText w:val="•"/>
      <w:lvlJc w:val="left"/>
      <w:pPr>
        <w:ind w:left="2393" w:hanging="176"/>
      </w:pPr>
      <w:rPr>
        <w:rFonts w:hint="default"/>
      </w:rPr>
    </w:lvl>
    <w:lvl w:ilvl="6" w:tplc="2B8E4C96">
      <w:numFmt w:val="bullet"/>
      <w:lvlText w:val="•"/>
      <w:lvlJc w:val="left"/>
      <w:pPr>
        <w:ind w:left="2816" w:hanging="176"/>
      </w:pPr>
      <w:rPr>
        <w:rFonts w:hint="default"/>
      </w:rPr>
    </w:lvl>
    <w:lvl w:ilvl="7" w:tplc="6994C30E">
      <w:numFmt w:val="bullet"/>
      <w:lvlText w:val="•"/>
      <w:lvlJc w:val="left"/>
      <w:pPr>
        <w:ind w:left="3239" w:hanging="176"/>
      </w:pPr>
      <w:rPr>
        <w:rFonts w:hint="default"/>
      </w:rPr>
    </w:lvl>
    <w:lvl w:ilvl="8" w:tplc="68420B62">
      <w:numFmt w:val="bullet"/>
      <w:lvlText w:val="•"/>
      <w:lvlJc w:val="left"/>
      <w:pPr>
        <w:ind w:left="3662" w:hanging="176"/>
      </w:pPr>
      <w:rPr>
        <w:rFonts w:hint="default"/>
      </w:rPr>
    </w:lvl>
  </w:abstractNum>
  <w:abstractNum w:abstractNumId="18" w15:restartNumberingAfterBreak="0">
    <w:nsid w:val="59277B36"/>
    <w:multiLevelType w:val="hybridMultilevel"/>
    <w:tmpl w:val="174A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76F5F"/>
    <w:multiLevelType w:val="hybridMultilevel"/>
    <w:tmpl w:val="D9507AD6"/>
    <w:lvl w:ilvl="0" w:tplc="08866990">
      <w:numFmt w:val="bullet"/>
      <w:lvlText w:val="•"/>
      <w:lvlJc w:val="left"/>
      <w:pPr>
        <w:ind w:left="278" w:hanging="176"/>
      </w:pPr>
      <w:rPr>
        <w:rFonts w:ascii="Century Gothic" w:eastAsia="Century Gothic" w:hAnsi="Century Gothic" w:cs="Century Gothic" w:hint="default"/>
        <w:w w:val="99"/>
        <w:sz w:val="20"/>
        <w:szCs w:val="20"/>
      </w:rPr>
    </w:lvl>
    <w:lvl w:ilvl="1" w:tplc="124EBEF8">
      <w:numFmt w:val="bullet"/>
      <w:lvlText w:val="•"/>
      <w:lvlJc w:val="left"/>
      <w:pPr>
        <w:ind w:left="702" w:hanging="176"/>
      </w:pPr>
      <w:rPr>
        <w:rFonts w:hint="default"/>
      </w:rPr>
    </w:lvl>
    <w:lvl w:ilvl="2" w:tplc="DD2EF236">
      <w:numFmt w:val="bullet"/>
      <w:lvlText w:val="•"/>
      <w:lvlJc w:val="left"/>
      <w:pPr>
        <w:ind w:left="1125" w:hanging="176"/>
      </w:pPr>
      <w:rPr>
        <w:rFonts w:hint="default"/>
      </w:rPr>
    </w:lvl>
    <w:lvl w:ilvl="3" w:tplc="97AC2CF2">
      <w:numFmt w:val="bullet"/>
      <w:lvlText w:val="•"/>
      <w:lvlJc w:val="left"/>
      <w:pPr>
        <w:ind w:left="1548" w:hanging="176"/>
      </w:pPr>
      <w:rPr>
        <w:rFonts w:hint="default"/>
      </w:rPr>
    </w:lvl>
    <w:lvl w:ilvl="4" w:tplc="9DC8AA52">
      <w:numFmt w:val="bullet"/>
      <w:lvlText w:val="•"/>
      <w:lvlJc w:val="left"/>
      <w:pPr>
        <w:ind w:left="1971" w:hanging="176"/>
      </w:pPr>
      <w:rPr>
        <w:rFonts w:hint="default"/>
      </w:rPr>
    </w:lvl>
    <w:lvl w:ilvl="5" w:tplc="A9081E5A">
      <w:numFmt w:val="bullet"/>
      <w:lvlText w:val="•"/>
      <w:lvlJc w:val="left"/>
      <w:pPr>
        <w:ind w:left="2393" w:hanging="176"/>
      </w:pPr>
      <w:rPr>
        <w:rFonts w:hint="default"/>
      </w:rPr>
    </w:lvl>
    <w:lvl w:ilvl="6" w:tplc="C6146CE2">
      <w:numFmt w:val="bullet"/>
      <w:lvlText w:val="•"/>
      <w:lvlJc w:val="left"/>
      <w:pPr>
        <w:ind w:left="2816" w:hanging="176"/>
      </w:pPr>
      <w:rPr>
        <w:rFonts w:hint="default"/>
      </w:rPr>
    </w:lvl>
    <w:lvl w:ilvl="7" w:tplc="AD6C968C">
      <w:numFmt w:val="bullet"/>
      <w:lvlText w:val="•"/>
      <w:lvlJc w:val="left"/>
      <w:pPr>
        <w:ind w:left="3239" w:hanging="176"/>
      </w:pPr>
      <w:rPr>
        <w:rFonts w:hint="default"/>
      </w:rPr>
    </w:lvl>
    <w:lvl w:ilvl="8" w:tplc="F618B6DE">
      <w:numFmt w:val="bullet"/>
      <w:lvlText w:val="•"/>
      <w:lvlJc w:val="left"/>
      <w:pPr>
        <w:ind w:left="3662" w:hanging="176"/>
      </w:pPr>
      <w:rPr>
        <w:rFonts w:hint="default"/>
      </w:rPr>
    </w:lvl>
  </w:abstractNum>
  <w:abstractNum w:abstractNumId="20" w15:restartNumberingAfterBreak="0">
    <w:nsid w:val="625105B5"/>
    <w:multiLevelType w:val="hybridMultilevel"/>
    <w:tmpl w:val="58D8E09C"/>
    <w:lvl w:ilvl="0" w:tplc="6CA426A6">
      <w:numFmt w:val="bullet"/>
      <w:lvlText w:val="•"/>
      <w:lvlJc w:val="left"/>
      <w:pPr>
        <w:ind w:left="278" w:hanging="176"/>
      </w:pPr>
      <w:rPr>
        <w:rFonts w:ascii="Century Gothic" w:eastAsia="Century Gothic" w:hAnsi="Century Gothic" w:cs="Century Gothic" w:hint="default"/>
        <w:w w:val="99"/>
        <w:sz w:val="20"/>
        <w:szCs w:val="20"/>
      </w:rPr>
    </w:lvl>
    <w:lvl w:ilvl="1" w:tplc="0382FF04">
      <w:numFmt w:val="bullet"/>
      <w:lvlText w:val="•"/>
      <w:lvlJc w:val="left"/>
      <w:pPr>
        <w:ind w:left="654" w:hanging="176"/>
      </w:pPr>
      <w:rPr>
        <w:rFonts w:hint="default"/>
      </w:rPr>
    </w:lvl>
    <w:lvl w:ilvl="2" w:tplc="D7D49232">
      <w:numFmt w:val="bullet"/>
      <w:lvlText w:val="•"/>
      <w:lvlJc w:val="left"/>
      <w:pPr>
        <w:ind w:left="1029" w:hanging="176"/>
      </w:pPr>
      <w:rPr>
        <w:rFonts w:hint="default"/>
      </w:rPr>
    </w:lvl>
    <w:lvl w:ilvl="3" w:tplc="F4B0B72C">
      <w:numFmt w:val="bullet"/>
      <w:lvlText w:val="•"/>
      <w:lvlJc w:val="left"/>
      <w:pPr>
        <w:ind w:left="1403" w:hanging="176"/>
      </w:pPr>
      <w:rPr>
        <w:rFonts w:hint="default"/>
      </w:rPr>
    </w:lvl>
    <w:lvl w:ilvl="4" w:tplc="BD4477FA">
      <w:numFmt w:val="bullet"/>
      <w:lvlText w:val="•"/>
      <w:lvlJc w:val="left"/>
      <w:pPr>
        <w:ind w:left="1778" w:hanging="176"/>
      </w:pPr>
      <w:rPr>
        <w:rFonts w:hint="default"/>
      </w:rPr>
    </w:lvl>
    <w:lvl w:ilvl="5" w:tplc="0DC0D88A">
      <w:numFmt w:val="bullet"/>
      <w:lvlText w:val="•"/>
      <w:lvlJc w:val="left"/>
      <w:pPr>
        <w:ind w:left="2152" w:hanging="176"/>
      </w:pPr>
      <w:rPr>
        <w:rFonts w:hint="default"/>
      </w:rPr>
    </w:lvl>
    <w:lvl w:ilvl="6" w:tplc="E59ACBAC">
      <w:numFmt w:val="bullet"/>
      <w:lvlText w:val="•"/>
      <w:lvlJc w:val="left"/>
      <w:pPr>
        <w:ind w:left="2527" w:hanging="176"/>
      </w:pPr>
      <w:rPr>
        <w:rFonts w:hint="default"/>
      </w:rPr>
    </w:lvl>
    <w:lvl w:ilvl="7" w:tplc="38268FA2">
      <w:numFmt w:val="bullet"/>
      <w:lvlText w:val="•"/>
      <w:lvlJc w:val="left"/>
      <w:pPr>
        <w:ind w:left="2902" w:hanging="176"/>
      </w:pPr>
      <w:rPr>
        <w:rFonts w:hint="default"/>
      </w:rPr>
    </w:lvl>
    <w:lvl w:ilvl="8" w:tplc="E6DAF7EA">
      <w:numFmt w:val="bullet"/>
      <w:lvlText w:val="•"/>
      <w:lvlJc w:val="left"/>
      <w:pPr>
        <w:ind w:left="3276" w:hanging="176"/>
      </w:pPr>
      <w:rPr>
        <w:rFonts w:hint="default"/>
      </w:rPr>
    </w:lvl>
  </w:abstractNum>
  <w:abstractNum w:abstractNumId="21" w15:restartNumberingAfterBreak="0">
    <w:nsid w:val="63601459"/>
    <w:multiLevelType w:val="hybridMultilevel"/>
    <w:tmpl w:val="365E11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33F33"/>
    <w:multiLevelType w:val="hybridMultilevel"/>
    <w:tmpl w:val="6C4C0BB6"/>
    <w:lvl w:ilvl="0" w:tplc="C1241E9E">
      <w:numFmt w:val="bullet"/>
      <w:lvlText w:val="•"/>
      <w:lvlJc w:val="left"/>
      <w:pPr>
        <w:ind w:left="278" w:hanging="176"/>
      </w:pPr>
      <w:rPr>
        <w:rFonts w:ascii="Century Gothic" w:eastAsia="Century Gothic" w:hAnsi="Century Gothic" w:cs="Century Gothic" w:hint="default"/>
        <w:w w:val="99"/>
        <w:sz w:val="20"/>
        <w:szCs w:val="20"/>
      </w:rPr>
    </w:lvl>
    <w:lvl w:ilvl="1" w:tplc="D5082834">
      <w:numFmt w:val="bullet"/>
      <w:lvlText w:val="•"/>
      <w:lvlJc w:val="left"/>
      <w:pPr>
        <w:ind w:left="702" w:hanging="176"/>
      </w:pPr>
      <w:rPr>
        <w:rFonts w:hint="default"/>
      </w:rPr>
    </w:lvl>
    <w:lvl w:ilvl="2" w:tplc="96663F30">
      <w:numFmt w:val="bullet"/>
      <w:lvlText w:val="•"/>
      <w:lvlJc w:val="left"/>
      <w:pPr>
        <w:ind w:left="1125" w:hanging="176"/>
      </w:pPr>
      <w:rPr>
        <w:rFonts w:hint="default"/>
      </w:rPr>
    </w:lvl>
    <w:lvl w:ilvl="3" w:tplc="630C2580">
      <w:numFmt w:val="bullet"/>
      <w:lvlText w:val="•"/>
      <w:lvlJc w:val="left"/>
      <w:pPr>
        <w:ind w:left="1548" w:hanging="176"/>
      </w:pPr>
      <w:rPr>
        <w:rFonts w:hint="default"/>
      </w:rPr>
    </w:lvl>
    <w:lvl w:ilvl="4" w:tplc="1C8CA652">
      <w:numFmt w:val="bullet"/>
      <w:lvlText w:val="•"/>
      <w:lvlJc w:val="left"/>
      <w:pPr>
        <w:ind w:left="1971" w:hanging="176"/>
      </w:pPr>
      <w:rPr>
        <w:rFonts w:hint="default"/>
      </w:rPr>
    </w:lvl>
    <w:lvl w:ilvl="5" w:tplc="0386832C">
      <w:numFmt w:val="bullet"/>
      <w:lvlText w:val="•"/>
      <w:lvlJc w:val="left"/>
      <w:pPr>
        <w:ind w:left="2393" w:hanging="176"/>
      </w:pPr>
      <w:rPr>
        <w:rFonts w:hint="default"/>
      </w:rPr>
    </w:lvl>
    <w:lvl w:ilvl="6" w:tplc="BD982084">
      <w:numFmt w:val="bullet"/>
      <w:lvlText w:val="•"/>
      <w:lvlJc w:val="left"/>
      <w:pPr>
        <w:ind w:left="2816" w:hanging="176"/>
      </w:pPr>
      <w:rPr>
        <w:rFonts w:hint="default"/>
      </w:rPr>
    </w:lvl>
    <w:lvl w:ilvl="7" w:tplc="A9C8F7F6">
      <w:numFmt w:val="bullet"/>
      <w:lvlText w:val="•"/>
      <w:lvlJc w:val="left"/>
      <w:pPr>
        <w:ind w:left="3239" w:hanging="176"/>
      </w:pPr>
      <w:rPr>
        <w:rFonts w:hint="default"/>
      </w:rPr>
    </w:lvl>
    <w:lvl w:ilvl="8" w:tplc="42AC13F6">
      <w:numFmt w:val="bullet"/>
      <w:lvlText w:val="•"/>
      <w:lvlJc w:val="left"/>
      <w:pPr>
        <w:ind w:left="3662" w:hanging="176"/>
      </w:pPr>
      <w:rPr>
        <w:rFonts w:hint="default"/>
      </w:rPr>
    </w:lvl>
  </w:abstractNum>
  <w:abstractNum w:abstractNumId="23" w15:restartNumberingAfterBreak="0">
    <w:nsid w:val="6E952011"/>
    <w:multiLevelType w:val="hybridMultilevel"/>
    <w:tmpl w:val="ED60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50974"/>
    <w:multiLevelType w:val="hybridMultilevel"/>
    <w:tmpl w:val="B7DACB92"/>
    <w:lvl w:ilvl="0" w:tplc="5C963860">
      <w:numFmt w:val="bullet"/>
      <w:lvlText w:val="•"/>
      <w:lvlJc w:val="left"/>
      <w:pPr>
        <w:ind w:left="278" w:hanging="176"/>
      </w:pPr>
      <w:rPr>
        <w:rFonts w:ascii="Century Gothic" w:eastAsia="Century Gothic" w:hAnsi="Century Gothic" w:cs="Century Gothic" w:hint="default"/>
        <w:w w:val="99"/>
        <w:sz w:val="20"/>
        <w:szCs w:val="20"/>
      </w:rPr>
    </w:lvl>
    <w:lvl w:ilvl="1" w:tplc="1DD02B18">
      <w:numFmt w:val="bullet"/>
      <w:lvlText w:val="•"/>
      <w:lvlJc w:val="left"/>
      <w:pPr>
        <w:ind w:left="702" w:hanging="176"/>
      </w:pPr>
      <w:rPr>
        <w:rFonts w:hint="default"/>
      </w:rPr>
    </w:lvl>
    <w:lvl w:ilvl="2" w:tplc="A1B4E8E2">
      <w:numFmt w:val="bullet"/>
      <w:lvlText w:val="•"/>
      <w:lvlJc w:val="left"/>
      <w:pPr>
        <w:ind w:left="1125" w:hanging="176"/>
      </w:pPr>
      <w:rPr>
        <w:rFonts w:hint="default"/>
      </w:rPr>
    </w:lvl>
    <w:lvl w:ilvl="3" w:tplc="DC44AC08">
      <w:numFmt w:val="bullet"/>
      <w:lvlText w:val="•"/>
      <w:lvlJc w:val="left"/>
      <w:pPr>
        <w:ind w:left="1548" w:hanging="176"/>
      </w:pPr>
      <w:rPr>
        <w:rFonts w:hint="default"/>
      </w:rPr>
    </w:lvl>
    <w:lvl w:ilvl="4" w:tplc="5F084DDE">
      <w:numFmt w:val="bullet"/>
      <w:lvlText w:val="•"/>
      <w:lvlJc w:val="left"/>
      <w:pPr>
        <w:ind w:left="1971" w:hanging="176"/>
      </w:pPr>
      <w:rPr>
        <w:rFonts w:hint="default"/>
      </w:rPr>
    </w:lvl>
    <w:lvl w:ilvl="5" w:tplc="A10E1156">
      <w:numFmt w:val="bullet"/>
      <w:lvlText w:val="•"/>
      <w:lvlJc w:val="left"/>
      <w:pPr>
        <w:ind w:left="2393" w:hanging="176"/>
      </w:pPr>
      <w:rPr>
        <w:rFonts w:hint="default"/>
      </w:rPr>
    </w:lvl>
    <w:lvl w:ilvl="6" w:tplc="5A529214">
      <w:numFmt w:val="bullet"/>
      <w:lvlText w:val="•"/>
      <w:lvlJc w:val="left"/>
      <w:pPr>
        <w:ind w:left="2816" w:hanging="176"/>
      </w:pPr>
      <w:rPr>
        <w:rFonts w:hint="default"/>
      </w:rPr>
    </w:lvl>
    <w:lvl w:ilvl="7" w:tplc="9224EBDC">
      <w:numFmt w:val="bullet"/>
      <w:lvlText w:val="•"/>
      <w:lvlJc w:val="left"/>
      <w:pPr>
        <w:ind w:left="3239" w:hanging="176"/>
      </w:pPr>
      <w:rPr>
        <w:rFonts w:hint="default"/>
      </w:rPr>
    </w:lvl>
    <w:lvl w:ilvl="8" w:tplc="1B225406">
      <w:numFmt w:val="bullet"/>
      <w:lvlText w:val="•"/>
      <w:lvlJc w:val="left"/>
      <w:pPr>
        <w:ind w:left="3662" w:hanging="176"/>
      </w:pPr>
      <w:rPr>
        <w:rFonts w:hint="default"/>
      </w:rPr>
    </w:lvl>
  </w:abstractNum>
  <w:abstractNum w:abstractNumId="25" w15:restartNumberingAfterBreak="0">
    <w:nsid w:val="773C7B42"/>
    <w:multiLevelType w:val="hybridMultilevel"/>
    <w:tmpl w:val="AC92F1E2"/>
    <w:lvl w:ilvl="0" w:tplc="D002844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AC5FED"/>
    <w:multiLevelType w:val="hybridMultilevel"/>
    <w:tmpl w:val="9B3AAC08"/>
    <w:lvl w:ilvl="0" w:tplc="36744C84">
      <w:numFmt w:val="bullet"/>
      <w:lvlText w:val="•"/>
      <w:lvlJc w:val="left"/>
      <w:pPr>
        <w:ind w:left="278" w:hanging="176"/>
      </w:pPr>
      <w:rPr>
        <w:rFonts w:ascii="Century Gothic" w:eastAsia="Century Gothic" w:hAnsi="Century Gothic" w:cs="Century Gothic" w:hint="default"/>
        <w:w w:val="99"/>
        <w:sz w:val="20"/>
        <w:szCs w:val="20"/>
      </w:rPr>
    </w:lvl>
    <w:lvl w:ilvl="1" w:tplc="C8E47226">
      <w:numFmt w:val="bullet"/>
      <w:lvlText w:val="•"/>
      <w:lvlJc w:val="left"/>
      <w:pPr>
        <w:ind w:left="654" w:hanging="176"/>
      </w:pPr>
      <w:rPr>
        <w:rFonts w:hint="default"/>
      </w:rPr>
    </w:lvl>
    <w:lvl w:ilvl="2" w:tplc="84123534">
      <w:numFmt w:val="bullet"/>
      <w:lvlText w:val="•"/>
      <w:lvlJc w:val="left"/>
      <w:pPr>
        <w:ind w:left="1029" w:hanging="176"/>
      </w:pPr>
      <w:rPr>
        <w:rFonts w:hint="default"/>
      </w:rPr>
    </w:lvl>
    <w:lvl w:ilvl="3" w:tplc="68B442FC">
      <w:numFmt w:val="bullet"/>
      <w:lvlText w:val="•"/>
      <w:lvlJc w:val="left"/>
      <w:pPr>
        <w:ind w:left="1403" w:hanging="176"/>
      </w:pPr>
      <w:rPr>
        <w:rFonts w:hint="default"/>
      </w:rPr>
    </w:lvl>
    <w:lvl w:ilvl="4" w:tplc="35741014">
      <w:numFmt w:val="bullet"/>
      <w:lvlText w:val="•"/>
      <w:lvlJc w:val="left"/>
      <w:pPr>
        <w:ind w:left="1778" w:hanging="176"/>
      </w:pPr>
      <w:rPr>
        <w:rFonts w:hint="default"/>
      </w:rPr>
    </w:lvl>
    <w:lvl w:ilvl="5" w:tplc="1DF83006">
      <w:numFmt w:val="bullet"/>
      <w:lvlText w:val="•"/>
      <w:lvlJc w:val="left"/>
      <w:pPr>
        <w:ind w:left="2152" w:hanging="176"/>
      </w:pPr>
      <w:rPr>
        <w:rFonts w:hint="default"/>
      </w:rPr>
    </w:lvl>
    <w:lvl w:ilvl="6" w:tplc="BB180F3C">
      <w:numFmt w:val="bullet"/>
      <w:lvlText w:val="•"/>
      <w:lvlJc w:val="left"/>
      <w:pPr>
        <w:ind w:left="2527" w:hanging="176"/>
      </w:pPr>
      <w:rPr>
        <w:rFonts w:hint="default"/>
      </w:rPr>
    </w:lvl>
    <w:lvl w:ilvl="7" w:tplc="AFE8D556">
      <w:numFmt w:val="bullet"/>
      <w:lvlText w:val="•"/>
      <w:lvlJc w:val="left"/>
      <w:pPr>
        <w:ind w:left="2902" w:hanging="176"/>
      </w:pPr>
      <w:rPr>
        <w:rFonts w:hint="default"/>
      </w:rPr>
    </w:lvl>
    <w:lvl w:ilvl="8" w:tplc="D438EEEE">
      <w:numFmt w:val="bullet"/>
      <w:lvlText w:val="•"/>
      <w:lvlJc w:val="left"/>
      <w:pPr>
        <w:ind w:left="3276" w:hanging="176"/>
      </w:pPr>
      <w:rPr>
        <w:rFonts w:hint="default"/>
      </w:rPr>
    </w:lvl>
  </w:abstractNum>
  <w:abstractNum w:abstractNumId="27" w15:restartNumberingAfterBreak="0">
    <w:nsid w:val="7EF84F1F"/>
    <w:multiLevelType w:val="hybridMultilevel"/>
    <w:tmpl w:val="5882E538"/>
    <w:lvl w:ilvl="0" w:tplc="394A17FC">
      <w:numFmt w:val="bullet"/>
      <w:lvlText w:val="•"/>
      <w:lvlJc w:val="left"/>
      <w:pPr>
        <w:ind w:left="278" w:hanging="176"/>
      </w:pPr>
      <w:rPr>
        <w:rFonts w:ascii="Century Gothic" w:eastAsia="Century Gothic" w:hAnsi="Century Gothic" w:cs="Century Gothic" w:hint="default"/>
        <w:w w:val="99"/>
        <w:sz w:val="20"/>
        <w:szCs w:val="20"/>
      </w:rPr>
    </w:lvl>
    <w:lvl w:ilvl="1" w:tplc="7158B18C">
      <w:numFmt w:val="bullet"/>
      <w:lvlText w:val="•"/>
      <w:lvlJc w:val="left"/>
      <w:pPr>
        <w:ind w:left="702" w:hanging="176"/>
      </w:pPr>
      <w:rPr>
        <w:rFonts w:hint="default"/>
      </w:rPr>
    </w:lvl>
    <w:lvl w:ilvl="2" w:tplc="F126D3CE">
      <w:numFmt w:val="bullet"/>
      <w:lvlText w:val="•"/>
      <w:lvlJc w:val="left"/>
      <w:pPr>
        <w:ind w:left="1125" w:hanging="176"/>
      </w:pPr>
      <w:rPr>
        <w:rFonts w:hint="default"/>
      </w:rPr>
    </w:lvl>
    <w:lvl w:ilvl="3" w:tplc="0ACEFDCE">
      <w:numFmt w:val="bullet"/>
      <w:lvlText w:val="•"/>
      <w:lvlJc w:val="left"/>
      <w:pPr>
        <w:ind w:left="1548" w:hanging="176"/>
      </w:pPr>
      <w:rPr>
        <w:rFonts w:hint="default"/>
      </w:rPr>
    </w:lvl>
    <w:lvl w:ilvl="4" w:tplc="65304B4C">
      <w:numFmt w:val="bullet"/>
      <w:lvlText w:val="•"/>
      <w:lvlJc w:val="left"/>
      <w:pPr>
        <w:ind w:left="1971" w:hanging="176"/>
      </w:pPr>
      <w:rPr>
        <w:rFonts w:hint="default"/>
      </w:rPr>
    </w:lvl>
    <w:lvl w:ilvl="5" w:tplc="0FBCDBCC">
      <w:numFmt w:val="bullet"/>
      <w:lvlText w:val="•"/>
      <w:lvlJc w:val="left"/>
      <w:pPr>
        <w:ind w:left="2393" w:hanging="176"/>
      </w:pPr>
      <w:rPr>
        <w:rFonts w:hint="default"/>
      </w:rPr>
    </w:lvl>
    <w:lvl w:ilvl="6" w:tplc="C34A6488">
      <w:numFmt w:val="bullet"/>
      <w:lvlText w:val="•"/>
      <w:lvlJc w:val="left"/>
      <w:pPr>
        <w:ind w:left="2816" w:hanging="176"/>
      </w:pPr>
      <w:rPr>
        <w:rFonts w:hint="default"/>
      </w:rPr>
    </w:lvl>
    <w:lvl w:ilvl="7" w:tplc="1AD0F074">
      <w:numFmt w:val="bullet"/>
      <w:lvlText w:val="•"/>
      <w:lvlJc w:val="left"/>
      <w:pPr>
        <w:ind w:left="3239" w:hanging="176"/>
      </w:pPr>
      <w:rPr>
        <w:rFonts w:hint="default"/>
      </w:rPr>
    </w:lvl>
    <w:lvl w:ilvl="8" w:tplc="49C6BFBA">
      <w:numFmt w:val="bullet"/>
      <w:lvlText w:val="•"/>
      <w:lvlJc w:val="left"/>
      <w:pPr>
        <w:ind w:left="3662" w:hanging="176"/>
      </w:pPr>
      <w:rPr>
        <w:rFonts w:hint="default"/>
      </w:rPr>
    </w:lvl>
  </w:abstractNum>
  <w:num w:numId="1">
    <w:abstractNumId w:val="25"/>
  </w:num>
  <w:num w:numId="2">
    <w:abstractNumId w:val="16"/>
  </w:num>
  <w:num w:numId="3">
    <w:abstractNumId w:val="8"/>
  </w:num>
  <w:num w:numId="4">
    <w:abstractNumId w:val="14"/>
  </w:num>
  <w:num w:numId="5">
    <w:abstractNumId w:val="12"/>
  </w:num>
  <w:num w:numId="6">
    <w:abstractNumId w:val="21"/>
  </w:num>
  <w:num w:numId="7">
    <w:abstractNumId w:val="23"/>
  </w:num>
  <w:num w:numId="8">
    <w:abstractNumId w:val="3"/>
  </w:num>
  <w:num w:numId="9">
    <w:abstractNumId w:val="18"/>
  </w:num>
  <w:num w:numId="10">
    <w:abstractNumId w:val="2"/>
  </w:num>
  <w:num w:numId="11">
    <w:abstractNumId w:val="11"/>
  </w:num>
  <w:num w:numId="12">
    <w:abstractNumId w:val="5"/>
  </w:num>
  <w:num w:numId="13">
    <w:abstractNumId w:val="10"/>
  </w:num>
  <w:num w:numId="14">
    <w:abstractNumId w:val="7"/>
  </w:num>
  <w:num w:numId="15">
    <w:abstractNumId w:val="15"/>
  </w:num>
  <w:num w:numId="16">
    <w:abstractNumId w:val="13"/>
  </w:num>
  <w:num w:numId="17">
    <w:abstractNumId w:val="6"/>
  </w:num>
  <w:num w:numId="18">
    <w:abstractNumId w:val="27"/>
  </w:num>
  <w:num w:numId="19">
    <w:abstractNumId w:val="20"/>
  </w:num>
  <w:num w:numId="20">
    <w:abstractNumId w:val="9"/>
  </w:num>
  <w:num w:numId="21">
    <w:abstractNumId w:val="4"/>
  </w:num>
  <w:num w:numId="22">
    <w:abstractNumId w:val="24"/>
  </w:num>
  <w:num w:numId="23">
    <w:abstractNumId w:val="26"/>
  </w:num>
  <w:num w:numId="24">
    <w:abstractNumId w:val="17"/>
  </w:num>
  <w:num w:numId="25">
    <w:abstractNumId w:val="1"/>
  </w:num>
  <w:num w:numId="26">
    <w:abstractNumId w:val="22"/>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A3"/>
    <w:rsid w:val="00003B73"/>
    <w:rsid w:val="00003D80"/>
    <w:rsid w:val="00013371"/>
    <w:rsid w:val="00021372"/>
    <w:rsid w:val="00022DC5"/>
    <w:rsid w:val="0002331D"/>
    <w:rsid w:val="000355E8"/>
    <w:rsid w:val="00037112"/>
    <w:rsid w:val="00041656"/>
    <w:rsid w:val="000432C7"/>
    <w:rsid w:val="000524B7"/>
    <w:rsid w:val="00053191"/>
    <w:rsid w:val="00057B2A"/>
    <w:rsid w:val="00067D79"/>
    <w:rsid w:val="000703D5"/>
    <w:rsid w:val="0007621F"/>
    <w:rsid w:val="00076F67"/>
    <w:rsid w:val="00090A01"/>
    <w:rsid w:val="000A4C44"/>
    <w:rsid w:val="000C4C61"/>
    <w:rsid w:val="000E1482"/>
    <w:rsid w:val="000E301F"/>
    <w:rsid w:val="000E39BA"/>
    <w:rsid w:val="000E5969"/>
    <w:rsid w:val="000F06AA"/>
    <w:rsid w:val="000F235D"/>
    <w:rsid w:val="0011106A"/>
    <w:rsid w:val="00120A6D"/>
    <w:rsid w:val="00125356"/>
    <w:rsid w:val="0012542A"/>
    <w:rsid w:val="00140F88"/>
    <w:rsid w:val="00142CAD"/>
    <w:rsid w:val="00147BE1"/>
    <w:rsid w:val="00153D45"/>
    <w:rsid w:val="00157957"/>
    <w:rsid w:val="00157BAD"/>
    <w:rsid w:val="00173B74"/>
    <w:rsid w:val="00191214"/>
    <w:rsid w:val="001A0C22"/>
    <w:rsid w:val="001A11A0"/>
    <w:rsid w:val="001A15DA"/>
    <w:rsid w:val="001A3EDD"/>
    <w:rsid w:val="001A66CD"/>
    <w:rsid w:val="001B2925"/>
    <w:rsid w:val="001C01AD"/>
    <w:rsid w:val="001C0F9C"/>
    <w:rsid w:val="001C4C05"/>
    <w:rsid w:val="001D1085"/>
    <w:rsid w:val="001D7F26"/>
    <w:rsid w:val="001E2D1C"/>
    <w:rsid w:val="001E5A4B"/>
    <w:rsid w:val="0022227E"/>
    <w:rsid w:val="00223404"/>
    <w:rsid w:val="00227012"/>
    <w:rsid w:val="00227DCF"/>
    <w:rsid w:val="002341FE"/>
    <w:rsid w:val="00235800"/>
    <w:rsid w:val="00245F1D"/>
    <w:rsid w:val="0024736F"/>
    <w:rsid w:val="00251699"/>
    <w:rsid w:val="00253B35"/>
    <w:rsid w:val="00256C2D"/>
    <w:rsid w:val="00257185"/>
    <w:rsid w:val="00261B2E"/>
    <w:rsid w:val="00261EEA"/>
    <w:rsid w:val="00262068"/>
    <w:rsid w:val="00273681"/>
    <w:rsid w:val="00282E6D"/>
    <w:rsid w:val="0029242B"/>
    <w:rsid w:val="0029321A"/>
    <w:rsid w:val="0029349C"/>
    <w:rsid w:val="002A2F84"/>
    <w:rsid w:val="002A3B3D"/>
    <w:rsid w:val="002A4ADD"/>
    <w:rsid w:val="002B15D4"/>
    <w:rsid w:val="002B4075"/>
    <w:rsid w:val="002B4B73"/>
    <w:rsid w:val="002B69DF"/>
    <w:rsid w:val="002C265B"/>
    <w:rsid w:val="002E63B9"/>
    <w:rsid w:val="002F3746"/>
    <w:rsid w:val="00300629"/>
    <w:rsid w:val="00302343"/>
    <w:rsid w:val="00305E5B"/>
    <w:rsid w:val="00317FFD"/>
    <w:rsid w:val="00333D69"/>
    <w:rsid w:val="0034407C"/>
    <w:rsid w:val="00345DB1"/>
    <w:rsid w:val="00367A0C"/>
    <w:rsid w:val="00375D21"/>
    <w:rsid w:val="0038747E"/>
    <w:rsid w:val="003A0051"/>
    <w:rsid w:val="003A446B"/>
    <w:rsid w:val="003A78CF"/>
    <w:rsid w:val="003B49A9"/>
    <w:rsid w:val="003B4C12"/>
    <w:rsid w:val="003B5883"/>
    <w:rsid w:val="003C2110"/>
    <w:rsid w:val="003C2245"/>
    <w:rsid w:val="003D12AF"/>
    <w:rsid w:val="003D2EE1"/>
    <w:rsid w:val="003E1968"/>
    <w:rsid w:val="003E7FAF"/>
    <w:rsid w:val="003F15E8"/>
    <w:rsid w:val="003F7022"/>
    <w:rsid w:val="003F7522"/>
    <w:rsid w:val="00412B32"/>
    <w:rsid w:val="00421AC7"/>
    <w:rsid w:val="004225D9"/>
    <w:rsid w:val="00432E08"/>
    <w:rsid w:val="00433211"/>
    <w:rsid w:val="004340C8"/>
    <w:rsid w:val="00454E27"/>
    <w:rsid w:val="00463905"/>
    <w:rsid w:val="004665C9"/>
    <w:rsid w:val="00471589"/>
    <w:rsid w:val="00473A55"/>
    <w:rsid w:val="004854FA"/>
    <w:rsid w:val="004860E0"/>
    <w:rsid w:val="004A44D8"/>
    <w:rsid w:val="004A6181"/>
    <w:rsid w:val="004A6D45"/>
    <w:rsid w:val="004C733B"/>
    <w:rsid w:val="004C75A2"/>
    <w:rsid w:val="004D4AF3"/>
    <w:rsid w:val="004F53BE"/>
    <w:rsid w:val="00525768"/>
    <w:rsid w:val="00534728"/>
    <w:rsid w:val="00535C96"/>
    <w:rsid w:val="00545905"/>
    <w:rsid w:val="005544B5"/>
    <w:rsid w:val="00574AFF"/>
    <w:rsid w:val="005809CE"/>
    <w:rsid w:val="00582866"/>
    <w:rsid w:val="00586DAA"/>
    <w:rsid w:val="005A1041"/>
    <w:rsid w:val="005A1B20"/>
    <w:rsid w:val="005A518C"/>
    <w:rsid w:val="005A67F9"/>
    <w:rsid w:val="005C4E1C"/>
    <w:rsid w:val="005D1024"/>
    <w:rsid w:val="005D63BA"/>
    <w:rsid w:val="005D69CC"/>
    <w:rsid w:val="005E072E"/>
    <w:rsid w:val="005E3C07"/>
    <w:rsid w:val="005E57B6"/>
    <w:rsid w:val="005F2CB2"/>
    <w:rsid w:val="006056CF"/>
    <w:rsid w:val="006111BF"/>
    <w:rsid w:val="00617241"/>
    <w:rsid w:val="00621B8A"/>
    <w:rsid w:val="006266D5"/>
    <w:rsid w:val="00630DD0"/>
    <w:rsid w:val="00632232"/>
    <w:rsid w:val="00641F5F"/>
    <w:rsid w:val="006644B6"/>
    <w:rsid w:val="006A6F13"/>
    <w:rsid w:val="006A7C2C"/>
    <w:rsid w:val="006B2F59"/>
    <w:rsid w:val="006B3A2A"/>
    <w:rsid w:val="006B6644"/>
    <w:rsid w:val="006C37EF"/>
    <w:rsid w:val="006D2FE6"/>
    <w:rsid w:val="006D5982"/>
    <w:rsid w:val="006E09AB"/>
    <w:rsid w:val="00701AB3"/>
    <w:rsid w:val="00714903"/>
    <w:rsid w:val="00715731"/>
    <w:rsid w:val="0071680A"/>
    <w:rsid w:val="007201B2"/>
    <w:rsid w:val="00722217"/>
    <w:rsid w:val="00722D5A"/>
    <w:rsid w:val="00727748"/>
    <w:rsid w:val="0073275B"/>
    <w:rsid w:val="00732CC8"/>
    <w:rsid w:val="00734069"/>
    <w:rsid w:val="007342EC"/>
    <w:rsid w:val="00754E71"/>
    <w:rsid w:val="007637DE"/>
    <w:rsid w:val="007866BF"/>
    <w:rsid w:val="0079051D"/>
    <w:rsid w:val="00791755"/>
    <w:rsid w:val="00792E87"/>
    <w:rsid w:val="0079769C"/>
    <w:rsid w:val="007A1EE7"/>
    <w:rsid w:val="007B5431"/>
    <w:rsid w:val="007B788B"/>
    <w:rsid w:val="007C068A"/>
    <w:rsid w:val="007D5A2B"/>
    <w:rsid w:val="007E4BCA"/>
    <w:rsid w:val="007E61A3"/>
    <w:rsid w:val="007E75FF"/>
    <w:rsid w:val="00803B51"/>
    <w:rsid w:val="00803E77"/>
    <w:rsid w:val="00810120"/>
    <w:rsid w:val="008136F1"/>
    <w:rsid w:val="00824F7F"/>
    <w:rsid w:val="00831642"/>
    <w:rsid w:val="00843D3B"/>
    <w:rsid w:val="00843FF5"/>
    <w:rsid w:val="00856BE2"/>
    <w:rsid w:val="00857446"/>
    <w:rsid w:val="00857599"/>
    <w:rsid w:val="0086419A"/>
    <w:rsid w:val="00866682"/>
    <w:rsid w:val="00877044"/>
    <w:rsid w:val="00877792"/>
    <w:rsid w:val="008868BD"/>
    <w:rsid w:val="00891F33"/>
    <w:rsid w:val="008A7987"/>
    <w:rsid w:val="008B2FE8"/>
    <w:rsid w:val="008C0DB1"/>
    <w:rsid w:val="008C1138"/>
    <w:rsid w:val="008D0D3B"/>
    <w:rsid w:val="008F3DC9"/>
    <w:rsid w:val="00900213"/>
    <w:rsid w:val="0090169C"/>
    <w:rsid w:val="00911B82"/>
    <w:rsid w:val="00912E00"/>
    <w:rsid w:val="00924B82"/>
    <w:rsid w:val="00931658"/>
    <w:rsid w:val="0094029E"/>
    <w:rsid w:val="0095058E"/>
    <w:rsid w:val="00952DED"/>
    <w:rsid w:val="009662E6"/>
    <w:rsid w:val="00967B37"/>
    <w:rsid w:val="00982A4B"/>
    <w:rsid w:val="0098539C"/>
    <w:rsid w:val="00986D55"/>
    <w:rsid w:val="009A0186"/>
    <w:rsid w:val="009A16DF"/>
    <w:rsid w:val="009A3804"/>
    <w:rsid w:val="009A429F"/>
    <w:rsid w:val="009B1481"/>
    <w:rsid w:val="009C5200"/>
    <w:rsid w:val="009D1078"/>
    <w:rsid w:val="009E442D"/>
    <w:rsid w:val="009E6204"/>
    <w:rsid w:val="00A14E32"/>
    <w:rsid w:val="00A160A9"/>
    <w:rsid w:val="00A16FEF"/>
    <w:rsid w:val="00A17ABC"/>
    <w:rsid w:val="00A2385C"/>
    <w:rsid w:val="00A23A1C"/>
    <w:rsid w:val="00A23B69"/>
    <w:rsid w:val="00A32E82"/>
    <w:rsid w:val="00A4118B"/>
    <w:rsid w:val="00A45682"/>
    <w:rsid w:val="00A475DD"/>
    <w:rsid w:val="00A52F26"/>
    <w:rsid w:val="00A565A3"/>
    <w:rsid w:val="00A62BFF"/>
    <w:rsid w:val="00A6473D"/>
    <w:rsid w:val="00A662EB"/>
    <w:rsid w:val="00A74C03"/>
    <w:rsid w:val="00A9535C"/>
    <w:rsid w:val="00AA5114"/>
    <w:rsid w:val="00AB0350"/>
    <w:rsid w:val="00AB499F"/>
    <w:rsid w:val="00AD354F"/>
    <w:rsid w:val="00AE0275"/>
    <w:rsid w:val="00AE32AD"/>
    <w:rsid w:val="00AF078D"/>
    <w:rsid w:val="00AF1D3B"/>
    <w:rsid w:val="00AF6BEA"/>
    <w:rsid w:val="00B045FE"/>
    <w:rsid w:val="00B049E5"/>
    <w:rsid w:val="00B10CF7"/>
    <w:rsid w:val="00B12922"/>
    <w:rsid w:val="00B2507A"/>
    <w:rsid w:val="00B26E46"/>
    <w:rsid w:val="00B45DFA"/>
    <w:rsid w:val="00B477F6"/>
    <w:rsid w:val="00B50856"/>
    <w:rsid w:val="00B54DF0"/>
    <w:rsid w:val="00B62430"/>
    <w:rsid w:val="00B768AA"/>
    <w:rsid w:val="00B81F65"/>
    <w:rsid w:val="00B85E49"/>
    <w:rsid w:val="00B95799"/>
    <w:rsid w:val="00BC33A2"/>
    <w:rsid w:val="00BC35F8"/>
    <w:rsid w:val="00BC4AF0"/>
    <w:rsid w:val="00BC6876"/>
    <w:rsid w:val="00BD1EB3"/>
    <w:rsid w:val="00BD3035"/>
    <w:rsid w:val="00BD3BE7"/>
    <w:rsid w:val="00BE2D95"/>
    <w:rsid w:val="00C002B7"/>
    <w:rsid w:val="00C0150C"/>
    <w:rsid w:val="00C13A39"/>
    <w:rsid w:val="00C1447F"/>
    <w:rsid w:val="00C232AD"/>
    <w:rsid w:val="00C4486E"/>
    <w:rsid w:val="00C50A82"/>
    <w:rsid w:val="00C60001"/>
    <w:rsid w:val="00C6129D"/>
    <w:rsid w:val="00C63DBF"/>
    <w:rsid w:val="00C67DDF"/>
    <w:rsid w:val="00C71C05"/>
    <w:rsid w:val="00C75F69"/>
    <w:rsid w:val="00C76DD8"/>
    <w:rsid w:val="00C8604C"/>
    <w:rsid w:val="00C873B1"/>
    <w:rsid w:val="00C91756"/>
    <w:rsid w:val="00C931D4"/>
    <w:rsid w:val="00CB17D5"/>
    <w:rsid w:val="00CB279F"/>
    <w:rsid w:val="00CC380B"/>
    <w:rsid w:val="00CD0F2F"/>
    <w:rsid w:val="00CD7886"/>
    <w:rsid w:val="00CE656C"/>
    <w:rsid w:val="00CE6DA0"/>
    <w:rsid w:val="00CF7762"/>
    <w:rsid w:val="00D00D45"/>
    <w:rsid w:val="00D16907"/>
    <w:rsid w:val="00D17C21"/>
    <w:rsid w:val="00D2511B"/>
    <w:rsid w:val="00D37034"/>
    <w:rsid w:val="00D478E4"/>
    <w:rsid w:val="00D50B4C"/>
    <w:rsid w:val="00D5233A"/>
    <w:rsid w:val="00D72F29"/>
    <w:rsid w:val="00D8118C"/>
    <w:rsid w:val="00D876F5"/>
    <w:rsid w:val="00D8793B"/>
    <w:rsid w:val="00D908F9"/>
    <w:rsid w:val="00D91764"/>
    <w:rsid w:val="00D91931"/>
    <w:rsid w:val="00D97699"/>
    <w:rsid w:val="00DA06E6"/>
    <w:rsid w:val="00DA5537"/>
    <w:rsid w:val="00DC718D"/>
    <w:rsid w:val="00DD01E3"/>
    <w:rsid w:val="00DD05D4"/>
    <w:rsid w:val="00DD491B"/>
    <w:rsid w:val="00DD71A5"/>
    <w:rsid w:val="00E02303"/>
    <w:rsid w:val="00E02EF7"/>
    <w:rsid w:val="00E03D06"/>
    <w:rsid w:val="00E0474A"/>
    <w:rsid w:val="00E161EA"/>
    <w:rsid w:val="00E1700D"/>
    <w:rsid w:val="00E204F0"/>
    <w:rsid w:val="00E528FA"/>
    <w:rsid w:val="00E67FF6"/>
    <w:rsid w:val="00E7569C"/>
    <w:rsid w:val="00E75DE4"/>
    <w:rsid w:val="00E76901"/>
    <w:rsid w:val="00E803CF"/>
    <w:rsid w:val="00E8308D"/>
    <w:rsid w:val="00E84E2C"/>
    <w:rsid w:val="00EA78B2"/>
    <w:rsid w:val="00EB05DD"/>
    <w:rsid w:val="00EC63BC"/>
    <w:rsid w:val="00EC734B"/>
    <w:rsid w:val="00ED1526"/>
    <w:rsid w:val="00ED1C03"/>
    <w:rsid w:val="00ED1C2A"/>
    <w:rsid w:val="00ED5DC8"/>
    <w:rsid w:val="00ED66F1"/>
    <w:rsid w:val="00EE5181"/>
    <w:rsid w:val="00F00CD3"/>
    <w:rsid w:val="00F11F23"/>
    <w:rsid w:val="00F174BD"/>
    <w:rsid w:val="00F27AA1"/>
    <w:rsid w:val="00F502C1"/>
    <w:rsid w:val="00F508CE"/>
    <w:rsid w:val="00F5403C"/>
    <w:rsid w:val="00F55120"/>
    <w:rsid w:val="00F5701A"/>
    <w:rsid w:val="00F624DF"/>
    <w:rsid w:val="00F676E8"/>
    <w:rsid w:val="00F80FE9"/>
    <w:rsid w:val="00F814FA"/>
    <w:rsid w:val="00F825FB"/>
    <w:rsid w:val="00F8463F"/>
    <w:rsid w:val="00F85665"/>
    <w:rsid w:val="00F875D3"/>
    <w:rsid w:val="00F900C8"/>
    <w:rsid w:val="00FA44E3"/>
    <w:rsid w:val="00FA470E"/>
    <w:rsid w:val="00FB1ECA"/>
    <w:rsid w:val="00FB2BEA"/>
    <w:rsid w:val="00FC1592"/>
    <w:rsid w:val="00FC2537"/>
    <w:rsid w:val="00FC46DC"/>
    <w:rsid w:val="00FC78AF"/>
    <w:rsid w:val="00FD5551"/>
    <w:rsid w:val="00FD5733"/>
    <w:rsid w:val="00FD6BB1"/>
    <w:rsid w:val="00FD7240"/>
    <w:rsid w:val="00FD7FE6"/>
    <w:rsid w:val="00FE0649"/>
    <w:rsid w:val="0128CFC3"/>
    <w:rsid w:val="021B32F8"/>
    <w:rsid w:val="02F8296B"/>
    <w:rsid w:val="031127E9"/>
    <w:rsid w:val="03BCF69E"/>
    <w:rsid w:val="0491CFB8"/>
    <w:rsid w:val="0508FD87"/>
    <w:rsid w:val="079789C8"/>
    <w:rsid w:val="07CFC052"/>
    <w:rsid w:val="07E03AF7"/>
    <w:rsid w:val="090188CD"/>
    <w:rsid w:val="09381088"/>
    <w:rsid w:val="0A76F08D"/>
    <w:rsid w:val="0B8509D2"/>
    <w:rsid w:val="0C2884D4"/>
    <w:rsid w:val="0D19E9C7"/>
    <w:rsid w:val="0EB28F2E"/>
    <w:rsid w:val="0F587559"/>
    <w:rsid w:val="0FB565B5"/>
    <w:rsid w:val="12535711"/>
    <w:rsid w:val="130C2321"/>
    <w:rsid w:val="1461808A"/>
    <w:rsid w:val="15E6093E"/>
    <w:rsid w:val="16A47C82"/>
    <w:rsid w:val="1726D960"/>
    <w:rsid w:val="17664176"/>
    <w:rsid w:val="17A4B4EF"/>
    <w:rsid w:val="17D49B28"/>
    <w:rsid w:val="17F46588"/>
    <w:rsid w:val="186F9F29"/>
    <w:rsid w:val="192AF083"/>
    <w:rsid w:val="19515B80"/>
    <w:rsid w:val="19DEADF5"/>
    <w:rsid w:val="1A77A27F"/>
    <w:rsid w:val="1A7D9FE8"/>
    <w:rsid w:val="1AC7644C"/>
    <w:rsid w:val="1EF7F87E"/>
    <w:rsid w:val="1FBF6E14"/>
    <w:rsid w:val="2029AFD5"/>
    <w:rsid w:val="2062F38E"/>
    <w:rsid w:val="218C3806"/>
    <w:rsid w:val="21AE2E1B"/>
    <w:rsid w:val="2654BCAE"/>
    <w:rsid w:val="26C05258"/>
    <w:rsid w:val="26C6E3F0"/>
    <w:rsid w:val="2819FEBC"/>
    <w:rsid w:val="295EFB47"/>
    <w:rsid w:val="2A952478"/>
    <w:rsid w:val="2AED5A0F"/>
    <w:rsid w:val="2BA88B70"/>
    <w:rsid w:val="2BDAF5E4"/>
    <w:rsid w:val="2C241020"/>
    <w:rsid w:val="2CDE6017"/>
    <w:rsid w:val="2D0B5D99"/>
    <w:rsid w:val="2DF0479E"/>
    <w:rsid w:val="2E33CEAC"/>
    <w:rsid w:val="2E57AF37"/>
    <w:rsid w:val="2F27CD8C"/>
    <w:rsid w:val="308B811F"/>
    <w:rsid w:val="31924FE9"/>
    <w:rsid w:val="321B6A62"/>
    <w:rsid w:val="344F860B"/>
    <w:rsid w:val="365E3928"/>
    <w:rsid w:val="39217E7D"/>
    <w:rsid w:val="3992E492"/>
    <w:rsid w:val="3A26B834"/>
    <w:rsid w:val="3BBE98D8"/>
    <w:rsid w:val="3CAAF578"/>
    <w:rsid w:val="3D18CA8F"/>
    <w:rsid w:val="3E38517C"/>
    <w:rsid w:val="3FA08348"/>
    <w:rsid w:val="401B7EED"/>
    <w:rsid w:val="4114D2E2"/>
    <w:rsid w:val="41714354"/>
    <w:rsid w:val="420F5370"/>
    <w:rsid w:val="42826DB5"/>
    <w:rsid w:val="42FCEF45"/>
    <w:rsid w:val="4321F5A4"/>
    <w:rsid w:val="43785BB7"/>
    <w:rsid w:val="441C7632"/>
    <w:rsid w:val="4436148A"/>
    <w:rsid w:val="44EBF3F3"/>
    <w:rsid w:val="4604CFFE"/>
    <w:rsid w:val="46C6F2CD"/>
    <w:rsid w:val="48874BC8"/>
    <w:rsid w:val="49A6D2B5"/>
    <w:rsid w:val="49E79D3B"/>
    <w:rsid w:val="4A6122AC"/>
    <w:rsid w:val="4AADA17F"/>
    <w:rsid w:val="4CC74F96"/>
    <w:rsid w:val="4CD8822D"/>
    <w:rsid w:val="4EA31E0D"/>
    <w:rsid w:val="4F80DFD1"/>
    <w:rsid w:val="5030761E"/>
    <w:rsid w:val="50454762"/>
    <w:rsid w:val="522697F6"/>
    <w:rsid w:val="53A911C0"/>
    <w:rsid w:val="54B48ECE"/>
    <w:rsid w:val="555A4ADD"/>
    <w:rsid w:val="5671BBF2"/>
    <w:rsid w:val="5794E352"/>
    <w:rsid w:val="5804A4BD"/>
    <w:rsid w:val="584A5BB4"/>
    <w:rsid w:val="58915427"/>
    <w:rsid w:val="58B90EE6"/>
    <w:rsid w:val="5B354BF7"/>
    <w:rsid w:val="5BAF68E0"/>
    <w:rsid w:val="5DF8D655"/>
    <w:rsid w:val="606AE096"/>
    <w:rsid w:val="60D01510"/>
    <w:rsid w:val="6152B8AA"/>
    <w:rsid w:val="6293B1E7"/>
    <w:rsid w:val="6373AC34"/>
    <w:rsid w:val="6563C757"/>
    <w:rsid w:val="67811921"/>
    <w:rsid w:val="6871F66C"/>
    <w:rsid w:val="6C8CB5C7"/>
    <w:rsid w:val="6D0A93CD"/>
    <w:rsid w:val="6DB338B3"/>
    <w:rsid w:val="6E0501C6"/>
    <w:rsid w:val="6FEAFB17"/>
    <w:rsid w:val="7078805D"/>
    <w:rsid w:val="70ACD2F2"/>
    <w:rsid w:val="713D764A"/>
    <w:rsid w:val="717B6DBC"/>
    <w:rsid w:val="72ED3ADE"/>
    <w:rsid w:val="73438983"/>
    <w:rsid w:val="737BFB48"/>
    <w:rsid w:val="73828C25"/>
    <w:rsid w:val="73975D69"/>
    <w:rsid w:val="73DC5458"/>
    <w:rsid w:val="73E3DC3C"/>
    <w:rsid w:val="73ED543D"/>
    <w:rsid w:val="746467CC"/>
    <w:rsid w:val="7494C1DA"/>
    <w:rsid w:val="74D929AA"/>
    <w:rsid w:val="75BA4E89"/>
    <w:rsid w:val="7674FA0B"/>
    <w:rsid w:val="796BA27A"/>
    <w:rsid w:val="796E38BF"/>
    <w:rsid w:val="7A66E948"/>
    <w:rsid w:val="7D2F4DE8"/>
    <w:rsid w:val="7D2FF114"/>
    <w:rsid w:val="7D44FE45"/>
    <w:rsid w:val="7E8C25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2880"/>
  <w15:docId w15:val="{065D4FB7-EEEE-44C5-ACD5-F098C745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57B6"/>
  </w:style>
  <w:style w:type="paragraph" w:styleId="Overskrift1">
    <w:name w:val="heading 1"/>
    <w:basedOn w:val="Normal"/>
    <w:next w:val="Normal"/>
    <w:link w:val="Overskrift1Tegn"/>
    <w:qFormat/>
    <w:rsid w:val="005D69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5E57B6"/>
    <w:pPr>
      <w:tabs>
        <w:tab w:val="center" w:pos="4320"/>
        <w:tab w:val="right" w:pos="8640"/>
      </w:tabs>
    </w:pPr>
  </w:style>
  <w:style w:type="paragraph" w:styleId="Sidefod">
    <w:name w:val="footer"/>
    <w:basedOn w:val="Normal"/>
    <w:rsid w:val="005E57B6"/>
    <w:pPr>
      <w:tabs>
        <w:tab w:val="center" w:pos="4320"/>
        <w:tab w:val="right" w:pos="8640"/>
      </w:tabs>
    </w:pPr>
  </w:style>
  <w:style w:type="paragraph" w:styleId="Brdtekstindrykning">
    <w:name w:val="Body Text Indent"/>
    <w:basedOn w:val="Normal"/>
    <w:rsid w:val="005E57B6"/>
    <w:pPr>
      <w:autoSpaceDE w:val="0"/>
      <w:autoSpaceDN w:val="0"/>
      <w:adjustRightInd w:val="0"/>
      <w:ind w:left="378"/>
    </w:pPr>
    <w:rPr>
      <w:sz w:val="24"/>
      <w:szCs w:val="24"/>
    </w:rPr>
  </w:style>
  <w:style w:type="paragraph" w:customStyle="1" w:styleId="TopTitleRed">
    <w:name w:val="TopTitleRed"/>
    <w:basedOn w:val="Normal"/>
    <w:next w:val="Normal"/>
    <w:rsid w:val="005E57B6"/>
    <w:pPr>
      <w:autoSpaceDE w:val="0"/>
      <w:autoSpaceDN w:val="0"/>
      <w:adjustRightInd w:val="0"/>
      <w:spacing w:after="240"/>
    </w:pPr>
    <w:rPr>
      <w:b/>
      <w:caps/>
      <w:color w:val="FF0000"/>
      <w:sz w:val="32"/>
      <w:szCs w:val="24"/>
    </w:rPr>
  </w:style>
  <w:style w:type="paragraph" w:customStyle="1" w:styleId="Subject">
    <w:name w:val="Subject"/>
    <w:basedOn w:val="Normal"/>
    <w:next w:val="Normal"/>
    <w:rsid w:val="005E57B6"/>
    <w:pPr>
      <w:autoSpaceDE w:val="0"/>
      <w:autoSpaceDN w:val="0"/>
      <w:adjustRightInd w:val="0"/>
      <w:spacing w:after="280"/>
    </w:pPr>
    <w:rPr>
      <w:b/>
      <w:bCs/>
      <w:caps/>
      <w:sz w:val="26"/>
      <w:szCs w:val="24"/>
    </w:rPr>
  </w:style>
  <w:style w:type="paragraph" w:styleId="Brdtekst">
    <w:name w:val="Body Text"/>
    <w:basedOn w:val="Normal"/>
    <w:rsid w:val="005E57B6"/>
    <w:pPr>
      <w:autoSpaceDE w:val="0"/>
      <w:autoSpaceDN w:val="0"/>
      <w:adjustRightInd w:val="0"/>
      <w:spacing w:after="180"/>
    </w:pPr>
    <w:rPr>
      <w:sz w:val="24"/>
      <w:szCs w:val="24"/>
    </w:rPr>
  </w:style>
  <w:style w:type="paragraph" w:styleId="Brdtekstindrykning2">
    <w:name w:val="Body Text Indent 2"/>
    <w:basedOn w:val="Normal"/>
    <w:rsid w:val="005E57B6"/>
    <w:pPr>
      <w:autoSpaceDE w:val="0"/>
      <w:autoSpaceDN w:val="0"/>
      <w:adjustRightInd w:val="0"/>
      <w:spacing w:after="180"/>
      <w:ind w:left="720" w:hanging="720"/>
    </w:pPr>
    <w:rPr>
      <w:sz w:val="24"/>
      <w:szCs w:val="24"/>
    </w:rPr>
  </w:style>
  <w:style w:type="paragraph" w:styleId="Brdtekst2">
    <w:name w:val="Body Text 2"/>
    <w:basedOn w:val="Normal"/>
    <w:rsid w:val="005E57B6"/>
    <w:pPr>
      <w:autoSpaceDE w:val="0"/>
      <w:autoSpaceDN w:val="0"/>
      <w:adjustRightInd w:val="0"/>
      <w:spacing w:after="120"/>
    </w:pPr>
    <w:rPr>
      <w:snapToGrid w:val="0"/>
      <w:sz w:val="22"/>
    </w:rPr>
  </w:style>
  <w:style w:type="paragraph" w:customStyle="1" w:styleId="Draft">
    <w:name w:val="Draft"/>
    <w:basedOn w:val="Normal"/>
    <w:rsid w:val="005E57B6"/>
    <w:pPr>
      <w:jc w:val="center"/>
    </w:pPr>
    <w:rPr>
      <w:rFonts w:ascii="Arial" w:hAnsi="Arial" w:cs="Arial"/>
      <w:b/>
      <w:bCs/>
      <w:color w:val="3366FF"/>
      <w:sz w:val="32"/>
    </w:rPr>
  </w:style>
  <w:style w:type="paragraph" w:styleId="Markeringsbobletekst">
    <w:name w:val="Balloon Text"/>
    <w:basedOn w:val="Normal"/>
    <w:link w:val="MarkeringsbobletekstTegn"/>
    <w:rsid w:val="00473A55"/>
    <w:rPr>
      <w:rFonts w:ascii="Tahoma" w:hAnsi="Tahoma" w:cs="Tahoma"/>
      <w:sz w:val="16"/>
      <w:szCs w:val="16"/>
    </w:rPr>
  </w:style>
  <w:style w:type="character" w:customStyle="1" w:styleId="MarkeringsbobletekstTegn">
    <w:name w:val="Markeringsbobletekst Tegn"/>
    <w:basedOn w:val="Standardskrifttypeiafsnit"/>
    <w:link w:val="Markeringsbobletekst"/>
    <w:rsid w:val="00473A55"/>
    <w:rPr>
      <w:rFonts w:ascii="Tahoma" w:hAnsi="Tahoma" w:cs="Tahoma"/>
      <w:sz w:val="16"/>
      <w:szCs w:val="16"/>
    </w:rPr>
  </w:style>
  <w:style w:type="paragraph" w:styleId="Listeafsnit">
    <w:name w:val="List Paragraph"/>
    <w:basedOn w:val="Normal"/>
    <w:uiPriority w:val="34"/>
    <w:qFormat/>
    <w:rsid w:val="0079051D"/>
    <w:pPr>
      <w:ind w:left="720"/>
      <w:contextualSpacing/>
    </w:pPr>
  </w:style>
  <w:style w:type="character" w:customStyle="1" w:styleId="Overskrift1Tegn">
    <w:name w:val="Overskrift 1 Tegn"/>
    <w:basedOn w:val="Standardskrifttypeiafsnit"/>
    <w:link w:val="Overskrift1"/>
    <w:rsid w:val="005D69CC"/>
    <w:rPr>
      <w:rFonts w:asciiTheme="majorHAnsi" w:eastAsiaTheme="majorEastAsia" w:hAnsiTheme="majorHAnsi" w:cstheme="majorBidi"/>
      <w:color w:val="365F91" w:themeColor="accent1" w:themeShade="BF"/>
      <w:sz w:val="32"/>
      <w:szCs w:val="32"/>
    </w:rPr>
  </w:style>
  <w:style w:type="character" w:styleId="Kommentarhenvisning">
    <w:name w:val="annotation reference"/>
    <w:basedOn w:val="Standardskrifttypeiafsnit"/>
    <w:semiHidden/>
    <w:unhideWhenUsed/>
    <w:rsid w:val="00BD3BE7"/>
    <w:rPr>
      <w:sz w:val="16"/>
      <w:szCs w:val="16"/>
    </w:rPr>
  </w:style>
  <w:style w:type="paragraph" w:styleId="Kommentartekst">
    <w:name w:val="annotation text"/>
    <w:basedOn w:val="Normal"/>
    <w:link w:val="KommentartekstTegn"/>
    <w:semiHidden/>
    <w:unhideWhenUsed/>
    <w:rsid w:val="00BD3BE7"/>
  </w:style>
  <w:style w:type="character" w:customStyle="1" w:styleId="KommentartekstTegn">
    <w:name w:val="Kommentartekst Tegn"/>
    <w:basedOn w:val="Standardskrifttypeiafsnit"/>
    <w:link w:val="Kommentartekst"/>
    <w:semiHidden/>
    <w:rsid w:val="00BD3BE7"/>
  </w:style>
  <w:style w:type="paragraph" w:styleId="Kommentaremne">
    <w:name w:val="annotation subject"/>
    <w:basedOn w:val="Kommentartekst"/>
    <w:next w:val="Kommentartekst"/>
    <w:link w:val="KommentaremneTegn"/>
    <w:semiHidden/>
    <w:unhideWhenUsed/>
    <w:rsid w:val="00BD3BE7"/>
    <w:rPr>
      <w:b/>
      <w:bCs/>
    </w:rPr>
  </w:style>
  <w:style w:type="character" w:customStyle="1" w:styleId="KommentaremneTegn">
    <w:name w:val="Kommentaremne Tegn"/>
    <w:basedOn w:val="KommentartekstTegn"/>
    <w:link w:val="Kommentaremne"/>
    <w:semiHidden/>
    <w:rsid w:val="00BD3BE7"/>
    <w:rPr>
      <w:b/>
      <w:bCs/>
    </w:rPr>
  </w:style>
  <w:style w:type="character" w:styleId="Hyperlink">
    <w:name w:val="Hyperlink"/>
    <w:basedOn w:val="Standardskrifttypeiafsnit"/>
    <w:unhideWhenUsed/>
    <w:rsid w:val="00CB17D5"/>
    <w:rPr>
      <w:color w:val="0000FF" w:themeColor="hyperlink"/>
      <w:u w:val="single"/>
    </w:rPr>
  </w:style>
  <w:style w:type="character" w:styleId="Ulstomtale">
    <w:name w:val="Unresolved Mention"/>
    <w:basedOn w:val="Standardskrifttypeiafsnit"/>
    <w:uiPriority w:val="99"/>
    <w:semiHidden/>
    <w:unhideWhenUsed/>
    <w:rsid w:val="00CB17D5"/>
    <w:rPr>
      <w:color w:val="605E5C"/>
      <w:shd w:val="clear" w:color="auto" w:fill="E1DFDD"/>
    </w:rPr>
  </w:style>
  <w:style w:type="character" w:styleId="BesgtLink">
    <w:name w:val="FollowedHyperlink"/>
    <w:basedOn w:val="Standardskrifttypeiafsnit"/>
    <w:semiHidden/>
    <w:unhideWhenUsed/>
    <w:rsid w:val="008D0D3B"/>
    <w:rPr>
      <w:color w:val="800080" w:themeColor="followedHyperlink"/>
      <w:u w:val="single"/>
    </w:rPr>
  </w:style>
  <w:style w:type="paragraph" w:styleId="Ingenafstand">
    <w:name w:val="No Spacing"/>
    <w:uiPriority w:val="1"/>
    <w:qFormat/>
    <w:rsid w:val="0002331D"/>
    <w:pPr>
      <w:widowControl w:val="0"/>
      <w:autoSpaceDE w:val="0"/>
      <w:autoSpaceDN w:val="0"/>
    </w:pPr>
    <w:rPr>
      <w:rFonts w:ascii="Century Gothic" w:eastAsia="Century Gothic" w:hAnsi="Century Gothic" w:cs="Century Gothic"/>
      <w:sz w:val="22"/>
      <w:szCs w:val="22"/>
    </w:rPr>
  </w:style>
  <w:style w:type="paragraph" w:customStyle="1" w:styleId="TableParagraph">
    <w:name w:val="Table Paragraph"/>
    <w:basedOn w:val="Normal"/>
    <w:uiPriority w:val="1"/>
    <w:qFormat/>
    <w:rsid w:val="009E6204"/>
    <w:pPr>
      <w:widowControl w:val="0"/>
      <w:autoSpaceDE w:val="0"/>
      <w:autoSpaceDN w:val="0"/>
      <w:ind w:left="103"/>
    </w:pPr>
    <w:rPr>
      <w:rFonts w:ascii="Century Gothic" w:eastAsia="Century Gothic" w:hAnsi="Century Gothic" w:cs="Century Goth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7999">
      <w:bodyDiv w:val="1"/>
      <w:marLeft w:val="0"/>
      <w:marRight w:val="0"/>
      <w:marTop w:val="0"/>
      <w:marBottom w:val="0"/>
      <w:divBdr>
        <w:top w:val="none" w:sz="0" w:space="0" w:color="auto"/>
        <w:left w:val="none" w:sz="0" w:space="0" w:color="auto"/>
        <w:bottom w:val="none" w:sz="0" w:space="0" w:color="auto"/>
        <w:right w:val="none" w:sz="0" w:space="0" w:color="auto"/>
      </w:divBdr>
    </w:div>
    <w:div w:id="975181799">
      <w:bodyDiv w:val="1"/>
      <w:marLeft w:val="0"/>
      <w:marRight w:val="0"/>
      <w:marTop w:val="0"/>
      <w:marBottom w:val="0"/>
      <w:divBdr>
        <w:top w:val="none" w:sz="0" w:space="0" w:color="auto"/>
        <w:left w:val="none" w:sz="0" w:space="0" w:color="auto"/>
        <w:bottom w:val="none" w:sz="0" w:space="0" w:color="auto"/>
        <w:right w:val="none" w:sz="0" w:space="0" w:color="auto"/>
      </w:divBdr>
      <w:divsChild>
        <w:div w:id="1052268371">
          <w:marLeft w:val="0"/>
          <w:marRight w:val="0"/>
          <w:marTop w:val="0"/>
          <w:marBottom w:val="0"/>
          <w:divBdr>
            <w:top w:val="none" w:sz="0" w:space="0" w:color="auto"/>
            <w:left w:val="none" w:sz="0" w:space="0" w:color="auto"/>
            <w:bottom w:val="none" w:sz="0" w:space="0" w:color="auto"/>
            <w:right w:val="none" w:sz="0" w:space="0" w:color="auto"/>
          </w:divBdr>
        </w:div>
      </w:divsChild>
    </w:div>
    <w:div w:id="1665544849">
      <w:bodyDiv w:val="1"/>
      <w:marLeft w:val="0"/>
      <w:marRight w:val="0"/>
      <w:marTop w:val="0"/>
      <w:marBottom w:val="0"/>
      <w:divBdr>
        <w:top w:val="none" w:sz="0" w:space="0" w:color="auto"/>
        <w:left w:val="none" w:sz="0" w:space="0" w:color="auto"/>
        <w:bottom w:val="none" w:sz="0" w:space="0" w:color="auto"/>
        <w:right w:val="none" w:sz="0" w:space="0" w:color="auto"/>
      </w:divBdr>
      <w:divsChild>
        <w:div w:id="2029409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e.techsupport@hillrom.com" TargetMode="External"/><Relationship Id="rId18" Type="http://schemas.openxmlformats.org/officeDocument/2006/relationships/hyperlink" Target="mailto:eme.techsupport@hillrom.com" TargetMode="External"/><Relationship Id="rId26" Type="http://schemas.openxmlformats.org/officeDocument/2006/relationships/hyperlink" Target="mailto:eme.techsupport@hillrom.com" TargetMode="External"/><Relationship Id="rId3" Type="http://schemas.openxmlformats.org/officeDocument/2006/relationships/settings" Target="settings.xml"/><Relationship Id="rId21" Type="http://schemas.openxmlformats.org/officeDocument/2006/relationships/hyperlink" Target="mailto:eme.techsupport@hillrom.com" TargetMode="External"/><Relationship Id="rId7" Type="http://schemas.openxmlformats.org/officeDocument/2006/relationships/image" Target="media/image1.png"/><Relationship Id="rId12" Type="http://schemas.openxmlformats.org/officeDocument/2006/relationships/hyperlink" Target="mailto:eme.techsupport@hillrom.com" TargetMode="External"/><Relationship Id="rId17" Type="http://schemas.openxmlformats.org/officeDocument/2006/relationships/hyperlink" Target="mailto:eme.techsupport@hillrom.com" TargetMode="External"/><Relationship Id="rId25" Type="http://schemas.openxmlformats.org/officeDocument/2006/relationships/hyperlink" Target="mailto:eme.techsupport@hillrom.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e.techsupport@hillrom.com" TargetMode="External"/><Relationship Id="rId20" Type="http://schemas.openxmlformats.org/officeDocument/2006/relationships/hyperlink" Target="mailto:eme.techsupport@hillrom.com" TargetMode="External"/><Relationship Id="rId29" Type="http://schemas.openxmlformats.org/officeDocument/2006/relationships/hyperlink" Target="mailto:HillromSKF004OUS@hillr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e.techsupport@hillrom.com" TargetMode="External"/><Relationship Id="rId24" Type="http://schemas.openxmlformats.org/officeDocument/2006/relationships/hyperlink" Target="mailto:eme.techsupport@hillrom.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e.techsupport@hillrom.com" TargetMode="External"/><Relationship Id="rId23" Type="http://schemas.openxmlformats.org/officeDocument/2006/relationships/hyperlink" Target="mailto:eme.techsupport@hillrom.com" TargetMode="External"/><Relationship Id="rId28" Type="http://schemas.openxmlformats.org/officeDocument/2006/relationships/image" Target="media/image3.png"/><Relationship Id="rId10" Type="http://schemas.openxmlformats.org/officeDocument/2006/relationships/hyperlink" Target="mailto:xxxxxxxx@stericycle.com" TargetMode="External"/><Relationship Id="rId19" Type="http://schemas.openxmlformats.org/officeDocument/2006/relationships/hyperlink" Target="mailto:eme.techsupport@hillrom.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llromSKF004OUS@hillrom.com" TargetMode="External"/><Relationship Id="rId14" Type="http://schemas.openxmlformats.org/officeDocument/2006/relationships/hyperlink" Target="mailto:eme.techsupport@hillrom.com" TargetMode="External"/><Relationship Id="rId22" Type="http://schemas.openxmlformats.org/officeDocument/2006/relationships/hyperlink" Target="mailto:eme.techsupport@hillrom.com" TargetMode="External"/><Relationship Id="rId27" Type="http://schemas.openxmlformats.org/officeDocument/2006/relationships/image" Target="media/image2.png"/><Relationship Id="rId30" Type="http://schemas.openxmlformats.org/officeDocument/2006/relationships/header" Target="header1.xml"/><Relationship Id="rId8" Type="http://schemas.openxmlformats.org/officeDocument/2006/relationships/hyperlink" Target="mailto:HillromSKF004OUS@hillr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 NEWLY CREATED CUSTOMER LETTERS, USE ONE OF THE FOLLOWING APPROVED TOP TITLES</vt:lpstr>
    </vt:vector>
  </TitlesOfParts>
  <Company>Hillenbrand Industries, Inc.</Company>
  <LinksUpToDate>false</LinksUpToDate>
  <CharactersWithSpaces>8699</CharactersWithSpaces>
  <SharedDoc>false</SharedDoc>
  <HLinks>
    <vt:vector size="30" baseType="variant">
      <vt:variant>
        <vt:i4>5177441</vt:i4>
      </vt:variant>
      <vt:variant>
        <vt:i4>18</vt:i4>
      </vt:variant>
      <vt:variant>
        <vt:i4>0</vt:i4>
      </vt:variant>
      <vt:variant>
        <vt:i4>5</vt:i4>
      </vt:variant>
      <vt:variant>
        <vt:lpwstr>mailto:xxxxxxxx@stericycle.com</vt:lpwstr>
      </vt:variant>
      <vt:variant>
        <vt:lpwstr/>
      </vt:variant>
      <vt:variant>
        <vt:i4>2228300</vt:i4>
      </vt:variant>
      <vt:variant>
        <vt:i4>15</vt:i4>
      </vt:variant>
      <vt:variant>
        <vt:i4>0</vt:i4>
      </vt:variant>
      <vt:variant>
        <vt:i4>5</vt:i4>
      </vt:variant>
      <vt:variant>
        <vt:lpwstr>mailto:us.service@hillrom.com</vt:lpwstr>
      </vt:variant>
      <vt:variant>
        <vt:lpwstr/>
      </vt:variant>
      <vt:variant>
        <vt:i4>5177441</vt:i4>
      </vt:variant>
      <vt:variant>
        <vt:i4>6</vt:i4>
      </vt:variant>
      <vt:variant>
        <vt:i4>0</vt:i4>
      </vt:variant>
      <vt:variant>
        <vt:i4>5</vt:i4>
      </vt:variant>
      <vt:variant>
        <vt:lpwstr>mailto:xxxxxxxx@stericycle.com</vt:lpwstr>
      </vt:variant>
      <vt:variant>
        <vt:lpwstr/>
      </vt:variant>
      <vt:variant>
        <vt:i4>5177441</vt:i4>
      </vt:variant>
      <vt:variant>
        <vt:i4>3</vt:i4>
      </vt:variant>
      <vt:variant>
        <vt:i4>0</vt:i4>
      </vt:variant>
      <vt:variant>
        <vt:i4>5</vt:i4>
      </vt:variant>
      <vt:variant>
        <vt:lpwstr>mailto:xxxxxxxx@stericycle.com</vt:lpwstr>
      </vt:variant>
      <vt:variant>
        <vt:lpwstr/>
      </vt:variant>
      <vt:variant>
        <vt:i4>5177441</vt:i4>
      </vt:variant>
      <vt:variant>
        <vt:i4>0</vt:i4>
      </vt:variant>
      <vt:variant>
        <vt:i4>0</vt:i4>
      </vt:variant>
      <vt:variant>
        <vt:i4>5</vt:i4>
      </vt:variant>
      <vt:variant>
        <vt:lpwstr>mailto:xxxxxxxx@stericycle.com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NEWLY CREATED CUSTOMER LETTERS, USE ONE OF THE FOLLOWING APPROVED TOP TITLES</dc:title>
  <dc:subject/>
  <dc:creator>Hill-Rom</dc:creator>
  <cp:keywords/>
  <dc:description/>
  <cp:lastModifiedBy>Rebecca Elnif Andersen</cp:lastModifiedBy>
  <cp:revision>2</cp:revision>
  <cp:lastPrinted>2003-08-12T19:30:00Z</cp:lastPrinted>
  <dcterms:created xsi:type="dcterms:W3CDTF">2021-08-03T06:40:00Z</dcterms:created>
  <dcterms:modified xsi:type="dcterms:W3CDTF">2021-08-03T06:40:00Z</dcterms:modified>
</cp:coreProperties>
</file>