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5AB8C" w14:textId="77777777" w:rsidR="00D44F34" w:rsidRPr="00D44F34" w:rsidRDefault="00D44F34" w:rsidP="00A60861">
      <w:pPr>
        <w:pStyle w:val="To"/>
        <w:tabs>
          <w:tab w:val="clear" w:pos="1260"/>
          <w:tab w:val="clear" w:pos="1800"/>
        </w:tabs>
        <w:spacing w:before="0" w:after="0"/>
        <w:jc w:val="both"/>
        <w:rPr>
          <w:rFonts w:ascii="Arial" w:hAnsi="Arial" w:cs="Arial"/>
        </w:rPr>
      </w:pPr>
    </w:p>
    <w:p w14:paraId="5332E5D6" w14:textId="77777777" w:rsidR="00230309" w:rsidRPr="00D44F34" w:rsidRDefault="00230309" w:rsidP="00A60861">
      <w:pPr>
        <w:pStyle w:val="To"/>
        <w:tabs>
          <w:tab w:val="clear" w:pos="1260"/>
          <w:tab w:val="clear" w:pos="1800"/>
        </w:tabs>
        <w:spacing w:before="0" w:after="0"/>
        <w:jc w:val="both"/>
        <w:rPr>
          <w:rFonts w:ascii="Arial" w:hAnsi="Arial" w:cs="Arial"/>
        </w:rPr>
      </w:pPr>
      <w:r w:rsidRPr="00D44F34">
        <w:rPr>
          <w:rFonts w:ascii="Arial" w:hAnsi="Arial" w:cs="Arial"/>
        </w:rPr>
        <w:t>Please distribute the attached customer letter.</w:t>
      </w:r>
    </w:p>
    <w:p w14:paraId="62A8239F" w14:textId="77777777" w:rsidR="00230309" w:rsidRPr="00D44F34" w:rsidRDefault="00230309" w:rsidP="00A60861">
      <w:pPr>
        <w:pStyle w:val="To"/>
        <w:tabs>
          <w:tab w:val="clear" w:pos="1260"/>
          <w:tab w:val="clear" w:pos="1800"/>
        </w:tabs>
        <w:spacing w:before="0" w:after="0"/>
        <w:jc w:val="both"/>
        <w:rPr>
          <w:rFonts w:ascii="Arial" w:hAnsi="Arial" w:cs="Arial"/>
        </w:rPr>
      </w:pPr>
      <w:r w:rsidRPr="00D44F34">
        <w:rPr>
          <w:rFonts w:ascii="Arial" w:hAnsi="Arial" w:cs="Arial"/>
        </w:rPr>
        <w:t>To the Laboratory Manager</w:t>
      </w:r>
    </w:p>
    <w:p w14:paraId="676B85A4" w14:textId="77777777" w:rsidR="00230309" w:rsidRPr="00D44F34" w:rsidRDefault="00230309" w:rsidP="00A60861">
      <w:pPr>
        <w:pStyle w:val="To"/>
        <w:tabs>
          <w:tab w:val="clear" w:pos="1260"/>
          <w:tab w:val="clear" w:pos="1800"/>
        </w:tabs>
        <w:spacing w:before="0" w:after="0"/>
        <w:jc w:val="both"/>
        <w:rPr>
          <w:rFonts w:ascii="Arial" w:hAnsi="Arial" w:cs="Arial"/>
        </w:rPr>
      </w:pPr>
      <w:r w:rsidRPr="00D44F34">
        <w:rPr>
          <w:rFonts w:ascii="Arial" w:hAnsi="Arial" w:cs="Arial"/>
        </w:rPr>
        <w:t>To the attention of the Healthcare center Chairman</w:t>
      </w:r>
    </w:p>
    <w:p w14:paraId="22F2E096" w14:textId="77777777" w:rsidR="00230309" w:rsidRPr="00D44F34" w:rsidRDefault="00230309" w:rsidP="00A60861">
      <w:pPr>
        <w:pStyle w:val="To"/>
        <w:tabs>
          <w:tab w:val="clear" w:pos="1260"/>
          <w:tab w:val="clear" w:pos="1800"/>
        </w:tabs>
        <w:spacing w:before="0" w:after="0"/>
        <w:jc w:val="both"/>
        <w:rPr>
          <w:rFonts w:ascii="Arial" w:hAnsi="Arial" w:cs="Arial"/>
        </w:rPr>
      </w:pPr>
    </w:p>
    <w:p w14:paraId="5A9EA592" w14:textId="77777777" w:rsidR="00230309" w:rsidRPr="00D44F34" w:rsidRDefault="00230309" w:rsidP="00A60861">
      <w:pPr>
        <w:pStyle w:val="To"/>
        <w:tabs>
          <w:tab w:val="clear" w:pos="1260"/>
          <w:tab w:val="clear" w:pos="1800"/>
        </w:tabs>
        <w:spacing w:before="0" w:after="0"/>
        <w:jc w:val="both"/>
        <w:rPr>
          <w:rFonts w:ascii="Arial" w:hAnsi="Arial" w:cs="Arial"/>
        </w:rPr>
      </w:pP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t>Address</w:t>
      </w:r>
    </w:p>
    <w:p w14:paraId="1342AC08" w14:textId="77777777" w:rsidR="00230309" w:rsidRPr="00D44F34" w:rsidRDefault="00230309" w:rsidP="00A60861">
      <w:pPr>
        <w:pStyle w:val="To"/>
        <w:tabs>
          <w:tab w:val="clear" w:pos="1260"/>
          <w:tab w:val="clear" w:pos="1800"/>
        </w:tabs>
        <w:spacing w:before="0" w:after="0"/>
        <w:jc w:val="both"/>
        <w:rPr>
          <w:rFonts w:ascii="Arial" w:hAnsi="Arial" w:cs="Arial"/>
        </w:rPr>
      </w:pP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r>
      <w:r w:rsidRPr="00D44F34">
        <w:rPr>
          <w:rFonts w:ascii="Arial" w:hAnsi="Arial" w:cs="Arial"/>
        </w:rPr>
        <w:tab/>
        <w:t>City, Date</w:t>
      </w:r>
    </w:p>
    <w:p w14:paraId="7FCE6826" w14:textId="77777777" w:rsidR="00230309" w:rsidRPr="00D44F34" w:rsidRDefault="00230309" w:rsidP="00A60861">
      <w:pPr>
        <w:pStyle w:val="Brdtekst"/>
        <w:jc w:val="both"/>
        <w:rPr>
          <w:b w:val="0"/>
          <w:bCs w:val="0"/>
          <w:sz w:val="20"/>
          <w:szCs w:val="24"/>
          <w:lang w:val="en-US"/>
        </w:rPr>
      </w:pPr>
      <w:r w:rsidRPr="00D44F34">
        <w:rPr>
          <w:b w:val="0"/>
          <w:bCs w:val="0"/>
          <w:sz w:val="20"/>
          <w:szCs w:val="24"/>
          <w:lang w:val="en-US"/>
        </w:rPr>
        <w:tab/>
      </w:r>
    </w:p>
    <w:p w14:paraId="2C7E7151" w14:textId="77777777" w:rsidR="00230309" w:rsidRPr="00D44F34" w:rsidRDefault="00230309" w:rsidP="00A60861">
      <w:pPr>
        <w:pStyle w:val="Brdtekst"/>
        <w:jc w:val="both"/>
        <w:rPr>
          <w:b w:val="0"/>
          <w:bCs w:val="0"/>
          <w:sz w:val="20"/>
          <w:szCs w:val="24"/>
          <w:lang w:val="en-US"/>
        </w:rPr>
      </w:pPr>
    </w:p>
    <w:p w14:paraId="09CDFF7B" w14:textId="4961A8FF" w:rsidR="00230309" w:rsidRPr="00D44F34" w:rsidRDefault="00230309" w:rsidP="00A60861">
      <w:pPr>
        <w:pStyle w:val="Brdtekst"/>
        <w:jc w:val="both"/>
        <w:rPr>
          <w:rFonts w:eastAsia="Times New Roman"/>
          <w:b w:val="0"/>
          <w:bCs w:val="0"/>
          <w:sz w:val="20"/>
          <w:lang w:val="en-US"/>
        </w:rPr>
      </w:pPr>
      <w:r w:rsidRPr="00D44F34">
        <w:rPr>
          <w:rFonts w:eastAsia="Times New Roman"/>
          <w:b w:val="0"/>
          <w:bCs w:val="0"/>
          <w:sz w:val="20"/>
          <w:lang w:val="en-US"/>
        </w:rPr>
        <w:t xml:space="preserve">Our reference: </w:t>
      </w:r>
      <w:r w:rsidR="00AF691A" w:rsidRPr="00D44F34">
        <w:rPr>
          <w:rFonts w:eastAsia="Times New Roman"/>
          <w:b w:val="0"/>
          <w:bCs w:val="0"/>
          <w:sz w:val="20"/>
          <w:lang w:val="en-US"/>
        </w:rPr>
        <w:t>F</w:t>
      </w:r>
      <w:r w:rsidR="00646341" w:rsidRPr="00D44F34">
        <w:rPr>
          <w:rFonts w:eastAsia="Times New Roman"/>
          <w:b w:val="0"/>
          <w:bCs w:val="0"/>
          <w:sz w:val="20"/>
          <w:lang w:val="en-US"/>
        </w:rPr>
        <w:t>S</w:t>
      </w:r>
      <w:r w:rsidR="008E0ABC">
        <w:rPr>
          <w:rFonts w:eastAsia="Times New Roman"/>
          <w:b w:val="0"/>
          <w:bCs w:val="0"/>
          <w:sz w:val="20"/>
          <w:lang w:val="en-US"/>
        </w:rPr>
        <w:t>CA</w:t>
      </w:r>
      <w:r w:rsidR="00E949A9">
        <w:rPr>
          <w:rFonts w:eastAsia="Times New Roman"/>
          <w:b w:val="0"/>
          <w:bCs w:val="0"/>
          <w:sz w:val="20"/>
          <w:lang w:val="en-US"/>
        </w:rPr>
        <w:t xml:space="preserve"> </w:t>
      </w:r>
      <w:r w:rsidR="008E0ABC">
        <w:rPr>
          <w:rFonts w:eastAsia="Times New Roman"/>
          <w:b w:val="0"/>
          <w:bCs w:val="0"/>
          <w:sz w:val="20"/>
          <w:lang w:val="en-US"/>
        </w:rPr>
        <w:t>#</w:t>
      </w:r>
      <w:r w:rsidR="00BF7D29" w:rsidRPr="00D44F34">
        <w:rPr>
          <w:rFonts w:eastAsia="Times New Roman"/>
          <w:b w:val="0"/>
          <w:bCs w:val="0"/>
          <w:sz w:val="20"/>
          <w:lang w:val="en-US"/>
        </w:rPr>
        <w:t>52</w:t>
      </w:r>
      <w:r w:rsidR="00E949A9">
        <w:rPr>
          <w:rFonts w:eastAsia="Times New Roman"/>
          <w:b w:val="0"/>
          <w:bCs w:val="0"/>
          <w:sz w:val="20"/>
          <w:lang w:val="en-US"/>
        </w:rPr>
        <w:t>86</w:t>
      </w:r>
    </w:p>
    <w:p w14:paraId="3ECEB700" w14:textId="77777777" w:rsidR="00076AE3" w:rsidRPr="00D44F34" w:rsidRDefault="00076AE3" w:rsidP="000E1AB6">
      <w:pPr>
        <w:pBdr>
          <w:top w:val="single" w:sz="4" w:space="6" w:color="auto"/>
          <w:left w:val="single" w:sz="4" w:space="1" w:color="auto"/>
          <w:bottom w:val="single" w:sz="4" w:space="9" w:color="auto"/>
          <w:right w:val="single" w:sz="4" w:space="0" w:color="auto"/>
        </w:pBdr>
        <w:shd w:val="clear" w:color="auto" w:fill="F3F3F3"/>
        <w:tabs>
          <w:tab w:val="left" w:pos="9214"/>
        </w:tabs>
        <w:spacing w:before="120" w:after="120"/>
        <w:ind w:left="4678" w:right="-284"/>
        <w:jc w:val="center"/>
        <w:rPr>
          <w:rFonts w:ascii="Arial" w:hAnsi="Arial" w:cs="Arial"/>
          <w:b/>
          <w:bCs/>
          <w:lang w:val="en-US"/>
        </w:rPr>
      </w:pPr>
      <w:r w:rsidRPr="00D44F34">
        <w:rPr>
          <w:rFonts w:ascii="Arial" w:hAnsi="Arial" w:cs="Arial"/>
          <w:b/>
          <w:bCs/>
          <w:lang w:val="en-US"/>
        </w:rPr>
        <w:t>IMPORTANT:</w:t>
      </w:r>
    </w:p>
    <w:p w14:paraId="1B4F4003" w14:textId="77777777" w:rsidR="00230309" w:rsidRPr="00D44F34" w:rsidRDefault="00852701" w:rsidP="000E1AB6">
      <w:pPr>
        <w:pBdr>
          <w:top w:val="single" w:sz="4" w:space="6" w:color="auto"/>
          <w:left w:val="single" w:sz="4" w:space="1" w:color="auto"/>
          <w:bottom w:val="single" w:sz="4" w:space="9" w:color="auto"/>
          <w:right w:val="single" w:sz="4" w:space="0" w:color="auto"/>
        </w:pBdr>
        <w:shd w:val="clear" w:color="auto" w:fill="F3F3F3"/>
        <w:tabs>
          <w:tab w:val="left" w:pos="9214"/>
        </w:tabs>
        <w:spacing w:before="120" w:after="120"/>
        <w:ind w:left="4678" w:right="-284"/>
        <w:jc w:val="center"/>
        <w:rPr>
          <w:rFonts w:ascii="Arial" w:hAnsi="Arial" w:cs="Arial"/>
          <w:b/>
          <w:bCs/>
          <w:lang w:val="en-US"/>
        </w:rPr>
      </w:pPr>
      <w:r w:rsidRPr="00D44F34">
        <w:rPr>
          <w:rFonts w:ascii="Arial" w:hAnsi="Arial" w:cs="Arial"/>
          <w:b/>
          <w:bCs/>
          <w:lang w:val="en-US"/>
        </w:rPr>
        <w:t xml:space="preserve">URGENT </w:t>
      </w:r>
      <w:r w:rsidR="00645AC2" w:rsidRPr="00D44F34">
        <w:rPr>
          <w:rFonts w:ascii="Arial" w:hAnsi="Arial" w:cs="Arial"/>
          <w:b/>
          <w:bCs/>
          <w:lang w:val="en-US"/>
        </w:rPr>
        <w:t>FIELD SAFETY</w:t>
      </w:r>
      <w:r w:rsidR="001A6D07" w:rsidRPr="00D44F34">
        <w:rPr>
          <w:rFonts w:ascii="Arial" w:hAnsi="Arial" w:cs="Arial"/>
          <w:b/>
          <w:bCs/>
          <w:lang w:val="en-US"/>
        </w:rPr>
        <w:t xml:space="preserve"> </w:t>
      </w:r>
      <w:r w:rsidR="00781A12" w:rsidRPr="00D44F34">
        <w:rPr>
          <w:rFonts w:ascii="Arial" w:hAnsi="Arial" w:cs="Arial"/>
          <w:b/>
          <w:bCs/>
          <w:lang w:val="en-US"/>
        </w:rPr>
        <w:t>NOTICE</w:t>
      </w:r>
    </w:p>
    <w:p w14:paraId="4A5771BB" w14:textId="7DFC971D" w:rsidR="00230309" w:rsidRPr="007D08CC" w:rsidRDefault="00852701" w:rsidP="000E1AB6">
      <w:pPr>
        <w:pBdr>
          <w:top w:val="single" w:sz="4" w:space="6" w:color="auto"/>
          <w:left w:val="single" w:sz="4" w:space="1" w:color="auto"/>
          <w:bottom w:val="single" w:sz="4" w:space="9" w:color="auto"/>
          <w:right w:val="single" w:sz="4" w:space="0" w:color="auto"/>
        </w:pBdr>
        <w:shd w:val="clear" w:color="auto" w:fill="F3F3F3"/>
        <w:tabs>
          <w:tab w:val="left" w:pos="9214"/>
        </w:tabs>
        <w:spacing w:before="120" w:after="120"/>
        <w:ind w:left="4678" w:right="-284"/>
        <w:jc w:val="center"/>
        <w:rPr>
          <w:rFonts w:ascii="Arial" w:hAnsi="Arial" w:cs="Arial"/>
          <w:b/>
          <w:bCs/>
          <w:lang w:val="en-US"/>
        </w:rPr>
      </w:pPr>
      <w:r w:rsidRPr="007D08CC">
        <w:rPr>
          <w:rFonts w:ascii="Arial" w:hAnsi="Arial" w:cs="Arial"/>
          <w:b/>
          <w:bCs/>
          <w:lang w:val="en-US"/>
        </w:rPr>
        <w:t xml:space="preserve">Ref. </w:t>
      </w:r>
      <w:r w:rsidR="00BF7D29" w:rsidRPr="007D08CC">
        <w:rPr>
          <w:rFonts w:ascii="Arial" w:hAnsi="Arial" w:cs="Arial"/>
          <w:b/>
          <w:bCs/>
          <w:lang w:val="en-US"/>
        </w:rPr>
        <w:t>30</w:t>
      </w:r>
      <w:r w:rsidR="007D08CC" w:rsidRPr="007D08CC">
        <w:rPr>
          <w:rFonts w:ascii="Arial" w:hAnsi="Arial" w:cs="Arial"/>
          <w:b/>
          <w:bCs/>
          <w:lang w:val="en-US"/>
        </w:rPr>
        <w:t>237</w:t>
      </w:r>
      <w:r w:rsidRPr="007D08CC">
        <w:rPr>
          <w:rFonts w:ascii="Arial" w:hAnsi="Arial" w:cs="Arial"/>
          <w:b/>
          <w:bCs/>
          <w:lang w:val="en-US"/>
        </w:rPr>
        <w:t xml:space="preserve"> </w:t>
      </w:r>
      <w:r w:rsidR="000E1AB6" w:rsidRPr="007D08CC">
        <w:rPr>
          <w:rFonts w:ascii="Arial" w:hAnsi="Arial" w:cs="Arial"/>
          <w:b/>
          <w:bCs/>
          <w:lang w:val="en-US"/>
        </w:rPr>
        <w:t>-</w:t>
      </w:r>
      <w:r w:rsidRPr="007D08CC">
        <w:rPr>
          <w:rFonts w:ascii="Arial" w:hAnsi="Arial" w:cs="Arial"/>
          <w:b/>
          <w:bCs/>
          <w:lang w:val="en-US"/>
        </w:rPr>
        <w:t xml:space="preserve"> </w:t>
      </w:r>
      <w:r w:rsidR="007D08CC" w:rsidRPr="007D08CC">
        <w:rPr>
          <w:rFonts w:ascii="Arial" w:hAnsi="Arial" w:cs="Arial"/>
          <w:b/>
          <w:bCs/>
          <w:lang w:val="en-US"/>
        </w:rPr>
        <w:t>VIDAS</w:t>
      </w:r>
      <w:r w:rsidR="007D08CC" w:rsidRPr="00836B40">
        <w:rPr>
          <w:rFonts w:ascii="Arial" w:hAnsi="Arial" w:cs="Arial"/>
          <w:b/>
          <w:bCs/>
          <w:vertAlign w:val="superscript"/>
          <w:lang w:val="en-US"/>
        </w:rPr>
        <w:t>®</w:t>
      </w:r>
      <w:r w:rsidR="007D08CC" w:rsidRPr="007D08CC">
        <w:rPr>
          <w:rFonts w:ascii="Arial" w:hAnsi="Arial" w:cs="Arial"/>
          <w:b/>
          <w:bCs/>
          <w:lang w:val="en-US"/>
        </w:rPr>
        <w:t xml:space="preserve"> EBV VCA IgM</w:t>
      </w:r>
    </w:p>
    <w:p w14:paraId="17B2E715" w14:textId="16B8E267" w:rsidR="00D51ED0" w:rsidRPr="00D44F34" w:rsidRDefault="00290B39" w:rsidP="000E1AB6">
      <w:pPr>
        <w:pBdr>
          <w:top w:val="single" w:sz="4" w:space="6" w:color="auto"/>
          <w:left w:val="single" w:sz="4" w:space="1" w:color="auto"/>
          <w:bottom w:val="single" w:sz="4" w:space="9" w:color="auto"/>
          <w:right w:val="single" w:sz="4" w:space="0" w:color="auto"/>
        </w:pBdr>
        <w:shd w:val="clear" w:color="auto" w:fill="F3F3F3"/>
        <w:tabs>
          <w:tab w:val="left" w:pos="9214"/>
        </w:tabs>
        <w:spacing w:before="120" w:after="120"/>
        <w:ind w:left="4678" w:right="-284"/>
        <w:jc w:val="center"/>
        <w:rPr>
          <w:rFonts w:ascii="Arial" w:hAnsi="Arial" w:cs="Arial"/>
          <w:b/>
          <w:bCs/>
          <w:lang w:val="en-US"/>
        </w:rPr>
      </w:pPr>
      <w:r>
        <w:rPr>
          <w:rFonts w:ascii="Arial" w:hAnsi="Arial" w:cs="Arial"/>
          <w:b/>
          <w:bCs/>
          <w:lang w:val="en-US"/>
        </w:rPr>
        <w:t xml:space="preserve">Calibration issue with a potential </w:t>
      </w:r>
      <w:r w:rsidR="008F2F74">
        <w:rPr>
          <w:rFonts w:ascii="Arial" w:hAnsi="Arial" w:cs="Arial"/>
          <w:b/>
          <w:bCs/>
          <w:lang w:val="en-US"/>
        </w:rPr>
        <w:t xml:space="preserve">risk </w:t>
      </w:r>
      <w:r>
        <w:rPr>
          <w:rFonts w:ascii="Arial" w:hAnsi="Arial" w:cs="Arial"/>
          <w:b/>
          <w:bCs/>
          <w:lang w:val="en-US"/>
        </w:rPr>
        <w:t xml:space="preserve">of </w:t>
      </w:r>
      <w:r w:rsidR="007D08CC">
        <w:rPr>
          <w:rFonts w:ascii="Arial" w:hAnsi="Arial" w:cs="Arial"/>
          <w:b/>
          <w:bCs/>
          <w:lang w:val="en-US"/>
        </w:rPr>
        <w:t xml:space="preserve">delayed results and </w:t>
      </w:r>
      <w:r w:rsidR="00343504">
        <w:rPr>
          <w:rFonts w:ascii="Arial" w:hAnsi="Arial" w:cs="Arial"/>
          <w:b/>
          <w:bCs/>
          <w:lang w:val="en-US"/>
        </w:rPr>
        <w:t>f</w:t>
      </w:r>
      <w:r w:rsidR="007D08CC">
        <w:rPr>
          <w:rFonts w:ascii="Arial" w:hAnsi="Arial" w:cs="Arial"/>
          <w:b/>
          <w:bCs/>
          <w:lang w:val="en-US"/>
        </w:rPr>
        <w:t>alse negati</w:t>
      </w:r>
      <w:r w:rsidR="00BF7D29" w:rsidRPr="00D44F34">
        <w:rPr>
          <w:rFonts w:ascii="Arial" w:hAnsi="Arial" w:cs="Arial"/>
          <w:b/>
          <w:bCs/>
          <w:lang w:val="en-US"/>
        </w:rPr>
        <w:t>ve results</w:t>
      </w:r>
    </w:p>
    <w:p w14:paraId="4557C36E" w14:textId="77777777" w:rsidR="00D51ED0" w:rsidRPr="00D44F34" w:rsidRDefault="00D51ED0" w:rsidP="00A60861">
      <w:pPr>
        <w:jc w:val="both"/>
        <w:rPr>
          <w:rFonts w:ascii="Arial" w:hAnsi="Arial" w:cs="Arial"/>
          <w:lang w:val="en-US" w:eastAsia="en-US"/>
        </w:rPr>
      </w:pPr>
    </w:p>
    <w:p w14:paraId="52F132A5" w14:textId="77777777" w:rsidR="00551CFE" w:rsidRPr="00D44F34" w:rsidRDefault="00551CFE" w:rsidP="005D58FB">
      <w:pPr>
        <w:spacing w:after="120" w:line="288" w:lineRule="auto"/>
        <w:jc w:val="both"/>
        <w:rPr>
          <w:rFonts w:ascii="Arial" w:hAnsi="Arial" w:cs="Arial"/>
          <w:lang w:val="en-US" w:eastAsia="en-US"/>
        </w:rPr>
      </w:pPr>
    </w:p>
    <w:p w14:paraId="0A30BC10" w14:textId="77777777" w:rsidR="00690AF0" w:rsidRPr="00D44F34" w:rsidRDefault="00690AF0" w:rsidP="005D58FB">
      <w:pPr>
        <w:spacing w:after="120" w:line="288" w:lineRule="auto"/>
        <w:jc w:val="both"/>
        <w:rPr>
          <w:rFonts w:ascii="Arial" w:hAnsi="Arial" w:cs="Arial"/>
          <w:lang w:val="en-US" w:eastAsia="en-US"/>
        </w:rPr>
      </w:pPr>
      <w:r w:rsidRPr="00D44F34">
        <w:rPr>
          <w:rFonts w:ascii="Arial" w:hAnsi="Arial" w:cs="Arial"/>
          <w:lang w:val="en-US" w:eastAsia="en-US"/>
        </w:rPr>
        <w:t>Dear bioMérieux Customer,</w:t>
      </w:r>
    </w:p>
    <w:p w14:paraId="0AAB564E" w14:textId="59470EA3" w:rsidR="00551CFE" w:rsidRDefault="00586935" w:rsidP="00551CFE">
      <w:pPr>
        <w:spacing w:after="120" w:line="288" w:lineRule="auto"/>
        <w:jc w:val="both"/>
        <w:rPr>
          <w:rFonts w:ascii="Arial" w:hAnsi="Arial" w:cs="Arial"/>
          <w:lang w:val="en-US" w:eastAsia="en-US"/>
        </w:rPr>
      </w:pPr>
      <w:r w:rsidRPr="73039E4C">
        <w:rPr>
          <w:rFonts w:ascii="Arial" w:hAnsi="Arial" w:cs="Arial"/>
          <w:lang w:val="en-US" w:eastAsia="en-US"/>
        </w:rPr>
        <w:t xml:space="preserve">Our records indicate that </w:t>
      </w:r>
      <w:r w:rsidR="00852701" w:rsidRPr="73039E4C">
        <w:rPr>
          <w:rFonts w:ascii="Arial" w:hAnsi="Arial" w:cs="Arial"/>
          <w:lang w:val="en-US" w:eastAsia="en-US"/>
        </w:rPr>
        <w:t xml:space="preserve">your laboratory </w:t>
      </w:r>
      <w:r w:rsidR="003A24C5" w:rsidRPr="73039E4C">
        <w:rPr>
          <w:rFonts w:ascii="Arial" w:hAnsi="Arial" w:cs="Arial"/>
          <w:lang w:val="en-US" w:eastAsia="en-US"/>
        </w:rPr>
        <w:t>received</w:t>
      </w:r>
      <w:r w:rsidR="00852701" w:rsidRPr="73039E4C">
        <w:rPr>
          <w:rFonts w:ascii="Arial" w:hAnsi="Arial" w:cs="Arial"/>
          <w:lang w:val="en-US" w:eastAsia="en-US"/>
        </w:rPr>
        <w:t xml:space="preserve"> </w:t>
      </w:r>
      <w:r w:rsidR="00E949A9">
        <w:rPr>
          <w:rFonts w:ascii="Arial" w:hAnsi="Arial" w:cs="Arial"/>
          <w:lang w:val="en-US" w:eastAsia="en-US"/>
        </w:rPr>
        <w:t xml:space="preserve">the </w:t>
      </w:r>
      <w:r w:rsidR="00DB17E6">
        <w:rPr>
          <w:rFonts w:ascii="Arial" w:hAnsi="Arial" w:cs="Arial"/>
          <w:lang w:val="en-US" w:eastAsia="en-US"/>
        </w:rPr>
        <w:t>lot indicated in table 1 below.</w:t>
      </w:r>
    </w:p>
    <w:p w14:paraId="1609787B" w14:textId="77777777" w:rsidR="00DB17E6" w:rsidRPr="00D44F34" w:rsidRDefault="00DB17E6" w:rsidP="00551CFE">
      <w:pPr>
        <w:spacing w:after="120" w:line="288" w:lineRule="auto"/>
        <w:jc w:val="both"/>
        <w:rPr>
          <w:rFonts w:ascii="Arial" w:hAnsi="Arial" w:cs="Arial"/>
          <w:lang w:val="en-US" w:eastAsia="en-US"/>
        </w:rPr>
      </w:pPr>
    </w:p>
    <w:p w14:paraId="127B5160" w14:textId="4D3E2BC1" w:rsidR="008B77A8" w:rsidRPr="008B77A8" w:rsidRDefault="008B77A8" w:rsidP="008B77A8">
      <w:pPr>
        <w:pStyle w:val="Sidehoved"/>
        <w:spacing w:after="120"/>
        <w:rPr>
          <w:rFonts w:ascii="Calibri" w:hAnsi="Calibri"/>
          <w:b/>
          <w:bCs/>
          <w:u w:val="single"/>
          <w:lang w:val="en-US"/>
        </w:rPr>
      </w:pPr>
      <w:r w:rsidRPr="008B77A8">
        <w:rPr>
          <w:rFonts w:ascii="Calibri" w:hAnsi="Calibri"/>
          <w:b/>
          <w:bCs/>
          <w:u w:val="single"/>
          <w:lang w:val="en-US"/>
        </w:rPr>
        <w:t>Table 1</w:t>
      </w:r>
      <w:r>
        <w:rPr>
          <w:rFonts w:ascii="Calibri" w:hAnsi="Calibri"/>
          <w:b/>
          <w:bCs/>
          <w:u w:val="single"/>
          <w:lang w:val="en-US"/>
        </w:rPr>
        <w:t>:</w:t>
      </w:r>
      <w:r w:rsidR="002B5DA5">
        <w:rPr>
          <w:rFonts w:ascii="Calibri" w:hAnsi="Calibri"/>
          <w:b/>
          <w:bCs/>
          <w:u w:val="single"/>
          <w:lang w:val="en-US"/>
        </w:rPr>
        <w:t xml:space="preserve"> List of impacted lots:</w:t>
      </w:r>
    </w:p>
    <w:tbl>
      <w:tblPr>
        <w:tblW w:w="7690" w:type="dxa"/>
        <w:jc w:val="center"/>
        <w:tblCellMar>
          <w:left w:w="70" w:type="dxa"/>
          <w:right w:w="70" w:type="dxa"/>
        </w:tblCellMar>
        <w:tblLook w:val="04A0" w:firstRow="1" w:lastRow="0" w:firstColumn="1" w:lastColumn="0" w:noHBand="0" w:noVBand="1"/>
      </w:tblPr>
      <w:tblGrid>
        <w:gridCol w:w="2547"/>
        <w:gridCol w:w="1327"/>
        <w:gridCol w:w="1690"/>
        <w:gridCol w:w="2126"/>
      </w:tblGrid>
      <w:tr w:rsidR="00551CFE" w:rsidRPr="00D44F34" w14:paraId="6817ED94" w14:textId="77777777" w:rsidTr="00551CFE">
        <w:trPr>
          <w:trHeight w:val="460"/>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1D61FBD8" w14:textId="77777777" w:rsidR="00551CFE" w:rsidRPr="00D44F34" w:rsidRDefault="00551CFE" w:rsidP="00551CFE">
            <w:pPr>
              <w:jc w:val="center"/>
              <w:rPr>
                <w:rFonts w:ascii="Arial" w:hAnsi="Arial" w:cs="Arial"/>
                <w:b/>
                <w:bCs/>
                <w:color w:val="000000"/>
                <w:lang w:eastAsia="zh-CN"/>
              </w:rPr>
            </w:pPr>
            <w:r w:rsidRPr="00D44F34">
              <w:rPr>
                <w:rFonts w:ascii="Arial" w:hAnsi="Arial" w:cs="Arial"/>
                <w:b/>
                <w:bCs/>
                <w:color w:val="000000"/>
                <w:lang w:eastAsia="zh-CN"/>
              </w:rPr>
              <w:t xml:space="preserve">Product </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53075D7E" w14:textId="77777777" w:rsidR="00551CFE" w:rsidRPr="00D44F34" w:rsidRDefault="00551CFE" w:rsidP="00551CFE">
            <w:pPr>
              <w:jc w:val="center"/>
              <w:rPr>
                <w:rFonts w:ascii="Arial" w:hAnsi="Arial" w:cs="Arial"/>
                <w:b/>
                <w:bCs/>
                <w:color w:val="000000"/>
                <w:lang w:eastAsia="zh-CN"/>
              </w:rPr>
            </w:pPr>
            <w:r w:rsidRPr="00D44F34">
              <w:rPr>
                <w:rFonts w:ascii="Arial" w:hAnsi="Arial" w:cs="Arial"/>
                <w:b/>
                <w:bCs/>
                <w:color w:val="000000"/>
                <w:lang w:eastAsia="zh-CN"/>
              </w:rPr>
              <w:t>Reference</w:t>
            </w:r>
          </w:p>
        </w:tc>
        <w:tc>
          <w:tcPr>
            <w:tcW w:w="1690" w:type="dxa"/>
            <w:tcBorders>
              <w:top w:val="single" w:sz="4" w:space="0" w:color="auto"/>
              <w:left w:val="nil"/>
              <w:bottom w:val="single" w:sz="4" w:space="0" w:color="auto"/>
              <w:right w:val="single" w:sz="4" w:space="0" w:color="auto"/>
            </w:tcBorders>
            <w:shd w:val="clear" w:color="000000" w:fill="FFFFFF"/>
            <w:vAlign w:val="center"/>
          </w:tcPr>
          <w:p w14:paraId="5C9A8450" w14:textId="77777777" w:rsidR="00551CFE" w:rsidRPr="00D44F34" w:rsidRDefault="00551CFE" w:rsidP="00551CFE">
            <w:pPr>
              <w:jc w:val="center"/>
              <w:rPr>
                <w:rFonts w:ascii="Arial" w:hAnsi="Arial" w:cs="Arial"/>
                <w:b/>
                <w:bCs/>
                <w:color w:val="000000"/>
                <w:lang w:eastAsia="zh-CN"/>
              </w:rPr>
            </w:pPr>
            <w:r w:rsidRPr="00D44F34">
              <w:rPr>
                <w:rFonts w:ascii="Arial" w:hAnsi="Arial" w:cs="Arial"/>
                <w:b/>
                <w:bCs/>
                <w:color w:val="000000"/>
                <w:lang w:eastAsia="zh-CN"/>
              </w:rPr>
              <w:t>Lot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ED2CD3A" w14:textId="77777777" w:rsidR="00551CFE" w:rsidRPr="00D44F34" w:rsidRDefault="00551CFE" w:rsidP="00551CFE">
            <w:pPr>
              <w:jc w:val="center"/>
              <w:rPr>
                <w:rFonts w:ascii="Arial" w:hAnsi="Arial" w:cs="Arial"/>
                <w:b/>
                <w:bCs/>
                <w:color w:val="000000"/>
                <w:lang w:eastAsia="zh-CN"/>
              </w:rPr>
            </w:pPr>
            <w:r w:rsidRPr="00D44F34">
              <w:rPr>
                <w:rFonts w:ascii="Arial" w:hAnsi="Arial" w:cs="Arial"/>
                <w:b/>
                <w:bCs/>
                <w:color w:val="000000"/>
                <w:lang w:eastAsia="zh-CN"/>
              </w:rPr>
              <w:t xml:space="preserve">Expiry </w:t>
            </w:r>
            <w:r w:rsidR="00D44F34">
              <w:rPr>
                <w:rFonts w:ascii="Arial" w:hAnsi="Arial" w:cs="Arial"/>
                <w:b/>
                <w:bCs/>
                <w:color w:val="000000"/>
                <w:lang w:eastAsia="zh-CN"/>
              </w:rPr>
              <w:t>date</w:t>
            </w:r>
          </w:p>
        </w:tc>
      </w:tr>
      <w:tr w:rsidR="00551CFE" w:rsidRPr="00D44F34" w14:paraId="571137A2" w14:textId="77777777" w:rsidTr="00551CFE">
        <w:trPr>
          <w:trHeight w:val="280"/>
          <w:jc w:val="center"/>
        </w:trPr>
        <w:tc>
          <w:tcPr>
            <w:tcW w:w="2547" w:type="dxa"/>
            <w:tcBorders>
              <w:top w:val="nil"/>
              <w:left w:val="single" w:sz="4" w:space="0" w:color="auto"/>
              <w:bottom w:val="single" w:sz="4" w:space="0" w:color="auto"/>
              <w:right w:val="single" w:sz="4" w:space="0" w:color="auto"/>
            </w:tcBorders>
            <w:shd w:val="clear" w:color="000000" w:fill="FFFFFF"/>
            <w:vAlign w:val="center"/>
          </w:tcPr>
          <w:p w14:paraId="790239DA" w14:textId="72D3E109" w:rsidR="00551CFE" w:rsidRPr="00D44F34" w:rsidRDefault="00467C10" w:rsidP="00467C10">
            <w:pPr>
              <w:jc w:val="center"/>
              <w:rPr>
                <w:rFonts w:ascii="Arial" w:hAnsi="Arial" w:cs="Arial"/>
                <w:color w:val="000000"/>
                <w:lang w:val="pt-BR" w:eastAsia="zh-CN"/>
              </w:rPr>
            </w:pPr>
            <w:bookmarkStart w:id="0" w:name="_GoBack"/>
            <w:r w:rsidRPr="00467C10">
              <w:rPr>
                <w:rFonts w:ascii="Arial" w:hAnsi="Arial" w:cs="Arial"/>
                <w:color w:val="000000"/>
                <w:lang w:val="pt-BR" w:eastAsia="zh-CN"/>
              </w:rPr>
              <w:t>VIDAS</w:t>
            </w:r>
            <w:r w:rsidRPr="00836B40">
              <w:rPr>
                <w:rFonts w:ascii="Arial" w:hAnsi="Arial" w:cs="Arial"/>
                <w:color w:val="000000"/>
                <w:vertAlign w:val="superscript"/>
                <w:lang w:val="pt-BR" w:eastAsia="zh-CN"/>
              </w:rPr>
              <w:t>®</w:t>
            </w:r>
            <w:r w:rsidRPr="00467C10">
              <w:rPr>
                <w:rFonts w:ascii="Arial" w:hAnsi="Arial" w:cs="Arial"/>
                <w:color w:val="000000"/>
                <w:lang w:val="pt-BR" w:eastAsia="zh-CN"/>
              </w:rPr>
              <w:t xml:space="preserve"> EBV VCA IgM</w:t>
            </w:r>
            <w:bookmarkEnd w:id="0"/>
          </w:p>
        </w:tc>
        <w:tc>
          <w:tcPr>
            <w:tcW w:w="1327" w:type="dxa"/>
            <w:tcBorders>
              <w:top w:val="nil"/>
              <w:left w:val="nil"/>
              <w:bottom w:val="single" w:sz="4" w:space="0" w:color="auto"/>
              <w:right w:val="single" w:sz="4" w:space="0" w:color="auto"/>
            </w:tcBorders>
            <w:shd w:val="clear" w:color="000000" w:fill="FFFFFF"/>
            <w:vAlign w:val="center"/>
            <w:hideMark/>
          </w:tcPr>
          <w:p w14:paraId="65726065" w14:textId="4FCCA0D7" w:rsidR="00551CFE" w:rsidRPr="00D44F34" w:rsidRDefault="00551CFE" w:rsidP="00467C10">
            <w:pPr>
              <w:jc w:val="center"/>
              <w:rPr>
                <w:rFonts w:ascii="Arial" w:hAnsi="Arial" w:cs="Arial"/>
                <w:color w:val="000000"/>
                <w:lang w:eastAsia="zh-CN"/>
              </w:rPr>
            </w:pPr>
            <w:r w:rsidRPr="00D44F34">
              <w:rPr>
                <w:rFonts w:ascii="Arial" w:hAnsi="Arial" w:cs="Arial"/>
                <w:color w:val="000000"/>
                <w:lang w:eastAsia="zh-CN"/>
              </w:rPr>
              <w:t>30</w:t>
            </w:r>
            <w:r w:rsidR="00467C10">
              <w:rPr>
                <w:rFonts w:ascii="Arial" w:hAnsi="Arial" w:cs="Arial"/>
                <w:color w:val="000000"/>
                <w:lang w:eastAsia="zh-CN"/>
              </w:rPr>
              <w:t>237</w:t>
            </w:r>
          </w:p>
        </w:tc>
        <w:tc>
          <w:tcPr>
            <w:tcW w:w="1690" w:type="dxa"/>
            <w:tcBorders>
              <w:top w:val="nil"/>
              <w:left w:val="nil"/>
              <w:bottom w:val="single" w:sz="4" w:space="0" w:color="auto"/>
              <w:right w:val="single" w:sz="4" w:space="0" w:color="auto"/>
            </w:tcBorders>
            <w:shd w:val="clear" w:color="000000" w:fill="FFFFFF"/>
            <w:vAlign w:val="center"/>
          </w:tcPr>
          <w:p w14:paraId="6FE8FACD" w14:textId="0D623B9D" w:rsidR="00551CFE" w:rsidRPr="00D44F34" w:rsidRDefault="00467C10" w:rsidP="00467C10">
            <w:pPr>
              <w:jc w:val="center"/>
              <w:rPr>
                <w:rFonts w:ascii="Arial" w:hAnsi="Arial" w:cs="Arial"/>
                <w:color w:val="000000"/>
                <w:lang w:eastAsia="zh-CN"/>
              </w:rPr>
            </w:pPr>
            <w:r w:rsidRPr="00467C10">
              <w:rPr>
                <w:rFonts w:ascii="Arial" w:hAnsi="Arial" w:cs="Arial"/>
                <w:color w:val="000000"/>
                <w:lang w:eastAsia="zh-CN"/>
              </w:rPr>
              <w:t>1008591990</w:t>
            </w:r>
          </w:p>
        </w:tc>
        <w:tc>
          <w:tcPr>
            <w:tcW w:w="2126" w:type="dxa"/>
            <w:tcBorders>
              <w:top w:val="nil"/>
              <w:left w:val="nil"/>
              <w:bottom w:val="single" w:sz="4" w:space="0" w:color="auto"/>
              <w:right w:val="single" w:sz="4" w:space="0" w:color="auto"/>
            </w:tcBorders>
            <w:shd w:val="clear" w:color="auto" w:fill="auto"/>
            <w:noWrap/>
            <w:vAlign w:val="center"/>
          </w:tcPr>
          <w:p w14:paraId="57EA6AD4" w14:textId="2F1D282A" w:rsidR="00551CFE" w:rsidRPr="00D44F34" w:rsidRDefault="00467C10" w:rsidP="00172C01">
            <w:pPr>
              <w:jc w:val="center"/>
              <w:rPr>
                <w:rFonts w:ascii="Arial" w:hAnsi="Arial" w:cs="Arial"/>
                <w:color w:val="000000"/>
                <w:lang w:eastAsia="zh-CN"/>
              </w:rPr>
            </w:pPr>
            <w:r>
              <w:rPr>
                <w:rFonts w:ascii="Arial" w:hAnsi="Arial" w:cs="Arial"/>
                <w:color w:val="000000"/>
                <w:lang w:eastAsia="zh-CN"/>
              </w:rPr>
              <w:t>2</w:t>
            </w:r>
            <w:r w:rsidR="00551CFE" w:rsidRPr="00D44F34">
              <w:rPr>
                <w:rFonts w:ascii="Arial" w:hAnsi="Arial" w:cs="Arial"/>
                <w:color w:val="000000"/>
                <w:lang w:eastAsia="zh-CN"/>
              </w:rPr>
              <w:t>7</w:t>
            </w:r>
            <w:r w:rsidR="00172C01">
              <w:rPr>
                <w:rFonts w:ascii="Arial" w:hAnsi="Arial" w:cs="Arial"/>
                <w:color w:val="000000"/>
                <w:lang w:eastAsia="zh-CN"/>
              </w:rPr>
              <w:t>-</w:t>
            </w:r>
            <w:r>
              <w:rPr>
                <w:rFonts w:ascii="Arial" w:hAnsi="Arial" w:cs="Arial"/>
                <w:color w:val="000000"/>
                <w:lang w:eastAsia="zh-CN"/>
              </w:rPr>
              <w:t>J</w:t>
            </w:r>
            <w:r w:rsidR="00172C01">
              <w:rPr>
                <w:rFonts w:ascii="Arial" w:hAnsi="Arial" w:cs="Arial"/>
                <w:color w:val="000000"/>
                <w:lang w:eastAsia="zh-CN"/>
              </w:rPr>
              <w:t>an</w:t>
            </w:r>
            <w:r>
              <w:rPr>
                <w:rFonts w:ascii="Arial" w:hAnsi="Arial" w:cs="Arial"/>
                <w:color w:val="000000"/>
                <w:lang w:eastAsia="zh-CN"/>
              </w:rPr>
              <w:t>-2022</w:t>
            </w:r>
          </w:p>
        </w:tc>
      </w:tr>
    </w:tbl>
    <w:p w14:paraId="5E3E2039" w14:textId="77777777" w:rsidR="00551CFE" w:rsidRPr="00D44F34" w:rsidRDefault="00551CFE" w:rsidP="005D58FB">
      <w:pPr>
        <w:pStyle w:val="To"/>
        <w:tabs>
          <w:tab w:val="clear" w:pos="1260"/>
          <w:tab w:val="clear" w:pos="1800"/>
        </w:tabs>
        <w:spacing w:before="0" w:after="120" w:line="288" w:lineRule="auto"/>
        <w:jc w:val="both"/>
        <w:rPr>
          <w:rFonts w:ascii="Arial" w:hAnsi="Arial" w:cs="Arial"/>
          <w:b/>
          <w:bCs/>
          <w:u w:val="single"/>
        </w:rPr>
      </w:pPr>
    </w:p>
    <w:p w14:paraId="6CBEDFFC" w14:textId="01FA3DA7" w:rsidR="001D1CA8" w:rsidRPr="00DB17E6" w:rsidRDefault="001D1CA8" w:rsidP="00DB17E6">
      <w:pPr>
        <w:overflowPunct/>
        <w:autoSpaceDE/>
        <w:autoSpaceDN/>
        <w:adjustRightInd/>
        <w:textAlignment w:val="auto"/>
        <w:rPr>
          <w:b/>
          <w:bCs/>
          <w:strike/>
          <w:color w:val="000000" w:themeColor="text1"/>
          <w:lang w:val="en-US"/>
        </w:rPr>
      </w:pPr>
      <w:r w:rsidRPr="00DB17E6">
        <w:rPr>
          <w:strike/>
          <w:color w:val="000000" w:themeColor="text1"/>
          <w:lang w:val="en-US"/>
        </w:rPr>
        <w:t xml:space="preserve"> </w:t>
      </w:r>
    </w:p>
    <w:p w14:paraId="3F86F950" w14:textId="781BE563" w:rsidR="001D1CA8" w:rsidRPr="001D1CA8" w:rsidRDefault="00230309" w:rsidP="001D1CA8">
      <w:pPr>
        <w:pStyle w:val="To"/>
        <w:tabs>
          <w:tab w:val="clear" w:pos="1260"/>
          <w:tab w:val="clear" w:pos="1800"/>
        </w:tabs>
        <w:spacing w:before="0" w:after="120" w:line="288" w:lineRule="auto"/>
        <w:jc w:val="both"/>
        <w:rPr>
          <w:rFonts w:ascii="Arial" w:hAnsi="Arial" w:cs="Arial"/>
          <w:b/>
          <w:bCs/>
          <w:u w:val="single"/>
        </w:rPr>
      </w:pPr>
      <w:r w:rsidRPr="00D44F34">
        <w:rPr>
          <w:rFonts w:ascii="Arial" w:hAnsi="Arial" w:cs="Arial"/>
          <w:b/>
          <w:bCs/>
          <w:u w:val="single"/>
        </w:rPr>
        <w:t>Description of</w:t>
      </w:r>
      <w:r w:rsidR="00596CCE" w:rsidRPr="00D44F34">
        <w:rPr>
          <w:rFonts w:ascii="Arial" w:hAnsi="Arial" w:cs="Arial"/>
          <w:b/>
          <w:bCs/>
          <w:u w:val="single"/>
        </w:rPr>
        <w:t xml:space="preserve"> the</w:t>
      </w:r>
      <w:r w:rsidRPr="00D44F34">
        <w:rPr>
          <w:rFonts w:ascii="Arial" w:hAnsi="Arial" w:cs="Arial"/>
          <w:b/>
          <w:bCs/>
          <w:u w:val="single"/>
        </w:rPr>
        <w:t xml:space="preserve"> </w:t>
      </w:r>
      <w:r w:rsidR="00596CCE" w:rsidRPr="00D44F34">
        <w:rPr>
          <w:rFonts w:ascii="Arial" w:hAnsi="Arial" w:cs="Arial"/>
          <w:b/>
          <w:bCs/>
          <w:u w:val="single"/>
        </w:rPr>
        <w:t>i</w:t>
      </w:r>
      <w:r w:rsidRPr="00D44F34">
        <w:rPr>
          <w:rFonts w:ascii="Arial" w:hAnsi="Arial" w:cs="Arial"/>
          <w:b/>
          <w:bCs/>
          <w:u w:val="single"/>
        </w:rPr>
        <w:t>ssue</w:t>
      </w:r>
      <w:r w:rsidR="00DB17E6">
        <w:rPr>
          <w:rFonts w:ascii="Arial" w:hAnsi="Arial" w:cs="Arial"/>
          <w:b/>
          <w:bCs/>
          <w:u w:val="single"/>
        </w:rPr>
        <w:t>:</w:t>
      </w:r>
    </w:p>
    <w:p w14:paraId="43E10804" w14:textId="77777777" w:rsidR="00DB17E6" w:rsidRPr="00A4027C" w:rsidRDefault="00DB17E6" w:rsidP="00DB17E6">
      <w:pPr>
        <w:pStyle w:val="Sidehoved"/>
        <w:jc w:val="both"/>
        <w:rPr>
          <w:rFonts w:ascii="Arial" w:hAnsi="Arial" w:cs="Arial"/>
          <w:lang w:val="en-US"/>
        </w:rPr>
      </w:pPr>
      <w:r w:rsidRPr="00A4027C">
        <w:rPr>
          <w:rFonts w:ascii="Arial" w:hAnsi="Arial" w:cs="Arial"/>
          <w:lang w:val="en-US"/>
        </w:rPr>
        <w:t>Based on complaints reported from the field for invalid calibration with VIDAS</w:t>
      </w:r>
      <w:r w:rsidRPr="00836B40">
        <w:rPr>
          <w:rFonts w:ascii="Arial" w:hAnsi="Arial" w:cs="Arial"/>
          <w:vertAlign w:val="superscript"/>
          <w:lang w:val="en-US"/>
        </w:rPr>
        <w:t xml:space="preserve">® </w:t>
      </w:r>
      <w:r w:rsidRPr="00A4027C">
        <w:rPr>
          <w:rFonts w:ascii="Arial" w:hAnsi="Arial" w:cs="Arial"/>
          <w:lang w:val="en-US"/>
        </w:rPr>
        <w:t>EBV VCA IGM (Ref. 30237) lot. #1008591990 due to S1 value out-of-range too low, bioMérieux has initiated an investigation to confirm product issue and identify the root cause.</w:t>
      </w:r>
    </w:p>
    <w:p w14:paraId="2AFD6748" w14:textId="77777777" w:rsidR="00DB17E6" w:rsidRPr="00A4027C" w:rsidRDefault="00DB17E6" w:rsidP="00DB17E6">
      <w:pPr>
        <w:pStyle w:val="Sidehoved"/>
        <w:jc w:val="both"/>
        <w:rPr>
          <w:rFonts w:ascii="Arial" w:hAnsi="Arial" w:cs="Arial"/>
          <w:lang w:val="en-US"/>
        </w:rPr>
      </w:pPr>
    </w:p>
    <w:p w14:paraId="3A262BC6" w14:textId="30339325" w:rsidR="00622CF4" w:rsidRDefault="00622CF4" w:rsidP="00622CF4">
      <w:pPr>
        <w:pStyle w:val="Sidehoved"/>
        <w:jc w:val="both"/>
        <w:rPr>
          <w:rFonts w:ascii="Arial" w:hAnsi="Arial" w:cs="Arial"/>
          <w:lang w:val="en-US"/>
        </w:rPr>
      </w:pPr>
      <w:r>
        <w:rPr>
          <w:rFonts w:ascii="Arial" w:hAnsi="Arial" w:cs="Arial"/>
          <w:lang w:val="en-US"/>
        </w:rPr>
        <w:t>T</w:t>
      </w:r>
      <w:r w:rsidRPr="003751FB">
        <w:rPr>
          <w:rFonts w:ascii="Arial" w:hAnsi="Arial" w:cs="Arial"/>
          <w:lang w:val="en-US"/>
        </w:rPr>
        <w:t xml:space="preserve">o date, the </w:t>
      </w:r>
      <w:r w:rsidR="00397DF0">
        <w:rPr>
          <w:rFonts w:ascii="Arial" w:hAnsi="Arial" w:cs="Arial"/>
          <w:lang w:val="en-US"/>
        </w:rPr>
        <w:t xml:space="preserve">investigation confirmed the </w:t>
      </w:r>
      <w:r w:rsidRPr="003751FB">
        <w:rPr>
          <w:rFonts w:ascii="Arial" w:hAnsi="Arial" w:cs="Arial"/>
          <w:lang w:val="en-US"/>
        </w:rPr>
        <w:t xml:space="preserve">calibration issue on the impacted </w:t>
      </w:r>
      <w:proofErr w:type="gramStart"/>
      <w:r w:rsidRPr="003751FB">
        <w:rPr>
          <w:rFonts w:ascii="Arial" w:hAnsi="Arial" w:cs="Arial"/>
          <w:lang w:val="en-US"/>
        </w:rPr>
        <w:t>lot.#</w:t>
      </w:r>
      <w:proofErr w:type="gramEnd"/>
      <w:r w:rsidRPr="003751FB">
        <w:rPr>
          <w:rFonts w:ascii="Arial" w:hAnsi="Arial" w:cs="Arial"/>
          <w:lang w:val="en-US"/>
        </w:rPr>
        <w:t>1008591990</w:t>
      </w:r>
      <w:r>
        <w:rPr>
          <w:rFonts w:ascii="Arial" w:hAnsi="Arial" w:cs="Arial"/>
          <w:lang w:val="en-US"/>
        </w:rPr>
        <w:t>.</w:t>
      </w:r>
      <w:r w:rsidR="00397DF0">
        <w:rPr>
          <w:rFonts w:ascii="Arial" w:hAnsi="Arial" w:cs="Arial"/>
          <w:lang w:val="en-US"/>
        </w:rPr>
        <w:t xml:space="preserve"> </w:t>
      </w:r>
    </w:p>
    <w:p w14:paraId="2D503F23" w14:textId="77777777" w:rsidR="00397DF0" w:rsidRDefault="00397DF0" w:rsidP="00397DF0">
      <w:pPr>
        <w:pStyle w:val="00BULLET"/>
        <w:numPr>
          <w:ilvl w:val="0"/>
          <w:numId w:val="0"/>
        </w:numPr>
        <w:spacing w:before="0" w:after="0" w:line="360" w:lineRule="auto"/>
        <w:ind w:left="357" w:hanging="357"/>
        <w:jc w:val="both"/>
        <w:rPr>
          <w:szCs w:val="20"/>
        </w:rPr>
      </w:pPr>
    </w:p>
    <w:p w14:paraId="6AFBC69F" w14:textId="0FF46195" w:rsidR="00397DF0" w:rsidRPr="00397DF0" w:rsidRDefault="00397DF0" w:rsidP="00397DF0">
      <w:pPr>
        <w:pStyle w:val="00BULLET"/>
        <w:numPr>
          <w:ilvl w:val="0"/>
          <w:numId w:val="0"/>
        </w:numPr>
        <w:spacing w:before="0" w:after="0" w:line="360" w:lineRule="auto"/>
        <w:ind w:left="357" w:hanging="357"/>
        <w:jc w:val="both"/>
        <w:rPr>
          <w:szCs w:val="20"/>
        </w:rPr>
      </w:pPr>
      <w:r w:rsidRPr="00397DF0">
        <w:rPr>
          <w:szCs w:val="20"/>
        </w:rPr>
        <w:t xml:space="preserve">Also, the investigation showed that all internal samples used for the control of this lot were within </w:t>
      </w:r>
      <w:proofErr w:type="gramStart"/>
      <w:r w:rsidRPr="00397DF0">
        <w:rPr>
          <w:szCs w:val="20"/>
        </w:rPr>
        <w:t>their</w:t>
      </w:r>
      <w:proofErr w:type="gramEnd"/>
      <w:r w:rsidRPr="00397DF0">
        <w:rPr>
          <w:szCs w:val="20"/>
        </w:rPr>
        <w:t xml:space="preserve"> </w:t>
      </w:r>
    </w:p>
    <w:p w14:paraId="379DE01F" w14:textId="78F6AB59" w:rsidR="00397DF0" w:rsidRPr="00397DF0" w:rsidRDefault="00397DF0" w:rsidP="00404E49">
      <w:pPr>
        <w:pStyle w:val="00BULLET"/>
        <w:numPr>
          <w:ilvl w:val="0"/>
          <w:numId w:val="0"/>
        </w:numPr>
        <w:spacing w:before="0" w:after="0" w:line="360" w:lineRule="auto"/>
        <w:ind w:left="357" w:hanging="357"/>
        <w:jc w:val="both"/>
        <w:rPr>
          <w:szCs w:val="20"/>
        </w:rPr>
      </w:pPr>
      <w:r>
        <w:rPr>
          <w:szCs w:val="20"/>
        </w:rPr>
        <w:t>s</w:t>
      </w:r>
      <w:r w:rsidRPr="00397DF0">
        <w:rPr>
          <w:szCs w:val="20"/>
        </w:rPr>
        <w:t xml:space="preserve">pecifications. </w:t>
      </w:r>
      <w:r w:rsidR="00404E49">
        <w:rPr>
          <w:szCs w:val="20"/>
        </w:rPr>
        <w:t>There were no false negative</w:t>
      </w:r>
      <w:r w:rsidR="00172C01">
        <w:rPr>
          <w:szCs w:val="20"/>
        </w:rPr>
        <w:t xml:space="preserve"> </w:t>
      </w:r>
      <w:r w:rsidR="00404E49">
        <w:rPr>
          <w:szCs w:val="20"/>
        </w:rPr>
        <w:t>results.</w:t>
      </w:r>
    </w:p>
    <w:p w14:paraId="23C0CA00" w14:textId="1E702A32" w:rsidR="00622CF4" w:rsidRPr="00622CF4" w:rsidRDefault="00622CF4" w:rsidP="00622CF4">
      <w:pPr>
        <w:pStyle w:val="Sidehoved"/>
        <w:jc w:val="both"/>
        <w:rPr>
          <w:rFonts w:ascii="Arial" w:hAnsi="Arial" w:cs="Arial"/>
          <w:lang w:val="en-US"/>
        </w:rPr>
      </w:pPr>
      <w:r w:rsidRPr="00622CF4">
        <w:rPr>
          <w:rFonts w:ascii="Arial" w:hAnsi="Arial" w:cs="Arial"/>
          <w:lang w:val="en-US"/>
        </w:rPr>
        <w:t>In case of invalid calibration</w:t>
      </w:r>
      <w:r w:rsidR="00150CA6">
        <w:rPr>
          <w:rFonts w:ascii="Arial" w:hAnsi="Arial" w:cs="Arial"/>
          <w:lang w:val="en-US"/>
        </w:rPr>
        <w:t>,</w:t>
      </w:r>
      <w:r w:rsidRPr="00622CF4">
        <w:rPr>
          <w:rFonts w:ascii="Arial" w:hAnsi="Arial" w:cs="Arial"/>
          <w:lang w:val="en-US"/>
        </w:rPr>
        <w:t xml:space="preserve"> an error message appears and it will not be possible to perform further</w:t>
      </w:r>
      <w:r>
        <w:rPr>
          <w:rFonts w:ascii="Arial" w:hAnsi="Arial" w:cs="Arial"/>
          <w:lang w:val="en-US"/>
        </w:rPr>
        <w:t xml:space="preserve"> </w:t>
      </w:r>
      <w:r w:rsidRPr="00622CF4">
        <w:rPr>
          <w:rFonts w:ascii="Arial" w:hAnsi="Arial" w:cs="Arial"/>
          <w:lang w:val="en-US"/>
        </w:rPr>
        <w:t xml:space="preserve">testing. </w:t>
      </w:r>
      <w:r>
        <w:rPr>
          <w:rFonts w:ascii="Arial" w:hAnsi="Arial" w:cs="Arial"/>
          <w:lang w:val="en-US"/>
        </w:rPr>
        <w:t>In</w:t>
      </w:r>
      <w:r w:rsidRPr="00622CF4">
        <w:rPr>
          <w:rFonts w:ascii="Arial" w:hAnsi="Arial" w:cs="Arial"/>
          <w:lang w:val="en-US"/>
        </w:rPr>
        <w:t xml:space="preserve"> case of valid calibration</w:t>
      </w:r>
      <w:r>
        <w:rPr>
          <w:rFonts w:ascii="Arial" w:hAnsi="Arial" w:cs="Arial"/>
          <w:lang w:val="en-US"/>
        </w:rPr>
        <w:t>,</w:t>
      </w:r>
      <w:r w:rsidRPr="00622CF4">
        <w:rPr>
          <w:rFonts w:ascii="Arial" w:hAnsi="Arial" w:cs="Arial"/>
          <w:lang w:val="en-US"/>
        </w:rPr>
        <w:t xml:space="preserve"> the </w:t>
      </w:r>
      <w:r>
        <w:rPr>
          <w:rFonts w:ascii="Arial" w:hAnsi="Arial" w:cs="Arial"/>
          <w:lang w:val="en-US"/>
        </w:rPr>
        <w:t>kit</w:t>
      </w:r>
      <w:r w:rsidRPr="00622CF4">
        <w:rPr>
          <w:rFonts w:ascii="Arial" w:hAnsi="Arial" w:cs="Arial"/>
          <w:lang w:val="en-US"/>
        </w:rPr>
        <w:t xml:space="preserve"> can be used as usual </w:t>
      </w:r>
      <w:r w:rsidR="00150CA6">
        <w:rPr>
          <w:rFonts w:ascii="Arial" w:hAnsi="Arial" w:cs="Arial"/>
          <w:lang w:val="en-US"/>
        </w:rPr>
        <w:t xml:space="preserve">and </w:t>
      </w:r>
      <w:r w:rsidRPr="00622CF4">
        <w:rPr>
          <w:rFonts w:ascii="Arial" w:hAnsi="Arial" w:cs="Arial"/>
          <w:lang w:val="en-US"/>
        </w:rPr>
        <w:t>there is no need to perform any</w:t>
      </w:r>
    </w:p>
    <w:p w14:paraId="61F78CA5" w14:textId="1C74A4AC" w:rsidR="00622CF4" w:rsidRDefault="00622CF4" w:rsidP="00622CF4">
      <w:pPr>
        <w:pStyle w:val="Sidehoved"/>
        <w:jc w:val="both"/>
        <w:rPr>
          <w:rFonts w:ascii="Arial" w:hAnsi="Arial" w:cs="Arial"/>
          <w:lang w:val="en-US"/>
        </w:rPr>
      </w:pPr>
      <w:r w:rsidRPr="00622CF4">
        <w:rPr>
          <w:rFonts w:ascii="Arial" w:hAnsi="Arial" w:cs="Arial"/>
          <w:lang w:val="en-US"/>
        </w:rPr>
        <w:t xml:space="preserve">retrospective analysis of previous results obtained with </w:t>
      </w:r>
      <w:r w:rsidR="00150CA6">
        <w:rPr>
          <w:rFonts w:ascii="Arial" w:hAnsi="Arial" w:cs="Arial"/>
          <w:lang w:val="en-US"/>
        </w:rPr>
        <w:t xml:space="preserve">the </w:t>
      </w:r>
      <w:r w:rsidRPr="00622CF4">
        <w:rPr>
          <w:rFonts w:ascii="Arial" w:hAnsi="Arial" w:cs="Arial"/>
          <w:lang w:val="en-US"/>
        </w:rPr>
        <w:t xml:space="preserve">impacted lot. </w:t>
      </w:r>
    </w:p>
    <w:p w14:paraId="2E3C533E" w14:textId="77777777" w:rsidR="00622CF4" w:rsidRDefault="00622CF4" w:rsidP="00622CF4">
      <w:pPr>
        <w:pStyle w:val="Sidehoved"/>
        <w:jc w:val="both"/>
        <w:rPr>
          <w:rFonts w:ascii="Arial" w:hAnsi="Arial" w:cs="Arial"/>
          <w:lang w:val="en-US"/>
        </w:rPr>
      </w:pPr>
    </w:p>
    <w:p w14:paraId="5A0336DD" w14:textId="388E925A" w:rsidR="00B92B3A" w:rsidRDefault="00364011" w:rsidP="00DB17E6">
      <w:pPr>
        <w:pStyle w:val="Sidehoved"/>
        <w:jc w:val="both"/>
        <w:rPr>
          <w:rFonts w:ascii="Arial" w:hAnsi="Arial" w:cs="Arial"/>
          <w:lang w:val="en-US"/>
        </w:rPr>
      </w:pPr>
      <w:r>
        <w:rPr>
          <w:rFonts w:ascii="Arial" w:hAnsi="Arial" w:cs="Arial"/>
          <w:lang w:val="en-US"/>
        </w:rPr>
        <w:t xml:space="preserve">Other lots of the product reference </w:t>
      </w:r>
      <w:r w:rsidRPr="00A4027C">
        <w:rPr>
          <w:rFonts w:ascii="Arial" w:hAnsi="Arial" w:cs="Arial"/>
          <w:lang w:val="en-US"/>
        </w:rPr>
        <w:t>VIDAS</w:t>
      </w:r>
      <w:r w:rsidRPr="00836B40">
        <w:rPr>
          <w:rFonts w:ascii="Arial" w:hAnsi="Arial" w:cs="Arial"/>
          <w:vertAlign w:val="superscript"/>
          <w:lang w:val="en-US"/>
        </w:rPr>
        <w:t xml:space="preserve">® </w:t>
      </w:r>
      <w:r w:rsidRPr="00A4027C">
        <w:rPr>
          <w:rFonts w:ascii="Arial" w:hAnsi="Arial" w:cs="Arial"/>
          <w:lang w:val="en-US"/>
        </w:rPr>
        <w:t>EBV VCA IGM (Ref. 30237)</w:t>
      </w:r>
      <w:r>
        <w:rPr>
          <w:rFonts w:ascii="Arial" w:hAnsi="Arial" w:cs="Arial"/>
          <w:lang w:val="en-US"/>
        </w:rPr>
        <w:t xml:space="preserve"> are conform to the</w:t>
      </w:r>
      <w:r w:rsidR="000B1498">
        <w:rPr>
          <w:rFonts w:ascii="Arial" w:hAnsi="Arial" w:cs="Arial"/>
          <w:lang w:val="en-US"/>
        </w:rPr>
        <w:t xml:space="preserve"> specifications and will be</w:t>
      </w:r>
      <w:r w:rsidR="00B92B3A">
        <w:rPr>
          <w:rFonts w:ascii="Arial" w:hAnsi="Arial" w:cs="Arial"/>
          <w:lang w:val="en-US"/>
        </w:rPr>
        <w:t xml:space="preserve"> monitored closely until the root cause is identified.</w:t>
      </w:r>
    </w:p>
    <w:p w14:paraId="23EC704E" w14:textId="77777777" w:rsidR="00B92B3A" w:rsidRDefault="00B92B3A" w:rsidP="00DB17E6">
      <w:pPr>
        <w:pStyle w:val="Sidehoved"/>
        <w:jc w:val="both"/>
        <w:rPr>
          <w:rFonts w:ascii="Arial" w:hAnsi="Arial" w:cs="Arial"/>
          <w:lang w:val="en-US"/>
        </w:rPr>
      </w:pPr>
    </w:p>
    <w:p w14:paraId="04B98C8B" w14:textId="73AA14D3" w:rsidR="00A60861" w:rsidRPr="00D44F34" w:rsidRDefault="00A60861" w:rsidP="00A427AE">
      <w:pPr>
        <w:overflowPunct/>
        <w:spacing w:after="120" w:line="288" w:lineRule="auto"/>
        <w:jc w:val="both"/>
        <w:textAlignment w:val="auto"/>
        <w:rPr>
          <w:rFonts w:ascii="Arial" w:hAnsi="Arial" w:cs="Arial"/>
          <w:b/>
          <w:bCs/>
          <w:noProof/>
          <w:u w:val="single"/>
          <w:lang w:val="en-GB" w:eastAsia="en-US"/>
        </w:rPr>
      </w:pPr>
      <w:r w:rsidRPr="00D44F34">
        <w:rPr>
          <w:rFonts w:ascii="Arial" w:hAnsi="Arial" w:cs="Arial"/>
          <w:b/>
          <w:bCs/>
          <w:noProof/>
          <w:u w:val="single"/>
          <w:lang w:val="en-GB" w:eastAsia="en-US"/>
        </w:rPr>
        <w:t>Impact to customer:</w:t>
      </w:r>
    </w:p>
    <w:p w14:paraId="7ADDFEBB" w14:textId="500F7FA1" w:rsidR="009F4D68" w:rsidRPr="006D118F" w:rsidRDefault="009B09F0" w:rsidP="006D118F">
      <w:pPr>
        <w:overflowPunct/>
        <w:spacing w:after="120" w:line="288" w:lineRule="auto"/>
        <w:jc w:val="both"/>
        <w:textAlignment w:val="auto"/>
        <w:rPr>
          <w:rFonts w:ascii="Arial" w:hAnsi="Arial" w:cs="Arial"/>
          <w:lang w:val="en-US" w:eastAsia="en-US"/>
        </w:rPr>
      </w:pPr>
      <w:r w:rsidRPr="009B09F0">
        <w:rPr>
          <w:rFonts w:ascii="Arial" w:hAnsi="Arial" w:cs="Arial"/>
          <w:noProof/>
          <w:lang w:val="en-GB" w:eastAsia="en-US"/>
        </w:rPr>
        <w:t xml:space="preserve">In case of invalid calibration, there is a risk of delayed results as further analysis </w:t>
      </w:r>
      <w:r w:rsidRPr="006D118F">
        <w:rPr>
          <w:rFonts w:ascii="Arial" w:hAnsi="Arial" w:cs="Arial"/>
          <w:noProof/>
          <w:lang w:val="en-GB" w:eastAsia="en-US"/>
        </w:rPr>
        <w:t>cannot be done on patient samples. In case of valid calibration, the results obtained will be correct.</w:t>
      </w:r>
      <w:r w:rsidR="006D118F" w:rsidRPr="006D118F">
        <w:rPr>
          <w:rFonts w:ascii="Arial" w:hAnsi="Arial" w:cs="Arial"/>
          <w:noProof/>
          <w:lang w:val="en-GB" w:eastAsia="en-US"/>
        </w:rPr>
        <w:t xml:space="preserve"> Also, </w:t>
      </w:r>
      <w:r w:rsidR="009F4D68" w:rsidRPr="006D118F">
        <w:rPr>
          <w:rFonts w:ascii="Arial" w:hAnsi="Arial" w:cs="Arial"/>
          <w:lang w:val="en-US" w:eastAsia="en-US"/>
        </w:rPr>
        <w:t xml:space="preserve">as the root-cause has not been identified </w:t>
      </w:r>
      <w:r w:rsidR="006C4C54">
        <w:rPr>
          <w:rFonts w:ascii="Arial" w:hAnsi="Arial" w:cs="Arial"/>
          <w:lang w:val="en-US" w:eastAsia="en-US"/>
        </w:rPr>
        <w:t>yet, bioMérieux</w:t>
      </w:r>
      <w:r w:rsidR="009F4D68" w:rsidRPr="006D118F">
        <w:rPr>
          <w:rFonts w:ascii="Arial" w:hAnsi="Arial" w:cs="Arial"/>
          <w:lang w:val="en-US" w:eastAsia="en-US"/>
        </w:rPr>
        <w:t xml:space="preserve"> still do</w:t>
      </w:r>
      <w:r w:rsidR="006C4C54">
        <w:rPr>
          <w:rFonts w:ascii="Arial" w:hAnsi="Arial" w:cs="Arial"/>
          <w:lang w:val="en-US" w:eastAsia="en-US"/>
        </w:rPr>
        <w:t>es</w:t>
      </w:r>
      <w:r w:rsidR="009F4D68" w:rsidRPr="006D118F">
        <w:rPr>
          <w:rFonts w:ascii="Arial" w:hAnsi="Arial" w:cs="Arial"/>
          <w:lang w:val="en-US" w:eastAsia="en-US"/>
        </w:rPr>
        <w:t xml:space="preserve">n’t know if the issue is related to a decrease of the S1 value or related to the strip. </w:t>
      </w:r>
      <w:r w:rsidR="009F4D68" w:rsidRPr="00085D60">
        <w:rPr>
          <w:rFonts w:ascii="Arial" w:hAnsi="Arial" w:cs="Arial"/>
          <w:lang w:val="en-US" w:eastAsia="en-US"/>
        </w:rPr>
        <w:t xml:space="preserve">Therefore, there is a potential risk of false negative result between the last </w:t>
      </w:r>
      <w:r w:rsidR="009F4D68" w:rsidRPr="00085D60">
        <w:rPr>
          <w:rFonts w:ascii="Arial" w:hAnsi="Arial" w:cs="Arial"/>
          <w:lang w:val="en-US" w:eastAsia="en-US"/>
        </w:rPr>
        <w:lastRenderedPageBreak/>
        <w:t xml:space="preserve">valid calibration and the first invalid calibration, 28 days later (as per recommendation for recalibration of the kit). </w:t>
      </w:r>
      <w:r w:rsidR="009F4D68" w:rsidRPr="006C4C54">
        <w:rPr>
          <w:rFonts w:ascii="Arial" w:hAnsi="Arial" w:cs="Arial"/>
          <w:lang w:val="en-US" w:eastAsia="en-US"/>
        </w:rPr>
        <w:t>In this case</w:t>
      </w:r>
      <w:r w:rsidR="00150CA6">
        <w:rPr>
          <w:rFonts w:ascii="Arial" w:hAnsi="Arial" w:cs="Arial"/>
          <w:lang w:val="en-US" w:eastAsia="en-US"/>
        </w:rPr>
        <w:t>,</w:t>
      </w:r>
      <w:r w:rsidR="009F4D68" w:rsidRPr="006C4C54">
        <w:rPr>
          <w:rFonts w:ascii="Arial" w:hAnsi="Arial" w:cs="Arial"/>
          <w:lang w:val="en-US" w:eastAsia="en-US"/>
        </w:rPr>
        <w:t xml:space="preserve"> between both calibrations, there is a potential ri</w:t>
      </w:r>
      <w:r w:rsidR="006D118F" w:rsidRPr="006C4C54">
        <w:rPr>
          <w:rFonts w:ascii="Arial" w:hAnsi="Arial" w:cs="Arial"/>
          <w:lang w:val="en-US" w:eastAsia="en-US"/>
        </w:rPr>
        <w:t>sk of false negative result if you</w:t>
      </w:r>
      <w:r w:rsidR="009F4D68" w:rsidRPr="006C4C54">
        <w:rPr>
          <w:rFonts w:ascii="Arial" w:hAnsi="Arial" w:cs="Arial"/>
          <w:lang w:val="en-US" w:eastAsia="en-US"/>
        </w:rPr>
        <w:t xml:space="preserve"> ha</w:t>
      </w:r>
      <w:r w:rsidR="006D118F" w:rsidRPr="006C4C54">
        <w:rPr>
          <w:rFonts w:ascii="Arial" w:hAnsi="Arial" w:cs="Arial"/>
          <w:lang w:val="en-US" w:eastAsia="en-US"/>
        </w:rPr>
        <w:t>ve</w:t>
      </w:r>
      <w:r w:rsidR="009F4D68" w:rsidRPr="006C4C54">
        <w:rPr>
          <w:rFonts w:ascii="Arial" w:hAnsi="Arial" w:cs="Arial"/>
          <w:lang w:val="en-US" w:eastAsia="en-US"/>
        </w:rPr>
        <w:t xml:space="preserve"> not tested a control in parallel of the sera.</w:t>
      </w:r>
    </w:p>
    <w:p w14:paraId="32BCD79E" w14:textId="77777777" w:rsidR="00F02390" w:rsidRPr="00D44F34" w:rsidRDefault="00F02390" w:rsidP="00290DA2">
      <w:pPr>
        <w:overflowPunct/>
        <w:spacing w:after="120" w:line="288" w:lineRule="auto"/>
        <w:jc w:val="both"/>
        <w:textAlignment w:val="auto"/>
        <w:rPr>
          <w:rFonts w:ascii="Arial" w:hAnsi="Arial" w:cs="Arial"/>
          <w:b/>
          <w:bCs/>
          <w:u w:val="single"/>
          <w:lang w:val="en-US"/>
        </w:rPr>
      </w:pPr>
    </w:p>
    <w:p w14:paraId="03E4B555" w14:textId="77777777" w:rsidR="00230309" w:rsidRPr="00D44F34" w:rsidRDefault="00C34466" w:rsidP="00290DA2">
      <w:pPr>
        <w:overflowPunct/>
        <w:spacing w:after="120" w:line="288" w:lineRule="auto"/>
        <w:jc w:val="both"/>
        <w:textAlignment w:val="auto"/>
        <w:rPr>
          <w:rFonts w:ascii="Arial" w:hAnsi="Arial" w:cs="Arial"/>
          <w:b/>
          <w:bCs/>
          <w:u w:val="single"/>
          <w:lang w:val="en-US"/>
        </w:rPr>
      </w:pPr>
      <w:r w:rsidRPr="00D44F34">
        <w:rPr>
          <w:rFonts w:ascii="Arial" w:hAnsi="Arial" w:cs="Arial"/>
          <w:b/>
          <w:bCs/>
          <w:u w:val="single"/>
          <w:lang w:val="en-US"/>
        </w:rPr>
        <w:t>Required actions:</w:t>
      </w:r>
    </w:p>
    <w:p w14:paraId="780D41FC" w14:textId="77777777" w:rsidR="00B67743" w:rsidRPr="00D44F34" w:rsidRDefault="0059097D" w:rsidP="005D58FB">
      <w:pPr>
        <w:pStyle w:val="To"/>
        <w:spacing w:before="0" w:after="120" w:line="288" w:lineRule="auto"/>
        <w:jc w:val="both"/>
        <w:rPr>
          <w:rFonts w:ascii="Arial" w:hAnsi="Arial" w:cs="Arial"/>
          <w:lang w:val="en-GB" w:eastAsia="zh-CN"/>
        </w:rPr>
      </w:pPr>
      <w:r w:rsidRPr="00D44F34">
        <w:rPr>
          <w:rFonts w:ascii="Arial" w:hAnsi="Arial" w:cs="Arial"/>
          <w:lang w:val="en-GB" w:eastAsia="zh-CN"/>
        </w:rPr>
        <w:t>We request you to take the following actions at this time:</w:t>
      </w:r>
    </w:p>
    <w:p w14:paraId="2FA96505" w14:textId="77777777" w:rsidR="0059097D" w:rsidRPr="00D44F34" w:rsidRDefault="0059097D" w:rsidP="005D58FB">
      <w:pPr>
        <w:numPr>
          <w:ilvl w:val="0"/>
          <w:numId w:val="12"/>
        </w:numPr>
        <w:spacing w:after="120" w:line="288" w:lineRule="auto"/>
        <w:jc w:val="both"/>
        <w:textAlignment w:val="auto"/>
        <w:rPr>
          <w:rFonts w:ascii="Arial" w:hAnsi="Arial" w:cs="Arial"/>
          <w:lang w:val="en-GB" w:eastAsia="zh-CN"/>
        </w:rPr>
      </w:pPr>
      <w:r w:rsidRPr="00D44F34">
        <w:rPr>
          <w:rFonts w:ascii="Arial" w:hAnsi="Arial" w:cs="Arial"/>
          <w:lang w:val="en-GB" w:eastAsia="zh-CN"/>
        </w:rPr>
        <w:t>Please distribute this information to all appropriate personnel in your laboratory, retain a copy in your files, and forward this information to all parties that may use this product, including others to whom you may have transferred our product.</w:t>
      </w:r>
    </w:p>
    <w:p w14:paraId="1095500E" w14:textId="0D4A9982" w:rsidR="00BA7F92" w:rsidRPr="00A11EF1" w:rsidRDefault="0059097D" w:rsidP="00D820A5">
      <w:pPr>
        <w:pStyle w:val="00BULLET"/>
        <w:numPr>
          <w:ilvl w:val="0"/>
          <w:numId w:val="12"/>
        </w:numPr>
        <w:snapToGrid w:val="0"/>
        <w:spacing w:before="0" w:line="288" w:lineRule="auto"/>
        <w:jc w:val="both"/>
        <w:rPr>
          <w:szCs w:val="20"/>
          <w:lang w:val="en-GB" w:eastAsia="zh-CN"/>
        </w:rPr>
      </w:pPr>
      <w:r w:rsidRPr="00A11EF1">
        <w:rPr>
          <w:szCs w:val="20"/>
          <w:lang w:val="en-GB" w:eastAsia="zh-CN"/>
        </w:rPr>
        <w:t xml:space="preserve">Stop using and </w:t>
      </w:r>
      <w:r w:rsidR="001226A1" w:rsidRPr="00A11EF1">
        <w:rPr>
          <w:szCs w:val="20"/>
          <w:lang w:val="en-GB" w:eastAsia="zh-CN"/>
        </w:rPr>
        <w:t>d</w:t>
      </w:r>
      <w:r w:rsidRPr="00A11EF1">
        <w:rPr>
          <w:szCs w:val="20"/>
          <w:lang w:val="en-GB" w:eastAsia="zh-CN"/>
        </w:rPr>
        <w:t xml:space="preserve">estroy </w:t>
      </w:r>
      <w:r w:rsidR="0076005E">
        <w:rPr>
          <w:szCs w:val="20"/>
          <w:lang w:val="en-GB" w:eastAsia="zh-CN"/>
        </w:rPr>
        <w:t xml:space="preserve">any kits of </w:t>
      </w:r>
      <w:r w:rsidR="00D820A5" w:rsidRPr="00D820A5">
        <w:rPr>
          <w:szCs w:val="20"/>
          <w:lang w:val="en-GB" w:eastAsia="zh-CN"/>
        </w:rPr>
        <w:t xml:space="preserve">lot. #1008591990 </w:t>
      </w:r>
      <w:r w:rsidR="00D829D3">
        <w:rPr>
          <w:szCs w:val="20"/>
          <w:lang w:val="en-GB" w:eastAsia="zh-CN"/>
        </w:rPr>
        <w:t xml:space="preserve">in Table 1 </w:t>
      </w:r>
      <w:r w:rsidR="00D820A5">
        <w:rPr>
          <w:szCs w:val="20"/>
          <w:lang w:val="en-GB" w:eastAsia="zh-CN"/>
        </w:rPr>
        <w:t>r</w:t>
      </w:r>
      <w:r w:rsidR="003F440D" w:rsidRPr="00A11EF1">
        <w:rPr>
          <w:szCs w:val="20"/>
          <w:lang w:val="en-GB" w:eastAsia="zh-CN"/>
        </w:rPr>
        <w:t>emaining in your inventory</w:t>
      </w:r>
      <w:r w:rsidR="0076005E">
        <w:rPr>
          <w:szCs w:val="20"/>
          <w:lang w:val="en-GB" w:eastAsia="zh-CN"/>
        </w:rPr>
        <w:t>.</w:t>
      </w:r>
    </w:p>
    <w:p w14:paraId="77D4BE90" w14:textId="046911A4" w:rsidR="00D820A5" w:rsidRPr="00D820A5" w:rsidRDefault="00D820A5" w:rsidP="00D820A5">
      <w:pPr>
        <w:pStyle w:val="Listeafsnit"/>
        <w:numPr>
          <w:ilvl w:val="0"/>
          <w:numId w:val="12"/>
        </w:numPr>
        <w:rPr>
          <w:rFonts w:ascii="Arial" w:hAnsi="Arial" w:cs="Arial"/>
          <w:sz w:val="20"/>
          <w:szCs w:val="20"/>
          <w:lang w:val="en-GB" w:eastAsia="zh-CN" w:bidi="ar-SA"/>
        </w:rPr>
      </w:pPr>
      <w:r w:rsidRPr="00D820A5">
        <w:rPr>
          <w:rFonts w:ascii="Arial" w:hAnsi="Arial" w:cs="Arial"/>
          <w:sz w:val="20"/>
          <w:szCs w:val="20"/>
          <w:lang w:val="en-GB" w:eastAsia="zh-CN" w:bidi="ar-SA"/>
        </w:rPr>
        <w:t xml:space="preserve">Discuss any concerns you may have regarding previously reported patient results obtained since the last valid calibration with your Laboratory Medical Director to determine the appropriate course of action. Results should be reviewed and interpreted in the context of the overall clinical picture. </w:t>
      </w:r>
    </w:p>
    <w:p w14:paraId="782DDF7B" w14:textId="134CD19C" w:rsidR="00035022" w:rsidRPr="00D820A5" w:rsidRDefault="00035022" w:rsidP="00D820A5">
      <w:pPr>
        <w:pStyle w:val="To"/>
        <w:tabs>
          <w:tab w:val="clear" w:pos="1260"/>
          <w:tab w:val="left" w:pos="720"/>
          <w:tab w:val="right" w:pos="1120"/>
        </w:tabs>
        <w:snapToGrid w:val="0"/>
        <w:spacing w:before="0" w:after="120" w:line="288" w:lineRule="auto"/>
        <w:jc w:val="both"/>
        <w:rPr>
          <w:rFonts w:ascii="Arial" w:hAnsi="Arial" w:cs="Arial"/>
          <w:lang w:val="en-GB" w:eastAsia="zh-CN"/>
        </w:rPr>
      </w:pPr>
    </w:p>
    <w:p w14:paraId="017C6C6D" w14:textId="540FAB5D" w:rsidR="00F52B5F" w:rsidRPr="00D44F34" w:rsidRDefault="00D35E84" w:rsidP="005D58FB">
      <w:pPr>
        <w:snapToGrid w:val="0"/>
        <w:spacing w:after="120" w:line="288" w:lineRule="auto"/>
        <w:jc w:val="both"/>
        <w:rPr>
          <w:rFonts w:ascii="Arial" w:hAnsi="Arial" w:cs="Arial"/>
          <w:lang w:val="en-GB" w:eastAsia="zh-CN"/>
        </w:rPr>
      </w:pPr>
      <w:r w:rsidRPr="00D44F34">
        <w:rPr>
          <w:rFonts w:ascii="Arial" w:hAnsi="Arial" w:cs="Arial"/>
          <w:lang w:val="en-GB" w:eastAsia="zh-CN"/>
        </w:rPr>
        <w:t xml:space="preserve">bioMérieux is committed to providing our customers with the highest quality product possible. </w:t>
      </w:r>
    </w:p>
    <w:p w14:paraId="1D5843CD" w14:textId="77777777" w:rsidR="00230309" w:rsidRPr="00D44F34" w:rsidRDefault="00230309" w:rsidP="005D58FB">
      <w:pPr>
        <w:overflowPunct/>
        <w:snapToGrid w:val="0"/>
        <w:spacing w:after="120" w:line="288" w:lineRule="auto"/>
        <w:jc w:val="both"/>
        <w:textAlignment w:val="auto"/>
        <w:rPr>
          <w:rFonts w:ascii="Arial" w:hAnsi="Arial" w:cs="Arial"/>
          <w:lang w:val="en-GB" w:eastAsia="zh-CN"/>
        </w:rPr>
      </w:pPr>
      <w:r w:rsidRPr="00D44F34">
        <w:rPr>
          <w:rFonts w:ascii="Arial" w:hAnsi="Arial" w:cs="Arial"/>
          <w:lang w:val="en-GB" w:eastAsia="zh-CN"/>
        </w:rPr>
        <w:t>We sincerely apologize for any inconvenience that this may have caused you. If you require additional assistance or have any questions, please contact your local bioMérieux Customer Service representative.</w:t>
      </w:r>
    </w:p>
    <w:p w14:paraId="5E2DDDC6" w14:textId="77777777" w:rsidR="00290DA2" w:rsidRPr="00D44F34" w:rsidRDefault="00290DA2" w:rsidP="005D58FB">
      <w:pPr>
        <w:pStyle w:val="To"/>
        <w:tabs>
          <w:tab w:val="clear" w:pos="1260"/>
          <w:tab w:val="clear" w:pos="1800"/>
        </w:tabs>
        <w:snapToGrid w:val="0"/>
        <w:spacing w:before="0" w:after="120" w:line="288" w:lineRule="auto"/>
        <w:jc w:val="both"/>
        <w:rPr>
          <w:rFonts w:ascii="Arial" w:hAnsi="Arial" w:cs="Arial"/>
          <w:lang w:val="en-GB" w:eastAsia="zh-CN"/>
        </w:rPr>
      </w:pPr>
    </w:p>
    <w:p w14:paraId="20A1D327" w14:textId="77777777" w:rsidR="00230309" w:rsidRPr="00D44F34" w:rsidRDefault="00230309" w:rsidP="005D58FB">
      <w:pPr>
        <w:pStyle w:val="To"/>
        <w:tabs>
          <w:tab w:val="clear" w:pos="1260"/>
          <w:tab w:val="clear" w:pos="1800"/>
        </w:tabs>
        <w:snapToGrid w:val="0"/>
        <w:spacing w:before="0" w:after="120" w:line="288" w:lineRule="auto"/>
        <w:jc w:val="both"/>
        <w:rPr>
          <w:rFonts w:ascii="Arial" w:hAnsi="Arial" w:cs="Arial"/>
          <w:lang w:val="en-GB" w:eastAsia="zh-CN"/>
        </w:rPr>
      </w:pPr>
      <w:r w:rsidRPr="00D44F34">
        <w:rPr>
          <w:rFonts w:ascii="Arial" w:hAnsi="Arial" w:cs="Arial"/>
          <w:lang w:val="en-GB" w:eastAsia="zh-CN"/>
        </w:rPr>
        <w:t xml:space="preserve">Yours </w:t>
      </w:r>
      <w:r w:rsidR="00D9354A" w:rsidRPr="00D44F34">
        <w:rPr>
          <w:rFonts w:ascii="Arial" w:hAnsi="Arial" w:cs="Arial"/>
          <w:lang w:val="en-GB" w:eastAsia="zh-CN"/>
        </w:rPr>
        <w:t>faithfully</w:t>
      </w:r>
      <w:r w:rsidRPr="00D44F34">
        <w:rPr>
          <w:rFonts w:ascii="Arial" w:hAnsi="Arial" w:cs="Arial"/>
          <w:lang w:val="en-GB" w:eastAsia="zh-CN"/>
        </w:rPr>
        <w:t>,</w:t>
      </w:r>
    </w:p>
    <w:p w14:paraId="7B2E55A2" w14:textId="35EA374A" w:rsidR="00E96AFC" w:rsidRDefault="00072FD8" w:rsidP="00A427AE">
      <w:pPr>
        <w:pStyle w:val="To"/>
        <w:tabs>
          <w:tab w:val="clear" w:pos="1260"/>
          <w:tab w:val="clear" w:pos="1800"/>
        </w:tabs>
        <w:snapToGrid w:val="0"/>
        <w:spacing w:before="0" w:after="120" w:line="288" w:lineRule="auto"/>
        <w:jc w:val="both"/>
        <w:rPr>
          <w:rFonts w:ascii="Arial" w:hAnsi="Arial" w:cs="Arial"/>
        </w:rPr>
      </w:pPr>
      <w:r w:rsidRPr="00D44F34">
        <w:rPr>
          <w:rFonts w:ascii="Arial" w:hAnsi="Arial" w:cs="Arial"/>
        </w:rPr>
        <w:t>Customer Service</w:t>
      </w:r>
    </w:p>
    <w:p w14:paraId="7557DBD6" w14:textId="0B5BB2F9"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57EDA949" w14:textId="0CC64EF2"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2ECF4B12" w14:textId="6C059E6B"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2E9B5C31" w14:textId="3CB4B88A"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7C186D15" w14:textId="1BD9B75B"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0A5BE9F7" w14:textId="4C0738A2"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4C147D69" w14:textId="1F6A23FA"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45F2EB43" w14:textId="0775FADF"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5425E6F8" w14:textId="6852339B"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3492C0D6" w14:textId="0DC6F521"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24B69CA7" w14:textId="0CD9879B"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1033F857" w14:textId="4817CDDE" w:rsidR="00172C01" w:rsidRDefault="00172C01" w:rsidP="00A427AE">
      <w:pPr>
        <w:pStyle w:val="To"/>
        <w:tabs>
          <w:tab w:val="clear" w:pos="1260"/>
          <w:tab w:val="clear" w:pos="1800"/>
        </w:tabs>
        <w:snapToGrid w:val="0"/>
        <w:spacing w:before="0" w:after="120" w:line="288" w:lineRule="auto"/>
        <w:jc w:val="both"/>
        <w:rPr>
          <w:rFonts w:ascii="Arial" w:hAnsi="Arial" w:cs="Arial"/>
        </w:rPr>
      </w:pPr>
    </w:p>
    <w:p w14:paraId="5441A1C0" w14:textId="400D480B" w:rsidR="00172C01" w:rsidRDefault="00172C01" w:rsidP="00A427AE">
      <w:pPr>
        <w:pStyle w:val="To"/>
        <w:tabs>
          <w:tab w:val="clear" w:pos="1260"/>
          <w:tab w:val="clear" w:pos="1800"/>
        </w:tabs>
        <w:snapToGrid w:val="0"/>
        <w:spacing w:before="0" w:after="120" w:line="288" w:lineRule="auto"/>
        <w:jc w:val="both"/>
        <w:rPr>
          <w:rFonts w:ascii="Arial" w:hAnsi="Arial" w:cs="Arial"/>
        </w:rPr>
      </w:pPr>
    </w:p>
    <w:p w14:paraId="5891A1B1" w14:textId="77777777" w:rsidR="00172C01" w:rsidRDefault="00172C01" w:rsidP="00A427AE">
      <w:pPr>
        <w:pStyle w:val="To"/>
        <w:tabs>
          <w:tab w:val="clear" w:pos="1260"/>
          <w:tab w:val="clear" w:pos="1800"/>
        </w:tabs>
        <w:snapToGrid w:val="0"/>
        <w:spacing w:before="0" w:after="120" w:line="288" w:lineRule="auto"/>
        <w:jc w:val="both"/>
        <w:rPr>
          <w:rFonts w:ascii="Arial" w:hAnsi="Arial" w:cs="Arial"/>
        </w:rPr>
      </w:pPr>
    </w:p>
    <w:p w14:paraId="7D1EA5A1" w14:textId="77777777" w:rsidR="00D820A5" w:rsidRDefault="00D820A5" w:rsidP="00A427AE">
      <w:pPr>
        <w:pStyle w:val="To"/>
        <w:tabs>
          <w:tab w:val="clear" w:pos="1260"/>
          <w:tab w:val="clear" w:pos="1800"/>
        </w:tabs>
        <w:snapToGrid w:val="0"/>
        <w:spacing w:before="0" w:after="120" w:line="288" w:lineRule="auto"/>
        <w:jc w:val="both"/>
        <w:rPr>
          <w:rFonts w:ascii="Arial" w:hAnsi="Arial" w:cs="Arial"/>
        </w:rPr>
      </w:pPr>
    </w:p>
    <w:p w14:paraId="00308241" w14:textId="56401182" w:rsidR="00AD6AEB" w:rsidRDefault="00AD6AEB" w:rsidP="00A427AE">
      <w:pPr>
        <w:pStyle w:val="To"/>
        <w:tabs>
          <w:tab w:val="clear" w:pos="1260"/>
          <w:tab w:val="clear" w:pos="1800"/>
        </w:tabs>
        <w:snapToGrid w:val="0"/>
        <w:spacing w:before="0" w:after="120" w:line="288" w:lineRule="auto"/>
        <w:jc w:val="both"/>
        <w:rPr>
          <w:rFonts w:ascii="Arial" w:hAnsi="Arial" w:cs="Arial"/>
          <w:b/>
          <w:bCs/>
          <w:color w:val="000000"/>
        </w:rPr>
      </w:pPr>
    </w:p>
    <w:p w14:paraId="3B981938" w14:textId="77777777" w:rsidR="00B06054" w:rsidRPr="00D44F34" w:rsidRDefault="00B06054" w:rsidP="00BE0387">
      <w:pPr>
        <w:pStyle w:val="Sidehoved"/>
        <w:jc w:val="center"/>
        <w:rPr>
          <w:rFonts w:ascii="Arial" w:hAnsi="Arial" w:cs="Arial"/>
          <w:b/>
          <w:bCs/>
          <w:lang w:val="en-US"/>
        </w:rPr>
      </w:pPr>
      <w:r w:rsidRPr="00D44F34">
        <w:rPr>
          <w:rFonts w:ascii="Arial" w:hAnsi="Arial" w:cs="Arial"/>
          <w:b/>
          <w:bCs/>
          <w:color w:val="000000"/>
          <w:lang w:val="en-US"/>
        </w:rPr>
        <w:lastRenderedPageBreak/>
        <w:t>Attachment A: Acknowledgement Form.</w:t>
      </w:r>
    </w:p>
    <w:p w14:paraId="550C4C70" w14:textId="77777777" w:rsidR="00543BB9" w:rsidRPr="00D44F34" w:rsidRDefault="00543BB9" w:rsidP="00A60861">
      <w:pPr>
        <w:tabs>
          <w:tab w:val="right" w:pos="9639"/>
        </w:tabs>
        <w:overflowPunct/>
        <w:autoSpaceDE/>
        <w:autoSpaceDN/>
        <w:adjustRightInd/>
        <w:jc w:val="both"/>
        <w:textAlignment w:val="auto"/>
        <w:rPr>
          <w:rFonts w:ascii="Arial" w:hAnsi="Arial" w:cs="Arial"/>
          <w:b/>
          <w:bCs/>
          <w:color w:val="000000"/>
          <w:lang w:val="en-US"/>
        </w:rPr>
      </w:pPr>
    </w:p>
    <w:p w14:paraId="53DD4F62" w14:textId="77777777" w:rsidR="00BA7F92" w:rsidRPr="00D44F34" w:rsidRDefault="00BA7F92" w:rsidP="00A60861">
      <w:pPr>
        <w:tabs>
          <w:tab w:val="left" w:pos="900"/>
        </w:tabs>
        <w:jc w:val="center"/>
        <w:rPr>
          <w:rFonts w:ascii="Arial" w:hAnsi="Arial" w:cs="Arial"/>
          <w:b/>
          <w:bCs/>
          <w:color w:val="000000"/>
          <w:lang w:val="en-US"/>
        </w:rPr>
      </w:pPr>
    </w:p>
    <w:p w14:paraId="6C3B559D" w14:textId="77777777" w:rsidR="00543BB9" w:rsidRPr="00D44F34" w:rsidRDefault="001C0E4F" w:rsidP="00A60861">
      <w:pPr>
        <w:tabs>
          <w:tab w:val="left" w:pos="900"/>
        </w:tabs>
        <w:jc w:val="center"/>
        <w:rPr>
          <w:rFonts w:ascii="Arial" w:hAnsi="Arial" w:cs="Arial"/>
          <w:b/>
          <w:bCs/>
          <w:color w:val="000000"/>
          <w:lang w:val="en-US"/>
        </w:rPr>
      </w:pPr>
      <w:r w:rsidRPr="00D44F34">
        <w:rPr>
          <w:rFonts w:ascii="Arial" w:hAnsi="Arial" w:cs="Arial"/>
          <w:b/>
          <w:bCs/>
          <w:color w:val="000000"/>
          <w:lang w:val="en-US"/>
        </w:rPr>
        <w:t xml:space="preserve">URGENT </w:t>
      </w:r>
      <w:r w:rsidR="00645AC2" w:rsidRPr="00D44F34">
        <w:rPr>
          <w:rFonts w:ascii="Arial" w:hAnsi="Arial" w:cs="Arial"/>
          <w:b/>
          <w:bCs/>
          <w:color w:val="000000"/>
          <w:lang w:val="en-US"/>
        </w:rPr>
        <w:t>FIELD SAFETY</w:t>
      </w:r>
      <w:r w:rsidR="001A6D07" w:rsidRPr="00D44F34">
        <w:rPr>
          <w:rFonts w:ascii="Arial" w:hAnsi="Arial" w:cs="Arial"/>
          <w:b/>
          <w:bCs/>
          <w:color w:val="000000"/>
          <w:lang w:val="en-US"/>
        </w:rPr>
        <w:t xml:space="preserve"> </w:t>
      </w:r>
      <w:r w:rsidR="00543BB9" w:rsidRPr="00D44F34">
        <w:rPr>
          <w:rFonts w:ascii="Arial" w:hAnsi="Arial" w:cs="Arial"/>
          <w:b/>
          <w:bCs/>
          <w:color w:val="000000"/>
          <w:lang w:val="en-US"/>
        </w:rPr>
        <w:t>NOTICE</w:t>
      </w:r>
    </w:p>
    <w:p w14:paraId="3B506145" w14:textId="77777777" w:rsidR="00543BB9" w:rsidRPr="00D44F34" w:rsidRDefault="00543BB9" w:rsidP="00A60861">
      <w:pPr>
        <w:tabs>
          <w:tab w:val="left" w:pos="900"/>
        </w:tabs>
        <w:jc w:val="center"/>
        <w:rPr>
          <w:rFonts w:ascii="Arial" w:hAnsi="Arial" w:cs="Arial"/>
          <w:b/>
          <w:bCs/>
          <w:color w:val="000000"/>
          <w:lang w:val="en-US"/>
        </w:rPr>
      </w:pPr>
    </w:p>
    <w:p w14:paraId="15B06A03" w14:textId="2A47206F" w:rsidR="00543BB9" w:rsidRPr="00085D60" w:rsidRDefault="00543BB9" w:rsidP="000413F3">
      <w:pPr>
        <w:tabs>
          <w:tab w:val="left" w:pos="0"/>
          <w:tab w:val="left" w:pos="851"/>
          <w:tab w:val="left" w:pos="1134"/>
          <w:tab w:val="left" w:pos="1843"/>
          <w:tab w:val="left" w:pos="5245"/>
        </w:tabs>
        <w:jc w:val="center"/>
        <w:rPr>
          <w:rFonts w:ascii="Arial" w:hAnsi="Arial" w:cs="Arial"/>
          <w:b/>
          <w:bCs/>
          <w:lang w:val="en-US"/>
        </w:rPr>
      </w:pPr>
      <w:r w:rsidRPr="00085D60">
        <w:rPr>
          <w:rFonts w:ascii="Arial" w:hAnsi="Arial" w:cs="Arial"/>
          <w:b/>
          <w:bCs/>
          <w:lang w:val="en-US"/>
        </w:rPr>
        <w:t>F</w:t>
      </w:r>
      <w:r w:rsidR="001C0E4F" w:rsidRPr="00085D60">
        <w:rPr>
          <w:rFonts w:ascii="Arial" w:hAnsi="Arial" w:cs="Arial"/>
          <w:b/>
          <w:bCs/>
          <w:lang w:val="en-US"/>
        </w:rPr>
        <w:t>S</w:t>
      </w:r>
      <w:r w:rsidRPr="00085D60">
        <w:rPr>
          <w:rFonts w:ascii="Arial" w:hAnsi="Arial" w:cs="Arial"/>
          <w:b/>
          <w:bCs/>
          <w:lang w:val="en-US"/>
        </w:rPr>
        <w:t xml:space="preserve">CA </w:t>
      </w:r>
      <w:r w:rsidR="004A4A6F" w:rsidRPr="00085D60">
        <w:rPr>
          <w:rFonts w:ascii="Arial" w:hAnsi="Arial" w:cs="Arial"/>
          <w:b/>
          <w:bCs/>
          <w:lang w:val="en-US"/>
        </w:rPr>
        <w:t>52</w:t>
      </w:r>
      <w:r w:rsidR="00D820A5" w:rsidRPr="00085D60">
        <w:rPr>
          <w:rFonts w:ascii="Arial" w:hAnsi="Arial" w:cs="Arial"/>
          <w:b/>
          <w:bCs/>
          <w:lang w:val="en-US"/>
        </w:rPr>
        <w:t>86</w:t>
      </w:r>
      <w:r w:rsidRPr="00085D60">
        <w:rPr>
          <w:rFonts w:ascii="Arial" w:hAnsi="Arial" w:cs="Arial"/>
          <w:b/>
          <w:bCs/>
          <w:lang w:val="en-US"/>
        </w:rPr>
        <w:t xml:space="preserve"> </w:t>
      </w:r>
      <w:r w:rsidR="00D9354A" w:rsidRPr="00085D60">
        <w:rPr>
          <w:rFonts w:ascii="Arial" w:hAnsi="Arial" w:cs="Arial"/>
          <w:b/>
          <w:bCs/>
          <w:lang w:val="en-US"/>
        </w:rPr>
        <w:t>-</w:t>
      </w:r>
      <w:r w:rsidRPr="00085D60">
        <w:rPr>
          <w:rFonts w:ascii="Arial" w:hAnsi="Arial" w:cs="Arial"/>
          <w:b/>
          <w:bCs/>
          <w:lang w:val="en-US"/>
        </w:rPr>
        <w:t xml:space="preserve"> </w:t>
      </w:r>
      <w:r w:rsidR="00D820A5" w:rsidRPr="00085D60">
        <w:rPr>
          <w:rFonts w:ascii="Arial" w:hAnsi="Arial" w:cs="Arial"/>
          <w:b/>
          <w:bCs/>
          <w:lang w:val="en-US"/>
        </w:rPr>
        <w:t xml:space="preserve">VIDAS® EBV VCA </w:t>
      </w:r>
      <w:proofErr w:type="gramStart"/>
      <w:r w:rsidR="00D820A5" w:rsidRPr="00085D60">
        <w:rPr>
          <w:rFonts w:ascii="Arial" w:hAnsi="Arial" w:cs="Arial"/>
          <w:b/>
          <w:bCs/>
          <w:lang w:val="en-US"/>
        </w:rPr>
        <w:t xml:space="preserve">IGM </w:t>
      </w:r>
      <w:r w:rsidR="004A4A6F" w:rsidRPr="00085D60">
        <w:rPr>
          <w:rFonts w:ascii="Arial" w:hAnsi="Arial" w:cs="Arial"/>
          <w:b/>
          <w:bCs/>
          <w:lang w:val="en-US"/>
        </w:rPr>
        <w:t xml:space="preserve"> Ref.</w:t>
      </w:r>
      <w:proofErr w:type="gramEnd"/>
      <w:r w:rsidR="004A4A6F" w:rsidRPr="00085D60">
        <w:rPr>
          <w:rFonts w:ascii="Arial" w:hAnsi="Arial" w:cs="Arial"/>
          <w:b/>
          <w:bCs/>
          <w:lang w:val="en-US"/>
        </w:rPr>
        <w:t xml:space="preserve"> 30</w:t>
      </w:r>
      <w:r w:rsidR="00D820A5" w:rsidRPr="00085D60">
        <w:rPr>
          <w:rFonts w:ascii="Arial" w:hAnsi="Arial" w:cs="Arial"/>
          <w:b/>
          <w:bCs/>
          <w:lang w:val="en-US"/>
        </w:rPr>
        <w:t>237</w:t>
      </w:r>
      <w:r w:rsidR="004A4A6F" w:rsidRPr="00085D60">
        <w:rPr>
          <w:rFonts w:ascii="Arial" w:hAnsi="Arial" w:cs="Arial"/>
          <w:b/>
          <w:bCs/>
          <w:lang w:val="en-US"/>
        </w:rPr>
        <w:t xml:space="preserve"> </w:t>
      </w:r>
      <w:r w:rsidR="00D820A5" w:rsidRPr="00085D60">
        <w:rPr>
          <w:rFonts w:ascii="Arial" w:hAnsi="Arial" w:cs="Arial"/>
          <w:b/>
          <w:bCs/>
          <w:lang w:val="en-US"/>
        </w:rPr>
        <w:t>–</w:t>
      </w:r>
      <w:r w:rsidR="00C46CB0" w:rsidRPr="00085D60">
        <w:rPr>
          <w:rFonts w:ascii="Arial" w:hAnsi="Arial" w:cs="Arial"/>
          <w:b/>
          <w:bCs/>
          <w:lang w:val="en-US"/>
        </w:rPr>
        <w:t xml:space="preserve"> Calibration issue</w:t>
      </w:r>
    </w:p>
    <w:p w14:paraId="2BDFB5AE" w14:textId="77777777" w:rsidR="00B06054" w:rsidRPr="00085D60" w:rsidRDefault="00B06054" w:rsidP="00A60861">
      <w:pPr>
        <w:pBdr>
          <w:bottom w:val="single" w:sz="12" w:space="1" w:color="auto"/>
        </w:pBdr>
        <w:jc w:val="both"/>
        <w:rPr>
          <w:rFonts w:ascii="Arial" w:hAnsi="Arial" w:cs="Arial"/>
          <w:lang w:val="en-US"/>
        </w:rPr>
      </w:pPr>
    </w:p>
    <w:p w14:paraId="40499DB7" w14:textId="77777777" w:rsidR="00B06054" w:rsidRPr="00085D60" w:rsidRDefault="00B06054" w:rsidP="00A60861">
      <w:pPr>
        <w:tabs>
          <w:tab w:val="left" w:pos="5670"/>
        </w:tabs>
        <w:jc w:val="both"/>
        <w:rPr>
          <w:rFonts w:ascii="Arial" w:hAnsi="Arial" w:cs="Arial"/>
          <w:szCs w:val="22"/>
          <w:lang w:val="en-US"/>
        </w:rPr>
      </w:pPr>
    </w:p>
    <w:p w14:paraId="63345696" w14:textId="77777777" w:rsidR="008D4F14" w:rsidRPr="00D44F34" w:rsidRDefault="00B06054" w:rsidP="00A60861">
      <w:pPr>
        <w:keepNext/>
        <w:jc w:val="center"/>
        <w:outlineLvl w:val="4"/>
        <w:rPr>
          <w:rFonts w:ascii="Arial" w:hAnsi="Arial" w:cs="Arial"/>
          <w:b/>
          <w:bCs/>
          <w:smallCaps/>
          <w:lang w:val="en-GB"/>
        </w:rPr>
      </w:pPr>
      <w:r w:rsidRPr="00D44F34">
        <w:rPr>
          <w:rFonts w:ascii="Arial" w:hAnsi="Arial" w:cs="Arial"/>
          <w:b/>
          <w:bCs/>
          <w:smallCaps/>
          <w:lang w:val="en-GB"/>
        </w:rPr>
        <w:t xml:space="preserve">To be returned to your </w:t>
      </w:r>
      <w:r w:rsidR="008D4F14" w:rsidRPr="00D44F34">
        <w:rPr>
          <w:rFonts w:ascii="Arial" w:hAnsi="Arial" w:cs="Arial"/>
          <w:b/>
          <w:bCs/>
          <w:smallCaps/>
          <w:lang w:val="en-GB"/>
        </w:rPr>
        <w:t xml:space="preserve">bioMerieux </w:t>
      </w:r>
      <w:r w:rsidRPr="00D44F34">
        <w:rPr>
          <w:rFonts w:ascii="Arial" w:hAnsi="Arial" w:cs="Arial"/>
          <w:b/>
          <w:bCs/>
          <w:smallCaps/>
          <w:lang w:val="en-GB"/>
        </w:rPr>
        <w:t>customer service</w:t>
      </w:r>
      <w:r w:rsidR="008D4F14" w:rsidRPr="00D44F34">
        <w:rPr>
          <w:rFonts w:ascii="Arial" w:hAnsi="Arial" w:cs="Arial"/>
          <w:b/>
          <w:bCs/>
          <w:smallCaps/>
          <w:lang w:val="en-GB"/>
        </w:rPr>
        <w:t xml:space="preserve"> at the following</w:t>
      </w:r>
    </w:p>
    <w:p w14:paraId="69EAA1EA" w14:textId="77777777" w:rsidR="00B06054" w:rsidRPr="00D44F34" w:rsidRDefault="008D4F14" w:rsidP="00A60861">
      <w:pPr>
        <w:keepNext/>
        <w:jc w:val="center"/>
        <w:outlineLvl w:val="4"/>
        <w:rPr>
          <w:rFonts w:ascii="Arial" w:hAnsi="Arial" w:cs="Arial"/>
          <w:sz w:val="21"/>
          <w:szCs w:val="21"/>
          <w:lang w:val="en-GB"/>
        </w:rPr>
      </w:pPr>
      <w:r w:rsidRPr="00D44F34">
        <w:rPr>
          <w:rFonts w:ascii="Arial" w:hAnsi="Arial" w:cs="Arial"/>
          <w:b/>
          <w:bCs/>
          <w:smallCaps/>
          <w:lang w:val="en-GB"/>
        </w:rPr>
        <w:t xml:space="preserve">FAX </w:t>
      </w:r>
      <w:proofErr w:type="gramStart"/>
      <w:r w:rsidRPr="00D44F34">
        <w:rPr>
          <w:rFonts w:ascii="Arial" w:hAnsi="Arial" w:cs="Arial"/>
          <w:b/>
          <w:bCs/>
          <w:smallCaps/>
          <w:lang w:val="en-GB"/>
        </w:rPr>
        <w:t>number</w:t>
      </w:r>
      <w:r w:rsidR="00B06054" w:rsidRPr="00D44F34">
        <w:rPr>
          <w:rFonts w:ascii="Arial" w:hAnsi="Arial" w:cs="Arial"/>
          <w:sz w:val="22"/>
          <w:szCs w:val="22"/>
          <w:lang w:val="en-GB"/>
        </w:rPr>
        <w:t xml:space="preserve"> :</w:t>
      </w:r>
      <w:proofErr w:type="gramEnd"/>
      <w:r w:rsidR="00B06054" w:rsidRPr="00D44F34">
        <w:rPr>
          <w:rFonts w:ascii="Arial" w:hAnsi="Arial" w:cs="Arial"/>
          <w:sz w:val="22"/>
          <w:szCs w:val="22"/>
          <w:lang w:val="en-GB"/>
        </w:rPr>
        <w:t xml:space="preserve"> </w:t>
      </w:r>
      <w:r w:rsidRPr="00D44F34">
        <w:rPr>
          <w:rFonts w:ascii="Arial" w:hAnsi="Arial" w:cs="Arial"/>
          <w:sz w:val="22"/>
          <w:szCs w:val="22"/>
          <w:lang w:val="en-GB"/>
        </w:rPr>
        <w:t>XXXXXXXX</w:t>
      </w:r>
    </w:p>
    <w:p w14:paraId="69527DA6" w14:textId="77777777" w:rsidR="008D4F14" w:rsidRPr="00D44F34" w:rsidRDefault="008D4F14" w:rsidP="00A60861">
      <w:pPr>
        <w:jc w:val="both"/>
        <w:rPr>
          <w:rFonts w:ascii="Arial" w:hAnsi="Arial" w:cs="Arial"/>
          <w:sz w:val="21"/>
          <w:szCs w:val="21"/>
          <w:lang w:val="en-GB"/>
        </w:rPr>
      </w:pPr>
    </w:p>
    <w:p w14:paraId="1CAB3BDF" w14:textId="77777777" w:rsidR="008D4F14" w:rsidRPr="00D44F34" w:rsidRDefault="00B06054" w:rsidP="00A60861">
      <w:pPr>
        <w:jc w:val="both"/>
        <w:rPr>
          <w:rFonts w:ascii="Arial" w:hAnsi="Arial" w:cs="Arial"/>
          <w:sz w:val="21"/>
          <w:szCs w:val="21"/>
          <w:lang w:val="en-US"/>
        </w:rPr>
      </w:pPr>
      <w:r w:rsidRPr="00D44F34">
        <w:rPr>
          <w:rFonts w:ascii="Arial" w:hAnsi="Arial" w:cs="Arial"/>
          <w:sz w:val="21"/>
          <w:szCs w:val="21"/>
          <w:lang w:val="en-US"/>
        </w:rPr>
        <w:t xml:space="preserve">Name of the </w:t>
      </w:r>
      <w:r w:rsidR="0067794D" w:rsidRPr="00D44F34">
        <w:rPr>
          <w:rFonts w:ascii="Arial" w:hAnsi="Arial" w:cs="Arial"/>
          <w:sz w:val="21"/>
          <w:szCs w:val="21"/>
          <w:lang w:val="en-US"/>
        </w:rPr>
        <w:t>laboratory</w:t>
      </w:r>
      <w:r w:rsidRPr="00D44F34">
        <w:rPr>
          <w:rFonts w:ascii="Arial" w:hAnsi="Arial" w:cs="Arial"/>
          <w:sz w:val="21"/>
          <w:szCs w:val="21"/>
          <w:lang w:val="en-US"/>
        </w:rPr>
        <w:t>:</w:t>
      </w:r>
      <w:r w:rsidRPr="00D44F34">
        <w:rPr>
          <w:rFonts w:ascii="Arial" w:hAnsi="Arial" w:cs="Arial"/>
          <w:sz w:val="21"/>
          <w:szCs w:val="21"/>
          <w:lang w:val="en-US"/>
        </w:rPr>
        <w:tab/>
      </w:r>
    </w:p>
    <w:p w14:paraId="7024A96F" w14:textId="77777777" w:rsidR="00B06054" w:rsidRPr="00D44F34" w:rsidRDefault="00B06054" w:rsidP="00A60861">
      <w:pPr>
        <w:jc w:val="both"/>
        <w:rPr>
          <w:rFonts w:ascii="Arial" w:hAnsi="Arial" w:cs="Arial"/>
          <w:sz w:val="21"/>
          <w:szCs w:val="21"/>
          <w:lang w:val="en-US"/>
        </w:rPr>
      </w:pPr>
      <w:r w:rsidRPr="00D44F34">
        <w:rPr>
          <w:rFonts w:ascii="Arial" w:hAnsi="Arial" w:cs="Arial"/>
          <w:sz w:val="21"/>
          <w:szCs w:val="21"/>
          <w:lang w:val="en-US"/>
        </w:rPr>
        <w:tab/>
      </w:r>
    </w:p>
    <w:p w14:paraId="4984F5D8" w14:textId="77777777" w:rsidR="00B06054" w:rsidRPr="00D44F34" w:rsidRDefault="00B06054" w:rsidP="00A60861">
      <w:pPr>
        <w:jc w:val="both"/>
        <w:rPr>
          <w:rFonts w:ascii="Arial" w:hAnsi="Arial" w:cs="Arial"/>
          <w:sz w:val="21"/>
          <w:szCs w:val="21"/>
          <w:lang w:val="en-US"/>
        </w:rPr>
      </w:pPr>
      <w:r w:rsidRPr="00D44F34">
        <w:rPr>
          <w:rFonts w:ascii="Arial" w:hAnsi="Arial" w:cs="Arial"/>
          <w:sz w:val="21"/>
          <w:szCs w:val="21"/>
          <w:lang w:val="en-US"/>
        </w:rPr>
        <w:t>City:</w:t>
      </w:r>
      <w:r w:rsidRPr="00D44F34">
        <w:rPr>
          <w:rFonts w:ascii="Arial" w:hAnsi="Arial" w:cs="Arial"/>
          <w:sz w:val="21"/>
          <w:szCs w:val="21"/>
          <w:lang w:val="en-US"/>
        </w:rPr>
        <w:tab/>
      </w:r>
    </w:p>
    <w:p w14:paraId="0CD83650" w14:textId="77777777" w:rsidR="00D44F34" w:rsidRPr="00D44F34" w:rsidRDefault="00D44F34" w:rsidP="0067794D">
      <w:pPr>
        <w:jc w:val="both"/>
        <w:rPr>
          <w:rFonts w:ascii="Arial" w:hAnsi="Arial" w:cs="Arial"/>
          <w:b/>
          <w:bCs/>
          <w:sz w:val="21"/>
          <w:szCs w:val="21"/>
          <w:lang w:val="en-US"/>
        </w:rPr>
      </w:pPr>
    </w:p>
    <w:p w14:paraId="5DA8628B" w14:textId="77777777" w:rsidR="0067794D" w:rsidRPr="00D44F34" w:rsidRDefault="0067794D" w:rsidP="0067794D">
      <w:pPr>
        <w:jc w:val="both"/>
        <w:rPr>
          <w:rFonts w:ascii="Arial" w:hAnsi="Arial" w:cs="Arial"/>
          <w:b/>
          <w:bCs/>
          <w:sz w:val="21"/>
          <w:szCs w:val="21"/>
          <w:lang w:val="en-GB"/>
        </w:rPr>
      </w:pPr>
      <w:r w:rsidRPr="00D44F34">
        <w:rPr>
          <w:rFonts w:ascii="Arial" w:hAnsi="Arial" w:cs="Arial"/>
          <w:b/>
          <w:bCs/>
          <w:sz w:val="21"/>
          <w:szCs w:val="21"/>
          <w:lang w:val="en-US"/>
        </w:rPr>
        <w:t>Customer number:</w:t>
      </w:r>
      <w:r w:rsidRPr="00D44F34">
        <w:rPr>
          <w:rFonts w:ascii="Arial" w:hAnsi="Arial" w:cs="Arial"/>
          <w:b/>
          <w:bCs/>
          <w:sz w:val="21"/>
          <w:szCs w:val="21"/>
          <w:lang w:val="en-US"/>
        </w:rPr>
        <w:tab/>
      </w:r>
    </w:p>
    <w:p w14:paraId="1FD95347" w14:textId="77777777" w:rsidR="0067794D" w:rsidRPr="00D44F34" w:rsidRDefault="0067794D" w:rsidP="00B06540">
      <w:pPr>
        <w:jc w:val="both"/>
        <w:rPr>
          <w:rFonts w:ascii="Arial" w:hAnsi="Arial" w:cs="Arial"/>
          <w:sz w:val="21"/>
          <w:szCs w:val="21"/>
          <w:lang w:val="en-GB"/>
        </w:rPr>
      </w:pPr>
    </w:p>
    <w:p w14:paraId="6F5C8A08" w14:textId="177A915D" w:rsidR="0067794D" w:rsidRPr="00D44F34" w:rsidRDefault="000E1AB6" w:rsidP="00B06540">
      <w:pPr>
        <w:tabs>
          <w:tab w:val="left" w:pos="0"/>
          <w:tab w:val="left" w:pos="709"/>
          <w:tab w:val="left" w:pos="1134"/>
          <w:tab w:val="left" w:pos="5245"/>
        </w:tabs>
        <w:ind w:left="705" w:hanging="705"/>
        <w:jc w:val="both"/>
        <w:rPr>
          <w:rFonts w:ascii="Arial" w:hAnsi="Arial" w:cs="Arial"/>
          <w:color w:val="000000"/>
          <w:lang w:val="en-US" w:eastAsia="zh-TW" w:bidi="th-TH"/>
        </w:rPr>
      </w:pPr>
      <w:r w:rsidRPr="00D44F34">
        <w:rPr>
          <w:rFonts w:ascii="Wingdings" w:eastAsia="Wingdings" w:hAnsi="Wingdings" w:cs="Wingdings"/>
        </w:rPr>
        <w:t></w:t>
      </w:r>
      <w:r w:rsidR="0067794D" w:rsidRPr="00D44F34">
        <w:rPr>
          <w:rFonts w:ascii="Arial" w:hAnsi="Arial" w:cs="Arial"/>
          <w:color w:val="000000"/>
          <w:lang w:val="en-US" w:eastAsia="zh-TW" w:bidi="th-TH"/>
        </w:rPr>
        <w:t xml:space="preserve"> </w:t>
      </w:r>
      <w:r w:rsidR="00C37862" w:rsidRPr="00D44F34">
        <w:rPr>
          <w:rFonts w:ascii="Arial" w:hAnsi="Arial" w:cs="Arial"/>
          <w:color w:val="000000"/>
          <w:lang w:val="en-US" w:eastAsia="zh-TW" w:bidi="th-TH"/>
        </w:rPr>
        <w:tab/>
      </w:r>
      <w:r w:rsidR="0067794D" w:rsidRPr="00D44F34">
        <w:rPr>
          <w:rFonts w:ascii="Arial" w:hAnsi="Arial" w:cs="Arial"/>
          <w:color w:val="000000"/>
          <w:lang w:val="en-US" w:eastAsia="zh-TW" w:bidi="th-TH"/>
        </w:rPr>
        <w:t xml:space="preserve">I acknowledge receipt of the bioMérieux letter regarding the </w:t>
      </w:r>
      <w:r w:rsidR="00C37862" w:rsidRPr="00D820A5">
        <w:rPr>
          <w:rFonts w:ascii="Arial" w:hAnsi="Arial" w:cs="Arial"/>
          <w:b/>
          <w:bCs/>
          <w:color w:val="000000"/>
          <w:lang w:val="en-US" w:eastAsia="zh-TW" w:bidi="th-TH"/>
        </w:rPr>
        <w:t>“</w:t>
      </w:r>
      <w:r w:rsidR="00D820A5" w:rsidRPr="00D820A5">
        <w:rPr>
          <w:rFonts w:ascii="Arial" w:hAnsi="Arial" w:cs="Arial"/>
          <w:b/>
          <w:bCs/>
          <w:color w:val="000000"/>
          <w:lang w:val="en-US" w:eastAsia="zh-TW" w:bidi="th-TH"/>
        </w:rPr>
        <w:t xml:space="preserve">VIDAS® EBV VCA IGM </w:t>
      </w:r>
      <w:r w:rsidR="004A4A6F" w:rsidRPr="00D820A5">
        <w:rPr>
          <w:rFonts w:ascii="Arial" w:hAnsi="Arial" w:cs="Arial"/>
          <w:b/>
          <w:bCs/>
          <w:lang w:val="en-US"/>
        </w:rPr>
        <w:t>Ref. 30</w:t>
      </w:r>
      <w:r w:rsidR="00D820A5" w:rsidRPr="00D820A5">
        <w:rPr>
          <w:rFonts w:ascii="Arial" w:hAnsi="Arial" w:cs="Arial"/>
          <w:b/>
          <w:bCs/>
          <w:lang w:val="en-US"/>
        </w:rPr>
        <w:t>237</w:t>
      </w:r>
      <w:r w:rsidR="004A4A6F" w:rsidRPr="00D820A5">
        <w:rPr>
          <w:rFonts w:ascii="Arial" w:hAnsi="Arial" w:cs="Arial"/>
          <w:b/>
          <w:bCs/>
          <w:lang w:val="en-US"/>
        </w:rPr>
        <w:t xml:space="preserve"> </w:t>
      </w:r>
      <w:r w:rsidR="00C46CB0">
        <w:rPr>
          <w:rFonts w:ascii="Arial" w:hAnsi="Arial" w:cs="Arial"/>
          <w:b/>
          <w:bCs/>
          <w:lang w:val="en-US"/>
        </w:rPr>
        <w:t>–</w:t>
      </w:r>
      <w:r w:rsidR="004A4A6F" w:rsidRPr="00D820A5">
        <w:rPr>
          <w:rFonts w:ascii="Arial" w:hAnsi="Arial" w:cs="Arial"/>
          <w:b/>
          <w:bCs/>
          <w:lang w:val="en-US"/>
        </w:rPr>
        <w:t xml:space="preserve"> </w:t>
      </w:r>
      <w:r w:rsidR="00C46CB0">
        <w:rPr>
          <w:rFonts w:ascii="Arial" w:hAnsi="Arial" w:cs="Arial"/>
          <w:b/>
          <w:bCs/>
          <w:lang w:val="en-US"/>
        </w:rPr>
        <w:t>Calibration issue</w:t>
      </w:r>
      <w:r w:rsidR="00C37862" w:rsidRPr="00D820A5">
        <w:rPr>
          <w:rFonts w:ascii="Arial" w:hAnsi="Arial" w:cs="Arial"/>
          <w:b/>
          <w:bCs/>
          <w:color w:val="000000"/>
          <w:lang w:val="en-US" w:eastAsia="zh-TW" w:bidi="th-TH"/>
        </w:rPr>
        <w:t>”</w:t>
      </w:r>
    </w:p>
    <w:p w14:paraId="4C283A6F" w14:textId="77777777" w:rsidR="0067794D" w:rsidRPr="00D44F34" w:rsidRDefault="0067794D" w:rsidP="00B06540">
      <w:pPr>
        <w:overflowPunct/>
        <w:autoSpaceDE/>
        <w:autoSpaceDN/>
        <w:adjustRightInd/>
        <w:ind w:left="705" w:hanging="705"/>
        <w:jc w:val="both"/>
        <w:textAlignment w:val="auto"/>
        <w:rPr>
          <w:rFonts w:ascii="Arial" w:hAnsi="Arial" w:cs="Arial"/>
          <w:color w:val="000000"/>
          <w:lang w:val="en-US" w:eastAsia="zh-TW" w:bidi="th-TH"/>
        </w:rPr>
      </w:pPr>
    </w:p>
    <w:p w14:paraId="3E5692F6" w14:textId="7799C35F" w:rsidR="0067794D" w:rsidRPr="00D44F34" w:rsidRDefault="0067794D" w:rsidP="006E4A8D">
      <w:pPr>
        <w:overflowPunct/>
        <w:autoSpaceDE/>
        <w:autoSpaceDN/>
        <w:adjustRightInd/>
        <w:ind w:left="705" w:hanging="705"/>
        <w:jc w:val="both"/>
        <w:textAlignment w:val="auto"/>
        <w:rPr>
          <w:rFonts w:ascii="Arial" w:hAnsi="Arial" w:cs="Arial"/>
          <w:lang w:val="en-US"/>
        </w:rPr>
      </w:pPr>
      <w:r w:rsidRPr="00D44F34">
        <w:rPr>
          <w:rFonts w:ascii="Wingdings" w:eastAsia="Wingdings" w:hAnsi="Wingdings" w:cs="Wingdings"/>
        </w:rPr>
        <w:t></w:t>
      </w:r>
      <w:r w:rsidRPr="00D44F34">
        <w:rPr>
          <w:rFonts w:ascii="Arial" w:hAnsi="Arial" w:cs="Arial"/>
          <w:lang w:val="en-US"/>
        </w:rPr>
        <w:t xml:space="preserve"> </w:t>
      </w:r>
      <w:r w:rsidRPr="00D44F34">
        <w:rPr>
          <w:rFonts w:ascii="Arial" w:hAnsi="Arial" w:cs="Arial"/>
          <w:lang w:val="en-US"/>
        </w:rPr>
        <w:tab/>
        <w:t>I will implement the required actions</w:t>
      </w:r>
      <w:r w:rsidR="00B76319" w:rsidRPr="00D44F34">
        <w:rPr>
          <w:rFonts w:ascii="Arial" w:hAnsi="Arial" w:cs="Arial"/>
          <w:lang w:val="en-US"/>
        </w:rPr>
        <w:t>, stop using</w:t>
      </w:r>
      <w:r w:rsidRPr="00D44F34">
        <w:rPr>
          <w:rFonts w:ascii="Arial" w:hAnsi="Arial" w:cs="Arial"/>
          <w:lang w:val="en-US"/>
        </w:rPr>
        <w:t xml:space="preserve"> </w:t>
      </w:r>
      <w:r w:rsidR="00C37862" w:rsidRPr="00D44F34">
        <w:rPr>
          <w:rFonts w:ascii="Arial" w:hAnsi="Arial" w:cs="Arial"/>
          <w:lang w:val="en-US"/>
        </w:rPr>
        <w:t>and destroy the affected lot</w:t>
      </w:r>
      <w:r w:rsidR="009F652B" w:rsidRPr="00D44F34">
        <w:rPr>
          <w:rFonts w:ascii="Arial" w:hAnsi="Arial" w:cs="Arial"/>
          <w:lang w:val="en-US"/>
        </w:rPr>
        <w:t xml:space="preserve"> </w:t>
      </w:r>
      <w:r w:rsidR="00C37862" w:rsidRPr="00D44F34">
        <w:rPr>
          <w:rFonts w:ascii="Arial" w:hAnsi="Arial" w:cs="Arial"/>
          <w:lang w:val="en-US"/>
        </w:rPr>
        <w:t xml:space="preserve">of </w:t>
      </w:r>
      <w:r w:rsidR="00D820A5" w:rsidRPr="00D820A5">
        <w:rPr>
          <w:rFonts w:ascii="Arial" w:hAnsi="Arial" w:cs="Arial"/>
          <w:b/>
          <w:bCs/>
          <w:color w:val="000000"/>
          <w:lang w:val="en-US" w:eastAsia="zh-TW" w:bidi="th-TH"/>
        </w:rPr>
        <w:t xml:space="preserve">VIDAS® EBV VCA IGM </w:t>
      </w:r>
      <w:r w:rsidR="00D820A5" w:rsidRPr="00D820A5">
        <w:rPr>
          <w:rFonts w:ascii="Arial" w:hAnsi="Arial" w:cs="Arial"/>
          <w:b/>
          <w:bCs/>
          <w:lang w:val="en-US"/>
        </w:rPr>
        <w:t>Ref. 30237</w:t>
      </w:r>
      <w:r w:rsidR="00C37862" w:rsidRPr="00D44F34">
        <w:rPr>
          <w:rFonts w:ascii="Arial" w:hAnsi="Arial" w:cs="Arial"/>
          <w:lang w:val="en-US"/>
        </w:rPr>
        <w:t xml:space="preserve"> </w:t>
      </w:r>
      <w:r w:rsidRPr="00D44F34">
        <w:rPr>
          <w:rFonts w:ascii="Arial" w:hAnsi="Arial" w:cs="Arial"/>
          <w:lang w:val="en-US"/>
        </w:rPr>
        <w:t xml:space="preserve">as indicated in the Urgent </w:t>
      </w:r>
      <w:r w:rsidR="00645AC2" w:rsidRPr="00D44F34">
        <w:rPr>
          <w:rFonts w:ascii="Arial" w:hAnsi="Arial" w:cs="Arial"/>
          <w:lang w:val="en-US"/>
        </w:rPr>
        <w:t>Field Safety</w:t>
      </w:r>
      <w:r w:rsidRPr="00D44F34">
        <w:rPr>
          <w:rFonts w:ascii="Arial" w:hAnsi="Arial" w:cs="Arial"/>
          <w:lang w:val="en-US"/>
        </w:rPr>
        <w:t xml:space="preserve"> Notice.</w:t>
      </w:r>
    </w:p>
    <w:p w14:paraId="1A50AAA8" w14:textId="77777777" w:rsidR="0067794D" w:rsidRPr="00D44F34" w:rsidRDefault="0067794D" w:rsidP="006E4A8D">
      <w:pPr>
        <w:overflowPunct/>
        <w:autoSpaceDE/>
        <w:autoSpaceDN/>
        <w:adjustRightInd/>
        <w:jc w:val="both"/>
        <w:textAlignment w:val="auto"/>
        <w:rPr>
          <w:rFonts w:ascii="Arial" w:hAnsi="Arial" w:cs="Arial"/>
          <w:lang w:val="en-US"/>
        </w:rPr>
      </w:pPr>
    </w:p>
    <w:p w14:paraId="23AFA6DB" w14:textId="77777777" w:rsidR="00C37862" w:rsidRPr="00D44F34" w:rsidRDefault="0067794D" w:rsidP="00B06540">
      <w:pPr>
        <w:tabs>
          <w:tab w:val="left" w:pos="0"/>
          <w:tab w:val="left" w:pos="709"/>
          <w:tab w:val="left" w:pos="1134"/>
          <w:tab w:val="left" w:pos="5245"/>
        </w:tabs>
        <w:ind w:left="705" w:hanging="705"/>
        <w:jc w:val="both"/>
        <w:rPr>
          <w:rFonts w:ascii="Arial" w:hAnsi="Arial" w:cs="Arial"/>
          <w:lang w:val="en-US"/>
        </w:rPr>
      </w:pPr>
      <w:r w:rsidRPr="00D44F34">
        <w:rPr>
          <w:rFonts w:ascii="Wingdings" w:eastAsia="Wingdings" w:hAnsi="Wingdings" w:cs="Wingdings"/>
        </w:rPr>
        <w:t></w:t>
      </w:r>
      <w:r w:rsidRPr="00D44F34">
        <w:rPr>
          <w:rFonts w:ascii="Arial" w:hAnsi="Arial" w:cs="Arial"/>
          <w:lang w:val="en-US"/>
        </w:rPr>
        <w:t xml:space="preserve"> </w:t>
      </w:r>
      <w:r w:rsidRPr="00D44F34">
        <w:rPr>
          <w:rFonts w:ascii="Arial" w:hAnsi="Arial" w:cs="Arial"/>
          <w:lang w:val="en-US"/>
        </w:rPr>
        <w:tab/>
        <w:t xml:space="preserve">Have you </w:t>
      </w:r>
      <w:r w:rsidR="00C37862" w:rsidRPr="00D44F34">
        <w:rPr>
          <w:rFonts w:ascii="Arial" w:hAnsi="Arial" w:cs="Arial"/>
          <w:lang w:val="en-US"/>
        </w:rPr>
        <w:t xml:space="preserve">encountered </w:t>
      </w:r>
      <w:r w:rsidR="007C1A5D" w:rsidRPr="00D44F34">
        <w:rPr>
          <w:rFonts w:ascii="Arial" w:hAnsi="Arial" w:cs="Arial"/>
          <w:lang w:val="en-US"/>
        </w:rPr>
        <w:t xml:space="preserve">impact on </w:t>
      </w:r>
      <w:r w:rsidR="00C37862" w:rsidRPr="00D44F34">
        <w:rPr>
          <w:rFonts w:ascii="Arial" w:hAnsi="Arial" w:cs="Arial"/>
          <w:lang w:val="en-US"/>
        </w:rPr>
        <w:t>patient</w:t>
      </w:r>
      <w:r w:rsidR="007C1A5D" w:rsidRPr="00D44F34">
        <w:rPr>
          <w:rFonts w:ascii="Arial" w:hAnsi="Arial" w:cs="Arial"/>
          <w:lang w:val="en-US"/>
        </w:rPr>
        <w:t>s’ results</w:t>
      </w:r>
      <w:r w:rsidR="00B76319" w:rsidRPr="00D44F34">
        <w:rPr>
          <w:rFonts w:ascii="Arial" w:hAnsi="Arial" w:cs="Arial"/>
          <w:lang w:val="en-US"/>
        </w:rPr>
        <w:t>, or reports of illness or injury</w:t>
      </w:r>
      <w:r w:rsidR="00C37862" w:rsidRPr="00D44F34">
        <w:rPr>
          <w:rFonts w:ascii="Arial" w:hAnsi="Arial" w:cs="Arial"/>
          <w:lang w:val="en-US"/>
        </w:rPr>
        <w:t xml:space="preserve"> </w:t>
      </w:r>
      <w:r w:rsidRPr="00D44F34">
        <w:rPr>
          <w:rFonts w:ascii="Arial" w:hAnsi="Arial" w:cs="Arial"/>
          <w:lang w:val="en-US"/>
        </w:rPr>
        <w:t xml:space="preserve">related to the </w:t>
      </w:r>
      <w:r w:rsidR="00B76319" w:rsidRPr="00D44F34">
        <w:rPr>
          <w:rFonts w:ascii="Arial" w:hAnsi="Arial" w:cs="Arial"/>
          <w:lang w:val="en-US"/>
        </w:rPr>
        <w:t xml:space="preserve">identified issue ? </w:t>
      </w:r>
    </w:p>
    <w:p w14:paraId="24A0DF66" w14:textId="5D42EC11" w:rsidR="00B76319" w:rsidRDefault="00B76319" w:rsidP="00B06540">
      <w:pPr>
        <w:tabs>
          <w:tab w:val="left" w:pos="1276"/>
        </w:tabs>
        <w:spacing w:before="120" w:after="120"/>
        <w:jc w:val="both"/>
        <w:rPr>
          <w:rFonts w:ascii="Arial" w:hAnsi="Arial" w:cs="Arial"/>
          <w:lang w:val="en-US"/>
        </w:rPr>
      </w:pPr>
      <w:r w:rsidRPr="00D44F34">
        <w:rPr>
          <w:rFonts w:ascii="Arial" w:hAnsi="Arial" w:cs="Arial"/>
          <w:lang w:val="en-US"/>
        </w:rPr>
        <w:tab/>
      </w:r>
      <w:r w:rsidRPr="00D44F34">
        <w:rPr>
          <w:rFonts w:ascii="Wingdings" w:eastAsia="Wingdings" w:hAnsi="Wingdings" w:cs="Wingdings"/>
          <w:lang w:val="en-US"/>
        </w:rPr>
        <w:t></w:t>
      </w:r>
      <w:r w:rsidRPr="00D44F34">
        <w:rPr>
          <w:rFonts w:ascii="Arial" w:hAnsi="Arial" w:cs="Arial"/>
          <w:lang w:val="en-US"/>
        </w:rPr>
        <w:t xml:space="preserve"> Yes    </w:t>
      </w:r>
      <w:r w:rsidRPr="00D44F34">
        <w:rPr>
          <w:rFonts w:ascii="Wingdings" w:eastAsia="Wingdings" w:hAnsi="Wingdings" w:cs="Wingdings"/>
          <w:lang w:val="en-US"/>
        </w:rPr>
        <w:t></w:t>
      </w:r>
      <w:r w:rsidRPr="00D44F34">
        <w:rPr>
          <w:rFonts w:ascii="Arial" w:hAnsi="Arial" w:cs="Arial"/>
          <w:lang w:val="en-US"/>
        </w:rPr>
        <w:t xml:space="preserve"> No</w:t>
      </w:r>
    </w:p>
    <w:p w14:paraId="6B6731BF" w14:textId="70EC69F7" w:rsidR="002C5043" w:rsidRDefault="002C5043" w:rsidP="00B06540">
      <w:pPr>
        <w:tabs>
          <w:tab w:val="left" w:pos="1276"/>
        </w:tabs>
        <w:spacing w:before="120" w:after="120"/>
        <w:jc w:val="both"/>
        <w:rPr>
          <w:rFonts w:ascii="Arial" w:hAnsi="Arial" w:cs="Arial"/>
          <w:lang w:val="en-US"/>
        </w:rPr>
      </w:pPr>
    </w:p>
    <w:p w14:paraId="4AA71C9A" w14:textId="2068B9FB" w:rsidR="004A4A6F" w:rsidRPr="00D44F34" w:rsidRDefault="00B13CF4" w:rsidP="00A60861">
      <w:pPr>
        <w:tabs>
          <w:tab w:val="left" w:pos="5670"/>
        </w:tabs>
        <w:jc w:val="both"/>
        <w:rPr>
          <w:rFonts w:ascii="Arial" w:hAnsi="Arial" w:cs="Arial"/>
          <w:lang w:val="en-US"/>
        </w:rPr>
      </w:pPr>
      <w:r>
        <w:rPr>
          <w:rFonts w:ascii="Arial" w:hAnsi="Arial" w:cs="Arial"/>
          <w:lang w:val="en-US"/>
        </w:rPr>
        <w:tab/>
      </w:r>
    </w:p>
    <w:tbl>
      <w:tblPr>
        <w:tblW w:w="9062" w:type="dxa"/>
        <w:jc w:val="center"/>
        <w:tblCellMar>
          <w:left w:w="70" w:type="dxa"/>
          <w:right w:w="70" w:type="dxa"/>
        </w:tblCellMar>
        <w:tblLook w:val="04A0" w:firstRow="1" w:lastRow="0" w:firstColumn="1" w:lastColumn="0" w:noHBand="0" w:noVBand="1"/>
      </w:tblPr>
      <w:tblGrid>
        <w:gridCol w:w="2261"/>
        <w:gridCol w:w="1270"/>
        <w:gridCol w:w="1602"/>
        <w:gridCol w:w="2126"/>
        <w:gridCol w:w="1803"/>
      </w:tblGrid>
      <w:tr w:rsidR="004A4A6F" w:rsidRPr="00D44F34" w14:paraId="52DBB875" w14:textId="77777777" w:rsidTr="00D44F34">
        <w:trPr>
          <w:trHeight w:val="460"/>
          <w:jc w:val="center"/>
        </w:trPr>
        <w:tc>
          <w:tcPr>
            <w:tcW w:w="2261" w:type="dxa"/>
            <w:tcBorders>
              <w:top w:val="single" w:sz="4" w:space="0" w:color="auto"/>
              <w:left w:val="single" w:sz="4" w:space="0" w:color="auto"/>
              <w:bottom w:val="single" w:sz="4" w:space="0" w:color="auto"/>
              <w:right w:val="single" w:sz="4" w:space="0" w:color="auto"/>
            </w:tcBorders>
            <w:shd w:val="clear" w:color="000000" w:fill="FFFFFF"/>
            <w:vAlign w:val="center"/>
          </w:tcPr>
          <w:p w14:paraId="080123E7" w14:textId="77777777" w:rsidR="004A4A6F" w:rsidRPr="00D44F34" w:rsidRDefault="004A4A6F" w:rsidP="00CC424D">
            <w:pPr>
              <w:jc w:val="center"/>
              <w:rPr>
                <w:rFonts w:ascii="Arial" w:hAnsi="Arial" w:cs="Arial"/>
                <w:b/>
                <w:bCs/>
                <w:color w:val="000000"/>
                <w:sz w:val="18"/>
                <w:szCs w:val="18"/>
                <w:lang w:eastAsia="zh-CN"/>
              </w:rPr>
            </w:pPr>
            <w:r w:rsidRPr="00D44F34">
              <w:rPr>
                <w:rFonts w:ascii="Arial" w:hAnsi="Arial" w:cs="Arial"/>
                <w:b/>
                <w:bCs/>
                <w:color w:val="000000"/>
                <w:sz w:val="18"/>
                <w:szCs w:val="18"/>
                <w:lang w:eastAsia="zh-CN"/>
              </w:rPr>
              <w:t xml:space="preserve">Product </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2ECB143C" w14:textId="77777777" w:rsidR="004A4A6F" w:rsidRPr="00D44F34" w:rsidRDefault="004A4A6F" w:rsidP="00CC424D">
            <w:pPr>
              <w:jc w:val="center"/>
              <w:rPr>
                <w:rFonts w:ascii="Arial" w:hAnsi="Arial" w:cs="Arial"/>
                <w:b/>
                <w:bCs/>
                <w:color w:val="000000"/>
                <w:sz w:val="18"/>
                <w:szCs w:val="18"/>
                <w:lang w:eastAsia="zh-CN"/>
              </w:rPr>
            </w:pPr>
            <w:r w:rsidRPr="00D44F34">
              <w:rPr>
                <w:rFonts w:ascii="Arial" w:hAnsi="Arial" w:cs="Arial"/>
                <w:b/>
                <w:bCs/>
                <w:color w:val="000000"/>
                <w:sz w:val="18"/>
                <w:szCs w:val="18"/>
                <w:lang w:eastAsia="zh-CN"/>
              </w:rPr>
              <w:t>Reference</w:t>
            </w:r>
          </w:p>
        </w:tc>
        <w:tc>
          <w:tcPr>
            <w:tcW w:w="1602" w:type="dxa"/>
            <w:tcBorders>
              <w:top w:val="single" w:sz="4" w:space="0" w:color="auto"/>
              <w:left w:val="nil"/>
              <w:bottom w:val="single" w:sz="4" w:space="0" w:color="auto"/>
              <w:right w:val="single" w:sz="4" w:space="0" w:color="auto"/>
            </w:tcBorders>
            <w:shd w:val="clear" w:color="000000" w:fill="FFFFFF"/>
            <w:vAlign w:val="center"/>
          </w:tcPr>
          <w:p w14:paraId="3FD407EE" w14:textId="77777777" w:rsidR="004A4A6F" w:rsidRPr="00D44F34" w:rsidRDefault="004A4A6F" w:rsidP="00CC424D">
            <w:pPr>
              <w:jc w:val="center"/>
              <w:rPr>
                <w:rFonts w:ascii="Arial" w:hAnsi="Arial" w:cs="Arial"/>
                <w:b/>
                <w:bCs/>
                <w:color w:val="000000"/>
                <w:sz w:val="18"/>
                <w:szCs w:val="18"/>
                <w:lang w:eastAsia="zh-CN"/>
              </w:rPr>
            </w:pPr>
            <w:r w:rsidRPr="00D44F34">
              <w:rPr>
                <w:rFonts w:ascii="Arial" w:hAnsi="Arial" w:cs="Arial"/>
                <w:b/>
                <w:bCs/>
                <w:color w:val="000000"/>
                <w:sz w:val="18"/>
                <w:szCs w:val="18"/>
                <w:lang w:eastAsia="zh-CN"/>
              </w:rPr>
              <w:t>Lot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4410FE6" w14:textId="77777777" w:rsidR="004A4A6F" w:rsidRPr="00D44F34" w:rsidRDefault="004A4A6F" w:rsidP="00CC424D">
            <w:pPr>
              <w:jc w:val="center"/>
              <w:rPr>
                <w:rFonts w:ascii="Arial" w:hAnsi="Arial" w:cs="Arial"/>
                <w:b/>
                <w:bCs/>
                <w:color w:val="000000"/>
                <w:sz w:val="18"/>
                <w:szCs w:val="18"/>
                <w:lang w:eastAsia="zh-CN"/>
              </w:rPr>
            </w:pPr>
            <w:r w:rsidRPr="00D44F34">
              <w:rPr>
                <w:rFonts w:ascii="Arial" w:hAnsi="Arial" w:cs="Arial"/>
                <w:b/>
                <w:bCs/>
                <w:color w:val="000000"/>
                <w:sz w:val="18"/>
                <w:szCs w:val="18"/>
                <w:lang w:eastAsia="zh-CN"/>
              </w:rPr>
              <w:t>Quantity Received</w:t>
            </w:r>
          </w:p>
        </w:tc>
        <w:tc>
          <w:tcPr>
            <w:tcW w:w="1803" w:type="dxa"/>
            <w:tcBorders>
              <w:top w:val="single" w:sz="4" w:space="0" w:color="auto"/>
              <w:left w:val="nil"/>
              <w:bottom w:val="single" w:sz="4" w:space="0" w:color="auto"/>
              <w:right w:val="single" w:sz="4" w:space="0" w:color="auto"/>
            </w:tcBorders>
            <w:shd w:val="clear" w:color="000000" w:fill="FFFFFF"/>
            <w:vAlign w:val="center"/>
          </w:tcPr>
          <w:p w14:paraId="0F0BCD9D" w14:textId="36601DEC" w:rsidR="004A4A6F" w:rsidRPr="00D44F34" w:rsidRDefault="004A4A6F" w:rsidP="00B13CF4">
            <w:pPr>
              <w:jc w:val="center"/>
              <w:rPr>
                <w:rFonts w:ascii="Arial" w:hAnsi="Arial" w:cs="Arial"/>
                <w:b/>
                <w:bCs/>
                <w:color w:val="000000"/>
                <w:sz w:val="18"/>
                <w:szCs w:val="18"/>
                <w:lang w:eastAsia="zh-CN"/>
              </w:rPr>
            </w:pPr>
            <w:r w:rsidRPr="00D44F34">
              <w:rPr>
                <w:rFonts w:ascii="Arial" w:hAnsi="Arial" w:cs="Arial"/>
                <w:b/>
                <w:bCs/>
                <w:color w:val="000000"/>
                <w:sz w:val="18"/>
                <w:szCs w:val="18"/>
                <w:lang w:eastAsia="zh-CN"/>
              </w:rPr>
              <w:t xml:space="preserve">Quantity </w:t>
            </w:r>
            <w:r w:rsidR="00B13CF4">
              <w:rPr>
                <w:rFonts w:ascii="Arial" w:hAnsi="Arial" w:cs="Arial"/>
                <w:b/>
                <w:bCs/>
                <w:color w:val="000000"/>
                <w:sz w:val="18"/>
                <w:szCs w:val="18"/>
                <w:lang w:eastAsia="zh-CN"/>
              </w:rPr>
              <w:t>D</w:t>
            </w:r>
            <w:r w:rsidRPr="00D44F34">
              <w:rPr>
                <w:rFonts w:ascii="Arial" w:hAnsi="Arial" w:cs="Arial"/>
                <w:b/>
                <w:bCs/>
                <w:color w:val="000000"/>
                <w:sz w:val="18"/>
                <w:szCs w:val="18"/>
                <w:lang w:eastAsia="zh-CN"/>
              </w:rPr>
              <w:t xml:space="preserve">estroyed  </w:t>
            </w:r>
          </w:p>
        </w:tc>
      </w:tr>
      <w:tr w:rsidR="00B13CF4" w:rsidRPr="00D44F34" w14:paraId="14B9570C" w14:textId="77777777" w:rsidTr="004A4A6F">
        <w:trPr>
          <w:trHeight w:val="310"/>
          <w:jc w:val="center"/>
        </w:trPr>
        <w:tc>
          <w:tcPr>
            <w:tcW w:w="2261" w:type="dxa"/>
            <w:tcBorders>
              <w:top w:val="nil"/>
              <w:left w:val="single" w:sz="4" w:space="0" w:color="auto"/>
              <w:bottom w:val="single" w:sz="4" w:space="0" w:color="auto"/>
              <w:right w:val="single" w:sz="4" w:space="0" w:color="auto"/>
            </w:tcBorders>
            <w:shd w:val="clear" w:color="000000" w:fill="FFFFFF"/>
            <w:vAlign w:val="center"/>
          </w:tcPr>
          <w:p w14:paraId="370101D6" w14:textId="0D2BAE83" w:rsidR="00B13CF4" w:rsidRPr="00D44F34" w:rsidRDefault="00D820A5" w:rsidP="00D820A5">
            <w:pPr>
              <w:jc w:val="center"/>
              <w:rPr>
                <w:rFonts w:ascii="Arial" w:hAnsi="Arial" w:cs="Arial"/>
                <w:color w:val="000000"/>
                <w:sz w:val="18"/>
                <w:szCs w:val="18"/>
                <w:lang w:val="pt-BR" w:eastAsia="zh-CN"/>
              </w:rPr>
            </w:pPr>
            <w:r>
              <w:rPr>
                <w:rFonts w:ascii="Arial" w:hAnsi="Arial" w:cs="Arial"/>
                <w:color w:val="000000"/>
                <w:sz w:val="18"/>
                <w:szCs w:val="18"/>
                <w:lang w:val="pt-BR" w:eastAsia="zh-CN"/>
              </w:rPr>
              <w:t>VIDAS® EBV VCA IGM</w:t>
            </w:r>
          </w:p>
        </w:tc>
        <w:tc>
          <w:tcPr>
            <w:tcW w:w="1270" w:type="dxa"/>
            <w:tcBorders>
              <w:top w:val="nil"/>
              <w:left w:val="nil"/>
              <w:bottom w:val="single" w:sz="4" w:space="0" w:color="auto"/>
              <w:right w:val="single" w:sz="4" w:space="0" w:color="auto"/>
            </w:tcBorders>
            <w:shd w:val="clear" w:color="000000" w:fill="FFFFFF"/>
            <w:vAlign w:val="center"/>
          </w:tcPr>
          <w:p w14:paraId="3CB04ECD" w14:textId="59F0FED9" w:rsidR="00B13CF4" w:rsidRPr="00D44F34" w:rsidRDefault="00B13CF4" w:rsidP="00D820A5">
            <w:pPr>
              <w:jc w:val="center"/>
              <w:rPr>
                <w:rFonts w:ascii="Arial" w:hAnsi="Arial" w:cs="Arial"/>
                <w:color w:val="000000"/>
                <w:sz w:val="18"/>
                <w:szCs w:val="18"/>
                <w:lang w:eastAsia="zh-CN"/>
              </w:rPr>
            </w:pPr>
            <w:r w:rsidRPr="00D44F34">
              <w:rPr>
                <w:rFonts w:ascii="Arial" w:hAnsi="Arial" w:cs="Arial"/>
                <w:color w:val="000000"/>
                <w:sz w:val="18"/>
                <w:szCs w:val="18"/>
                <w:lang w:eastAsia="zh-CN"/>
              </w:rPr>
              <w:t>30</w:t>
            </w:r>
            <w:r w:rsidR="00D820A5">
              <w:rPr>
                <w:rFonts w:ascii="Arial" w:hAnsi="Arial" w:cs="Arial"/>
                <w:color w:val="000000"/>
                <w:sz w:val="18"/>
                <w:szCs w:val="18"/>
                <w:lang w:eastAsia="zh-CN"/>
              </w:rPr>
              <w:t>237</w:t>
            </w:r>
          </w:p>
        </w:tc>
        <w:tc>
          <w:tcPr>
            <w:tcW w:w="1602" w:type="dxa"/>
            <w:tcBorders>
              <w:top w:val="nil"/>
              <w:left w:val="nil"/>
              <w:bottom w:val="single" w:sz="4" w:space="0" w:color="auto"/>
              <w:right w:val="single" w:sz="4" w:space="0" w:color="auto"/>
            </w:tcBorders>
            <w:shd w:val="clear" w:color="000000" w:fill="FFFFFF"/>
            <w:vAlign w:val="center"/>
          </w:tcPr>
          <w:p w14:paraId="52CBE311" w14:textId="64E69493" w:rsidR="00B13CF4" w:rsidRPr="00D44F34" w:rsidRDefault="00D820A5" w:rsidP="00D820A5">
            <w:pPr>
              <w:jc w:val="center"/>
              <w:rPr>
                <w:rFonts w:ascii="Arial" w:hAnsi="Arial" w:cs="Arial"/>
                <w:color w:val="000000"/>
                <w:sz w:val="18"/>
                <w:szCs w:val="18"/>
                <w:lang w:eastAsia="zh-CN"/>
              </w:rPr>
            </w:pPr>
            <w:r w:rsidRPr="00D820A5">
              <w:rPr>
                <w:lang w:val="en-GB" w:eastAsia="zh-CN"/>
              </w:rPr>
              <w:t>1008591990</w:t>
            </w:r>
          </w:p>
        </w:tc>
        <w:tc>
          <w:tcPr>
            <w:tcW w:w="2126" w:type="dxa"/>
            <w:tcBorders>
              <w:top w:val="nil"/>
              <w:left w:val="nil"/>
              <w:bottom w:val="single" w:sz="4" w:space="0" w:color="auto"/>
              <w:right w:val="single" w:sz="4" w:space="0" w:color="auto"/>
            </w:tcBorders>
            <w:shd w:val="clear" w:color="auto" w:fill="auto"/>
            <w:noWrap/>
            <w:vAlign w:val="center"/>
          </w:tcPr>
          <w:p w14:paraId="72D2DFC9" w14:textId="77777777" w:rsidR="00B13CF4" w:rsidRPr="00D44F34" w:rsidRDefault="00B13CF4" w:rsidP="00CC424D">
            <w:pPr>
              <w:jc w:val="center"/>
              <w:rPr>
                <w:rFonts w:ascii="Arial" w:hAnsi="Arial" w:cs="Arial"/>
                <w:color w:val="000000"/>
                <w:sz w:val="18"/>
                <w:szCs w:val="18"/>
                <w:lang w:eastAsia="zh-CN"/>
              </w:rPr>
            </w:pPr>
          </w:p>
        </w:tc>
        <w:tc>
          <w:tcPr>
            <w:tcW w:w="1803" w:type="dxa"/>
            <w:tcBorders>
              <w:top w:val="nil"/>
              <w:left w:val="nil"/>
              <w:bottom w:val="single" w:sz="4" w:space="0" w:color="auto"/>
              <w:right w:val="single" w:sz="4" w:space="0" w:color="auto"/>
            </w:tcBorders>
          </w:tcPr>
          <w:p w14:paraId="1EE00F58" w14:textId="77777777" w:rsidR="00B13CF4" w:rsidRPr="00D44F34" w:rsidRDefault="00B13CF4" w:rsidP="00CC424D">
            <w:pPr>
              <w:jc w:val="center"/>
              <w:rPr>
                <w:rFonts w:ascii="Arial" w:hAnsi="Arial" w:cs="Arial"/>
                <w:color w:val="000000"/>
                <w:sz w:val="18"/>
                <w:szCs w:val="18"/>
                <w:lang w:eastAsia="zh-CN"/>
              </w:rPr>
            </w:pPr>
          </w:p>
        </w:tc>
      </w:tr>
    </w:tbl>
    <w:p w14:paraId="33FD63A0" w14:textId="77777777" w:rsidR="004A4A6F" w:rsidRPr="00D44F34" w:rsidRDefault="004A4A6F" w:rsidP="00A60861">
      <w:pPr>
        <w:tabs>
          <w:tab w:val="left" w:pos="5670"/>
        </w:tabs>
        <w:jc w:val="both"/>
        <w:rPr>
          <w:rFonts w:ascii="Arial" w:hAnsi="Arial" w:cs="Arial"/>
          <w:lang w:val="en-US"/>
        </w:rPr>
      </w:pPr>
    </w:p>
    <w:p w14:paraId="1AE3BDA1" w14:textId="77777777" w:rsidR="00290DA2" w:rsidRPr="00D44F34" w:rsidRDefault="00290DA2" w:rsidP="00A60861">
      <w:pPr>
        <w:tabs>
          <w:tab w:val="left" w:pos="5670"/>
        </w:tabs>
        <w:jc w:val="both"/>
        <w:rPr>
          <w:rFonts w:ascii="Arial" w:hAnsi="Arial" w:cs="Arial"/>
          <w:lang w:val="en-US"/>
        </w:rPr>
      </w:pPr>
    </w:p>
    <w:p w14:paraId="621F9150" w14:textId="77777777" w:rsidR="000E1AB6" w:rsidRDefault="000E1AB6" w:rsidP="00A60861">
      <w:pPr>
        <w:tabs>
          <w:tab w:val="left" w:leader="dot" w:pos="3402"/>
          <w:tab w:val="left" w:pos="4536"/>
          <w:tab w:val="left" w:leader="dot" w:pos="9072"/>
        </w:tabs>
        <w:jc w:val="both"/>
        <w:rPr>
          <w:rFonts w:ascii="Arial" w:hAnsi="Arial" w:cs="Arial"/>
          <w:b/>
          <w:bCs/>
          <w:smallCaps/>
          <w:sz w:val="22"/>
          <w:lang w:val="en-US"/>
        </w:rPr>
      </w:pPr>
    </w:p>
    <w:p w14:paraId="2DEE8E6C" w14:textId="171D8261" w:rsidR="00230309" w:rsidRPr="00654FE4" w:rsidRDefault="00B06054" w:rsidP="00A60861">
      <w:pPr>
        <w:tabs>
          <w:tab w:val="left" w:leader="dot" w:pos="3402"/>
          <w:tab w:val="left" w:pos="4536"/>
          <w:tab w:val="left" w:leader="dot" w:pos="9072"/>
        </w:tabs>
        <w:jc w:val="both"/>
        <w:rPr>
          <w:rFonts w:ascii="Arial" w:hAnsi="Arial" w:cs="Arial"/>
          <w:b/>
          <w:bCs/>
          <w:smallCaps/>
          <w:sz w:val="22"/>
          <w:lang w:val="en-US"/>
        </w:rPr>
      </w:pPr>
      <w:r w:rsidRPr="00D44F34">
        <w:rPr>
          <w:rFonts w:ascii="Arial" w:hAnsi="Arial" w:cs="Arial"/>
          <w:b/>
          <w:bCs/>
          <w:smallCaps/>
          <w:sz w:val="22"/>
          <w:lang w:val="en-US"/>
        </w:rPr>
        <w:t>date</w:t>
      </w:r>
      <w:r w:rsidRPr="00D44F34">
        <w:rPr>
          <w:rFonts w:ascii="Arial" w:hAnsi="Arial" w:cs="Arial"/>
          <w:b/>
          <w:bCs/>
          <w:smallCaps/>
          <w:sz w:val="22"/>
          <w:lang w:val="en-US"/>
        </w:rPr>
        <w:tab/>
      </w:r>
      <w:r w:rsidRPr="00D44F34">
        <w:rPr>
          <w:rFonts w:ascii="Arial" w:hAnsi="Arial" w:cs="Arial"/>
          <w:b/>
          <w:bCs/>
          <w:smallCaps/>
          <w:sz w:val="22"/>
          <w:lang w:val="en-US"/>
        </w:rPr>
        <w:tab/>
      </w:r>
      <w:proofErr w:type="gramStart"/>
      <w:r w:rsidRPr="00D44F34">
        <w:rPr>
          <w:rFonts w:ascii="Arial" w:hAnsi="Arial" w:cs="Arial"/>
          <w:b/>
          <w:bCs/>
          <w:smallCaps/>
          <w:sz w:val="22"/>
          <w:lang w:val="en-US"/>
        </w:rPr>
        <w:t>signature :</w:t>
      </w:r>
      <w:proofErr w:type="gramEnd"/>
      <w:r w:rsidRPr="00D44F34">
        <w:rPr>
          <w:rFonts w:ascii="Arial" w:hAnsi="Arial" w:cs="Arial"/>
          <w:b/>
          <w:bCs/>
          <w:smallCaps/>
          <w:sz w:val="22"/>
          <w:lang w:val="en-US"/>
        </w:rPr>
        <w:tab/>
      </w:r>
    </w:p>
    <w:sectPr w:rsidR="00230309" w:rsidRPr="00654FE4" w:rsidSect="00D44F34">
      <w:headerReference w:type="default" r:id="rId11"/>
      <w:footerReference w:type="default" r:id="rId12"/>
      <w:headerReference w:type="first" r:id="rId13"/>
      <w:footerReference w:type="first" r:id="rId14"/>
      <w:pgSz w:w="11906" w:h="16838"/>
      <w:pgMar w:top="1985" w:right="1417" w:bottom="1134" w:left="1417" w:header="62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8034" w14:textId="77777777" w:rsidR="008D613A" w:rsidRDefault="008D613A" w:rsidP="00B06054">
      <w:r>
        <w:separator/>
      </w:r>
    </w:p>
  </w:endnote>
  <w:endnote w:type="continuationSeparator" w:id="0">
    <w:p w14:paraId="274D9BB7" w14:textId="77777777" w:rsidR="008D613A" w:rsidRDefault="008D613A" w:rsidP="00B06054">
      <w:r>
        <w:continuationSeparator/>
      </w:r>
    </w:p>
  </w:endnote>
  <w:endnote w:type="continuationNotice" w:id="1">
    <w:p w14:paraId="3F317FD3" w14:textId="77777777" w:rsidR="008D613A" w:rsidRDefault="008D6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A4EE" w14:textId="77777777" w:rsidR="00DC44A2" w:rsidRPr="00E35C4E" w:rsidRDefault="00DC44A2" w:rsidP="00037872">
    <w:pPr>
      <w:rPr>
        <w:sz w:val="16"/>
      </w:rPr>
    </w:pPr>
  </w:p>
  <w:p w14:paraId="4B7B1C32" w14:textId="77777777" w:rsidR="00DC44A2" w:rsidRDefault="00DC44A2" w:rsidP="00BA01D5">
    <w:pPr>
      <w:overflowPunct/>
      <w:autoSpaceDE/>
      <w:autoSpaceDN/>
      <w:adjustRightInd/>
      <w:jc w:val="center"/>
      <w:textAlignment w:val="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DFC1" w14:textId="77777777" w:rsidR="00DC44A2" w:rsidRPr="00650BB6" w:rsidRDefault="00DC44A2" w:rsidP="0036707B">
    <w:pPr>
      <w:spacing w:after="340"/>
      <w:jc w:val="center"/>
      <w:rPr>
        <w:rFonts w:ascii="Arial" w:hAnsi="Arial"/>
        <w:sz w:val="18"/>
        <w:szCs w:val="18"/>
      </w:rPr>
    </w:pPr>
    <w:r w:rsidRPr="00650BB6">
      <w:rPr>
        <w:rFonts w:ascii="Arial" w:hAnsi="Arial"/>
        <w:b/>
        <w:color w:val="595959"/>
        <w:sz w:val="18"/>
        <w:szCs w:val="18"/>
      </w:rPr>
      <w:t>Subsidiary</w:t>
    </w:r>
    <w:r>
      <w:rPr>
        <w:rFonts w:ascii="Arial" w:hAnsi="Arial"/>
        <w:b/>
        <w:color w:val="595959"/>
        <w:sz w:val="18"/>
        <w:szCs w:val="18"/>
      </w:rPr>
      <w:t xml:space="preserve"> </w:t>
    </w:r>
    <w:r w:rsidRPr="00650BB6">
      <w:rPr>
        <w:rFonts w:ascii="Arial" w:hAnsi="Arial"/>
        <w:b/>
        <w:color w:val="595959"/>
        <w:sz w:val="18"/>
        <w:szCs w:val="18"/>
      </w:rPr>
      <w:t>name</w:t>
    </w:r>
    <w:r w:rsidRPr="00650BB6">
      <w:rPr>
        <w:rFonts w:ascii="Arial" w:hAnsi="Arial"/>
        <w:sz w:val="18"/>
        <w:szCs w:val="18"/>
      </w:rPr>
      <w:t xml:space="preserve"> (if applicable)</w:t>
    </w:r>
    <w:r>
      <w:rPr>
        <w:rFonts w:ascii="Arial" w:hAnsi="Arial"/>
        <w:sz w:val="18"/>
        <w:szCs w:val="18"/>
      </w:rPr>
      <w:t xml:space="preserve"> / </w:t>
    </w:r>
    <w:r w:rsidRPr="00650BB6">
      <w:rPr>
        <w:rFonts w:ascii="Arial" w:hAnsi="Arial"/>
        <w:b/>
        <w:color w:val="595959"/>
        <w:sz w:val="18"/>
        <w:szCs w:val="18"/>
      </w:rPr>
      <w:t xml:space="preserve">Nom de la filiale </w:t>
    </w:r>
    <w:r w:rsidRPr="00650BB6">
      <w:rPr>
        <w:rFonts w:ascii="Arial" w:hAnsi="Arial"/>
        <w:sz w:val="18"/>
        <w:szCs w:val="18"/>
      </w:rPr>
      <w:t>(si approprié)</w:t>
    </w:r>
  </w:p>
  <w:p w14:paraId="6A45AE6D" w14:textId="77777777" w:rsidR="00DC44A2" w:rsidRPr="00845D16" w:rsidRDefault="00DC44A2" w:rsidP="0036707B">
    <w:pPr>
      <w:jc w:val="center"/>
      <w:rPr>
        <w:rFonts w:ascii="Arial" w:hAnsi="Arial"/>
        <w:sz w:val="14"/>
      </w:rPr>
    </w:pPr>
    <w:r w:rsidRPr="00845D16">
      <w:rPr>
        <w:rFonts w:ascii="Arial" w:hAnsi="Arial"/>
        <w:sz w:val="14"/>
      </w:rPr>
      <w:t>Company address / Adresse de la société émettrice - Zip Code City / Code postal Ville - Country / Pays </w:t>
    </w:r>
  </w:p>
  <w:p w14:paraId="0E417819" w14:textId="77777777" w:rsidR="00DC44A2" w:rsidRPr="00845D16" w:rsidRDefault="00DC44A2" w:rsidP="0036707B">
    <w:pPr>
      <w:jc w:val="center"/>
      <w:rPr>
        <w:rFonts w:ascii="Arial" w:hAnsi="Arial"/>
        <w:sz w:val="14"/>
      </w:rPr>
    </w:pPr>
    <w:r w:rsidRPr="00845D16">
      <w:rPr>
        <w:rFonts w:ascii="Arial" w:hAnsi="Arial"/>
        <w:sz w:val="14"/>
      </w:rPr>
      <w:t>Phone / Tél.: + 33 (0)0 00 00 00 00 - Fax: + 33 (0)0 00 00 00 00 - www.biomerieux.com</w:t>
    </w:r>
  </w:p>
  <w:p w14:paraId="00A90B29" w14:textId="77777777" w:rsidR="00DC44A2" w:rsidRPr="00845D16" w:rsidRDefault="00DC44A2" w:rsidP="0036707B">
    <w:pPr>
      <w:jc w:val="center"/>
      <w:rPr>
        <w:rFonts w:ascii="Arial" w:hAnsi="Arial"/>
        <w:sz w:val="14"/>
      </w:rPr>
    </w:pPr>
    <w:r w:rsidRPr="00845D16">
      <w:rPr>
        <w:rFonts w:ascii="Arial" w:hAnsi="Arial"/>
        <w:sz w:val="14"/>
      </w:rPr>
      <w:t>Legal notice / Mentions légales de la société émettrice</w:t>
    </w:r>
  </w:p>
  <w:p w14:paraId="701DE095" w14:textId="77777777" w:rsidR="00DC44A2" w:rsidRDefault="00DC44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72DF9" w14:textId="77777777" w:rsidR="008D613A" w:rsidRDefault="008D613A" w:rsidP="00B06054">
      <w:r>
        <w:separator/>
      </w:r>
    </w:p>
  </w:footnote>
  <w:footnote w:type="continuationSeparator" w:id="0">
    <w:p w14:paraId="0F81764D" w14:textId="77777777" w:rsidR="008D613A" w:rsidRDefault="008D613A" w:rsidP="00B06054">
      <w:r>
        <w:continuationSeparator/>
      </w:r>
    </w:p>
  </w:footnote>
  <w:footnote w:type="continuationNotice" w:id="1">
    <w:p w14:paraId="552B6E8E" w14:textId="77777777" w:rsidR="008D613A" w:rsidRDefault="008D6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2AD3" w14:textId="77777777" w:rsidR="00DC44A2" w:rsidRDefault="00DC44A2" w:rsidP="00BA01D5">
    <w:pPr>
      <w:pStyle w:val="Sidehoved"/>
      <w:jc w:val="center"/>
    </w:pPr>
    <w:r w:rsidRPr="006A33B4">
      <w:rPr>
        <w:rFonts w:ascii="Cambria" w:eastAsia="Cambria" w:hAnsi="Cambria"/>
        <w:noProof/>
        <w:lang w:val="en-US" w:eastAsia="zh-CN" w:bidi="th-TH"/>
      </w:rPr>
      <w:drawing>
        <wp:anchor distT="0" distB="0" distL="114300" distR="114300" simplePos="0" relativeHeight="251658241" behindDoc="1" locked="1" layoutInCell="1" allowOverlap="1" wp14:anchorId="65B9BD59" wp14:editId="21A1F3D9">
          <wp:simplePos x="0" y="0"/>
          <wp:positionH relativeFrom="page">
            <wp:posOffset>6196965</wp:posOffset>
          </wp:positionH>
          <wp:positionV relativeFrom="page">
            <wp:posOffset>440690</wp:posOffset>
          </wp:positionV>
          <wp:extent cx="719455" cy="719455"/>
          <wp:effectExtent l="0" t="0" r="4445" b="444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FCA6" w14:textId="77777777" w:rsidR="00DC44A2" w:rsidRDefault="00DC44A2">
    <w:pPr>
      <w:pStyle w:val="Sidehoved"/>
    </w:pPr>
    <w:r>
      <w:rPr>
        <w:noProof/>
        <w:lang w:val="en-US" w:eastAsia="zh-CN" w:bidi="th-TH"/>
      </w:rPr>
      <w:drawing>
        <wp:anchor distT="0" distB="0" distL="114300" distR="114300" simplePos="0" relativeHeight="251658240" behindDoc="1" locked="1" layoutInCell="1" allowOverlap="1" wp14:anchorId="5D14909D" wp14:editId="78FCCD7E">
          <wp:simplePos x="0" y="0"/>
          <wp:positionH relativeFrom="page">
            <wp:posOffset>3361055</wp:posOffset>
          </wp:positionH>
          <wp:positionV relativeFrom="page">
            <wp:posOffset>194310</wp:posOffset>
          </wp:positionV>
          <wp:extent cx="1126490" cy="1126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1">
                    <a:extLst>
                      <a:ext uri="{28A0092B-C50C-407E-A947-70E740481C1C}">
                        <a14:useLocalDpi xmlns:a14="http://schemas.microsoft.com/office/drawing/2010/main" val="0"/>
                      </a:ext>
                    </a:extLst>
                  </a:blip>
                  <a:stretch>
                    <a:fillRect/>
                  </a:stretch>
                </pic:blipFill>
                <pic:spPr>
                  <a:xfrm>
                    <a:off x="0" y="0"/>
                    <a:ext cx="1126490" cy="112649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804"/>
    <w:multiLevelType w:val="hybridMultilevel"/>
    <w:tmpl w:val="616CF8C2"/>
    <w:lvl w:ilvl="0" w:tplc="C3FA0058">
      <w:start w:val="1"/>
      <w:numFmt w:val="bullet"/>
      <w:pStyle w:val="00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C3F65"/>
    <w:multiLevelType w:val="hybridMultilevel"/>
    <w:tmpl w:val="C21E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F2977"/>
    <w:multiLevelType w:val="hybridMultilevel"/>
    <w:tmpl w:val="3E6AB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4725F"/>
    <w:multiLevelType w:val="hybridMultilevel"/>
    <w:tmpl w:val="CE484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E352BE"/>
    <w:multiLevelType w:val="hybridMultilevel"/>
    <w:tmpl w:val="200E44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A6C4D4C"/>
    <w:multiLevelType w:val="hybridMultilevel"/>
    <w:tmpl w:val="2DA80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F01B2E"/>
    <w:multiLevelType w:val="hybridMultilevel"/>
    <w:tmpl w:val="F18634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2E3C2F"/>
    <w:multiLevelType w:val="hybridMultilevel"/>
    <w:tmpl w:val="2962DB40"/>
    <w:lvl w:ilvl="0" w:tplc="BEDA5BDE">
      <w:numFmt w:val="bullet"/>
      <w:lvlText w:val="-"/>
      <w:lvlJc w:val="left"/>
      <w:pPr>
        <w:ind w:left="720" w:hanging="360"/>
      </w:pPr>
      <w:rPr>
        <w:rFonts w:ascii="Calibri" w:eastAsia="PMingLiU"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A0D2E"/>
    <w:multiLevelType w:val="hybridMultilevel"/>
    <w:tmpl w:val="C4847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756B4D"/>
    <w:multiLevelType w:val="hybridMultilevel"/>
    <w:tmpl w:val="4C20CC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A06605A"/>
    <w:multiLevelType w:val="hybridMultilevel"/>
    <w:tmpl w:val="42FC1EF6"/>
    <w:lvl w:ilvl="0" w:tplc="2CDA17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625A4"/>
    <w:multiLevelType w:val="hybridMultilevel"/>
    <w:tmpl w:val="899802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6CA0FD1"/>
    <w:multiLevelType w:val="hybridMultilevel"/>
    <w:tmpl w:val="9378D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B26C62"/>
    <w:multiLevelType w:val="hybridMultilevel"/>
    <w:tmpl w:val="291EDD44"/>
    <w:lvl w:ilvl="0" w:tplc="2C983A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6C2764"/>
    <w:multiLevelType w:val="hybridMultilevel"/>
    <w:tmpl w:val="17989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37A24"/>
    <w:multiLevelType w:val="hybridMultilevel"/>
    <w:tmpl w:val="58007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945FC"/>
    <w:multiLevelType w:val="hybridMultilevel"/>
    <w:tmpl w:val="41D6F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1F063E"/>
    <w:multiLevelType w:val="hybridMultilevel"/>
    <w:tmpl w:val="95546104"/>
    <w:lvl w:ilvl="0" w:tplc="C39A84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C64B38"/>
    <w:multiLevelType w:val="hybridMultilevel"/>
    <w:tmpl w:val="B4745850"/>
    <w:lvl w:ilvl="0" w:tplc="DA9064B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8D78F5"/>
    <w:multiLevelType w:val="hybridMultilevel"/>
    <w:tmpl w:val="3CF6F2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197D91"/>
    <w:multiLevelType w:val="hybridMultilevel"/>
    <w:tmpl w:val="352428C8"/>
    <w:lvl w:ilvl="0" w:tplc="006C92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9258D"/>
    <w:multiLevelType w:val="hybridMultilevel"/>
    <w:tmpl w:val="8A78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2D1B72"/>
    <w:multiLevelType w:val="hybridMultilevel"/>
    <w:tmpl w:val="6DA85236"/>
    <w:lvl w:ilvl="0" w:tplc="4FA25E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441F93"/>
    <w:multiLevelType w:val="hybridMultilevel"/>
    <w:tmpl w:val="E3CEF0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21"/>
  </w:num>
  <w:num w:numId="4">
    <w:abstractNumId w:val="8"/>
  </w:num>
  <w:num w:numId="5">
    <w:abstractNumId w:val="16"/>
  </w:num>
  <w:num w:numId="6">
    <w:abstractNumId w:val="5"/>
  </w:num>
  <w:num w:numId="7">
    <w:abstractNumId w:val="23"/>
  </w:num>
  <w:num w:numId="8">
    <w:abstractNumId w:val="3"/>
  </w:num>
  <w:num w:numId="9">
    <w:abstractNumId w:val="19"/>
  </w:num>
  <w:num w:numId="10">
    <w:abstractNumId w:val="20"/>
  </w:num>
  <w:num w:numId="11">
    <w:abstractNumId w:val="15"/>
  </w:num>
  <w:num w:numId="12">
    <w:abstractNumId w:val="10"/>
  </w:num>
  <w:num w:numId="13">
    <w:abstractNumId w:val="12"/>
  </w:num>
  <w:num w:numId="14">
    <w:abstractNumId w:val="0"/>
  </w:num>
  <w:num w:numId="15">
    <w:abstractNumId w:val="14"/>
  </w:num>
  <w:num w:numId="16">
    <w:abstractNumId w:val="2"/>
  </w:num>
  <w:num w:numId="17">
    <w:abstractNumId w:val="6"/>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22"/>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92"/>
    <w:rsid w:val="00005A11"/>
    <w:rsid w:val="00005D19"/>
    <w:rsid w:val="000079F4"/>
    <w:rsid w:val="00007A72"/>
    <w:rsid w:val="00012274"/>
    <w:rsid w:val="000315AB"/>
    <w:rsid w:val="00031C38"/>
    <w:rsid w:val="000346B5"/>
    <w:rsid w:val="00035022"/>
    <w:rsid w:val="0003509F"/>
    <w:rsid w:val="00037872"/>
    <w:rsid w:val="000413F3"/>
    <w:rsid w:val="00046A4C"/>
    <w:rsid w:val="0004753B"/>
    <w:rsid w:val="00056168"/>
    <w:rsid w:val="00060355"/>
    <w:rsid w:val="00060655"/>
    <w:rsid w:val="00064749"/>
    <w:rsid w:val="00070860"/>
    <w:rsid w:val="00072FD8"/>
    <w:rsid w:val="00076AE3"/>
    <w:rsid w:val="00077F10"/>
    <w:rsid w:val="00085D60"/>
    <w:rsid w:val="0008611E"/>
    <w:rsid w:val="00092552"/>
    <w:rsid w:val="00094256"/>
    <w:rsid w:val="00095CFE"/>
    <w:rsid w:val="00096B90"/>
    <w:rsid w:val="000A1C47"/>
    <w:rsid w:val="000A7170"/>
    <w:rsid w:val="000A77CC"/>
    <w:rsid w:val="000A7E55"/>
    <w:rsid w:val="000B1498"/>
    <w:rsid w:val="000B1574"/>
    <w:rsid w:val="000C20B1"/>
    <w:rsid w:val="000D168B"/>
    <w:rsid w:val="000D532C"/>
    <w:rsid w:val="000E1AB6"/>
    <w:rsid w:val="000E323B"/>
    <w:rsid w:val="000E5125"/>
    <w:rsid w:val="000E59D6"/>
    <w:rsid w:val="001033D2"/>
    <w:rsid w:val="0010464A"/>
    <w:rsid w:val="00105263"/>
    <w:rsid w:val="00111277"/>
    <w:rsid w:val="001167FC"/>
    <w:rsid w:val="0012189E"/>
    <w:rsid w:val="001226A1"/>
    <w:rsid w:val="0012403C"/>
    <w:rsid w:val="001330C1"/>
    <w:rsid w:val="001403EF"/>
    <w:rsid w:val="00143F29"/>
    <w:rsid w:val="0014421B"/>
    <w:rsid w:val="00145A7B"/>
    <w:rsid w:val="00146607"/>
    <w:rsid w:val="00150CA6"/>
    <w:rsid w:val="00151FBA"/>
    <w:rsid w:val="001539FF"/>
    <w:rsid w:val="00153B11"/>
    <w:rsid w:val="00153FE6"/>
    <w:rsid w:val="001559D5"/>
    <w:rsid w:val="001576A9"/>
    <w:rsid w:val="00157D7C"/>
    <w:rsid w:val="00160515"/>
    <w:rsid w:val="00161F46"/>
    <w:rsid w:val="00164C0C"/>
    <w:rsid w:val="0017106D"/>
    <w:rsid w:val="00171EEC"/>
    <w:rsid w:val="00172C01"/>
    <w:rsid w:val="00177833"/>
    <w:rsid w:val="001821E9"/>
    <w:rsid w:val="00190DCE"/>
    <w:rsid w:val="00193C74"/>
    <w:rsid w:val="00193EC6"/>
    <w:rsid w:val="00196CD4"/>
    <w:rsid w:val="001A0D97"/>
    <w:rsid w:val="001A1196"/>
    <w:rsid w:val="001A4E9B"/>
    <w:rsid w:val="001A6D07"/>
    <w:rsid w:val="001B4F64"/>
    <w:rsid w:val="001C0E4F"/>
    <w:rsid w:val="001C2E9D"/>
    <w:rsid w:val="001C4D07"/>
    <w:rsid w:val="001D1CA8"/>
    <w:rsid w:val="001D4BC5"/>
    <w:rsid w:val="001E3D00"/>
    <w:rsid w:val="001E466A"/>
    <w:rsid w:val="001E7D41"/>
    <w:rsid w:val="001F3F08"/>
    <w:rsid w:val="001F7761"/>
    <w:rsid w:val="00203448"/>
    <w:rsid w:val="002037D1"/>
    <w:rsid w:val="00211FC3"/>
    <w:rsid w:val="00213496"/>
    <w:rsid w:val="00214B5C"/>
    <w:rsid w:val="0022367F"/>
    <w:rsid w:val="0022601C"/>
    <w:rsid w:val="00230309"/>
    <w:rsid w:val="00230B7D"/>
    <w:rsid w:val="00233326"/>
    <w:rsid w:val="0023560D"/>
    <w:rsid w:val="00241D63"/>
    <w:rsid w:val="00246264"/>
    <w:rsid w:val="00252AF9"/>
    <w:rsid w:val="002571C9"/>
    <w:rsid w:val="002623CB"/>
    <w:rsid w:val="0026525F"/>
    <w:rsid w:val="002701C0"/>
    <w:rsid w:val="00270B85"/>
    <w:rsid w:val="00280075"/>
    <w:rsid w:val="002840D3"/>
    <w:rsid w:val="00290B39"/>
    <w:rsid w:val="00290DA2"/>
    <w:rsid w:val="002952A8"/>
    <w:rsid w:val="00296981"/>
    <w:rsid w:val="002A096F"/>
    <w:rsid w:val="002B3ED3"/>
    <w:rsid w:val="002B5DA5"/>
    <w:rsid w:val="002C03D9"/>
    <w:rsid w:val="002C0B39"/>
    <w:rsid w:val="002C385D"/>
    <w:rsid w:val="002C4517"/>
    <w:rsid w:val="002C5043"/>
    <w:rsid w:val="002D41B2"/>
    <w:rsid w:val="002D55D4"/>
    <w:rsid w:val="002D7B5D"/>
    <w:rsid w:val="002E1D5C"/>
    <w:rsid w:val="002E61FF"/>
    <w:rsid w:val="002F1217"/>
    <w:rsid w:val="002F1883"/>
    <w:rsid w:val="002F34F6"/>
    <w:rsid w:val="002F3A08"/>
    <w:rsid w:val="002F7C9D"/>
    <w:rsid w:val="003054B2"/>
    <w:rsid w:val="00311823"/>
    <w:rsid w:val="00312D50"/>
    <w:rsid w:val="003201A2"/>
    <w:rsid w:val="00324288"/>
    <w:rsid w:val="0033122A"/>
    <w:rsid w:val="003314CB"/>
    <w:rsid w:val="003318A6"/>
    <w:rsid w:val="00331F50"/>
    <w:rsid w:val="00332778"/>
    <w:rsid w:val="00332F6E"/>
    <w:rsid w:val="0033359E"/>
    <w:rsid w:val="00333904"/>
    <w:rsid w:val="00336672"/>
    <w:rsid w:val="003433EA"/>
    <w:rsid w:val="00343504"/>
    <w:rsid w:val="0034568D"/>
    <w:rsid w:val="00347EF9"/>
    <w:rsid w:val="00350B35"/>
    <w:rsid w:val="00351ED6"/>
    <w:rsid w:val="00364011"/>
    <w:rsid w:val="0036707B"/>
    <w:rsid w:val="00367974"/>
    <w:rsid w:val="003706AF"/>
    <w:rsid w:val="00371224"/>
    <w:rsid w:val="003718FC"/>
    <w:rsid w:val="00371B4B"/>
    <w:rsid w:val="003751FB"/>
    <w:rsid w:val="00382A09"/>
    <w:rsid w:val="003839A9"/>
    <w:rsid w:val="00385469"/>
    <w:rsid w:val="003857EA"/>
    <w:rsid w:val="003903BF"/>
    <w:rsid w:val="003915DC"/>
    <w:rsid w:val="003977A7"/>
    <w:rsid w:val="00397DF0"/>
    <w:rsid w:val="003A24C5"/>
    <w:rsid w:val="003A59C6"/>
    <w:rsid w:val="003B2045"/>
    <w:rsid w:val="003B4096"/>
    <w:rsid w:val="003C5A7C"/>
    <w:rsid w:val="003D4579"/>
    <w:rsid w:val="003D49C2"/>
    <w:rsid w:val="003D4EF6"/>
    <w:rsid w:val="003D67DA"/>
    <w:rsid w:val="003E2FB3"/>
    <w:rsid w:val="003E3145"/>
    <w:rsid w:val="003F21E6"/>
    <w:rsid w:val="003F2743"/>
    <w:rsid w:val="003F440D"/>
    <w:rsid w:val="003F48FF"/>
    <w:rsid w:val="00404E49"/>
    <w:rsid w:val="0041048A"/>
    <w:rsid w:val="004114F5"/>
    <w:rsid w:val="004168D0"/>
    <w:rsid w:val="00417110"/>
    <w:rsid w:val="004231B8"/>
    <w:rsid w:val="004254E0"/>
    <w:rsid w:val="00430EBA"/>
    <w:rsid w:val="00431860"/>
    <w:rsid w:val="004335FB"/>
    <w:rsid w:val="0043684B"/>
    <w:rsid w:val="00444F56"/>
    <w:rsid w:val="004663DF"/>
    <w:rsid w:val="00466753"/>
    <w:rsid w:val="00467C10"/>
    <w:rsid w:val="00476385"/>
    <w:rsid w:val="00480E0E"/>
    <w:rsid w:val="00496998"/>
    <w:rsid w:val="00497605"/>
    <w:rsid w:val="004A046C"/>
    <w:rsid w:val="004A0C6E"/>
    <w:rsid w:val="004A4A6F"/>
    <w:rsid w:val="004B4A77"/>
    <w:rsid w:val="004B6B01"/>
    <w:rsid w:val="004C6704"/>
    <w:rsid w:val="004D20B7"/>
    <w:rsid w:val="004E45E2"/>
    <w:rsid w:val="004E6568"/>
    <w:rsid w:val="004E7BB8"/>
    <w:rsid w:val="004F6DC6"/>
    <w:rsid w:val="005003A4"/>
    <w:rsid w:val="00501DBC"/>
    <w:rsid w:val="00514BB9"/>
    <w:rsid w:val="00522F1F"/>
    <w:rsid w:val="005234F2"/>
    <w:rsid w:val="00526FCE"/>
    <w:rsid w:val="0053353A"/>
    <w:rsid w:val="00537A06"/>
    <w:rsid w:val="005408AE"/>
    <w:rsid w:val="00543B9D"/>
    <w:rsid w:val="00543BB9"/>
    <w:rsid w:val="005445A0"/>
    <w:rsid w:val="00544821"/>
    <w:rsid w:val="00546E59"/>
    <w:rsid w:val="00551CFE"/>
    <w:rsid w:val="0055422E"/>
    <w:rsid w:val="00560197"/>
    <w:rsid w:val="00560337"/>
    <w:rsid w:val="0057022E"/>
    <w:rsid w:val="00571019"/>
    <w:rsid w:val="0057473A"/>
    <w:rsid w:val="00574AB2"/>
    <w:rsid w:val="00582F9D"/>
    <w:rsid w:val="00585B36"/>
    <w:rsid w:val="00586935"/>
    <w:rsid w:val="0059097D"/>
    <w:rsid w:val="00596CCE"/>
    <w:rsid w:val="005A054D"/>
    <w:rsid w:val="005A1E77"/>
    <w:rsid w:val="005A295D"/>
    <w:rsid w:val="005A41B9"/>
    <w:rsid w:val="005A7B56"/>
    <w:rsid w:val="005B17A0"/>
    <w:rsid w:val="005B31CA"/>
    <w:rsid w:val="005B6BC4"/>
    <w:rsid w:val="005C7632"/>
    <w:rsid w:val="005D26C2"/>
    <w:rsid w:val="005D3965"/>
    <w:rsid w:val="005D58FB"/>
    <w:rsid w:val="005D735D"/>
    <w:rsid w:val="005E2331"/>
    <w:rsid w:val="005E37F3"/>
    <w:rsid w:val="005E3FCF"/>
    <w:rsid w:val="005E584B"/>
    <w:rsid w:val="005E780C"/>
    <w:rsid w:val="005F0D5F"/>
    <w:rsid w:val="005F1C45"/>
    <w:rsid w:val="005F5EFA"/>
    <w:rsid w:val="005F7258"/>
    <w:rsid w:val="006112B3"/>
    <w:rsid w:val="006115D5"/>
    <w:rsid w:val="00612897"/>
    <w:rsid w:val="00613D5B"/>
    <w:rsid w:val="006209D5"/>
    <w:rsid w:val="00622CF4"/>
    <w:rsid w:val="00630CBE"/>
    <w:rsid w:val="00631502"/>
    <w:rsid w:val="006329BB"/>
    <w:rsid w:val="00632A7E"/>
    <w:rsid w:val="00633020"/>
    <w:rsid w:val="00634E1B"/>
    <w:rsid w:val="00635469"/>
    <w:rsid w:val="00645AC2"/>
    <w:rsid w:val="00646341"/>
    <w:rsid w:val="006500BA"/>
    <w:rsid w:val="00651347"/>
    <w:rsid w:val="00654FE4"/>
    <w:rsid w:val="0066433A"/>
    <w:rsid w:val="0066512C"/>
    <w:rsid w:val="00675721"/>
    <w:rsid w:val="00675BD0"/>
    <w:rsid w:val="00676A29"/>
    <w:rsid w:val="0067791B"/>
    <w:rsid w:val="0067794D"/>
    <w:rsid w:val="00681176"/>
    <w:rsid w:val="006814DC"/>
    <w:rsid w:val="00684C17"/>
    <w:rsid w:val="00687B03"/>
    <w:rsid w:val="00690AF0"/>
    <w:rsid w:val="00691933"/>
    <w:rsid w:val="006A0888"/>
    <w:rsid w:val="006A29D9"/>
    <w:rsid w:val="006A2D88"/>
    <w:rsid w:val="006B5D78"/>
    <w:rsid w:val="006C03F7"/>
    <w:rsid w:val="006C1D69"/>
    <w:rsid w:val="006C4C54"/>
    <w:rsid w:val="006C7743"/>
    <w:rsid w:val="006D118F"/>
    <w:rsid w:val="006D41CC"/>
    <w:rsid w:val="006E140A"/>
    <w:rsid w:val="006E350A"/>
    <w:rsid w:val="006E391A"/>
    <w:rsid w:val="006E4A8D"/>
    <w:rsid w:val="006F34F9"/>
    <w:rsid w:val="0070478F"/>
    <w:rsid w:val="00720975"/>
    <w:rsid w:val="007269BE"/>
    <w:rsid w:val="00732CF4"/>
    <w:rsid w:val="00736CFF"/>
    <w:rsid w:val="0073776F"/>
    <w:rsid w:val="00741DD0"/>
    <w:rsid w:val="0074204C"/>
    <w:rsid w:val="007479B4"/>
    <w:rsid w:val="00752336"/>
    <w:rsid w:val="00754023"/>
    <w:rsid w:val="0076005E"/>
    <w:rsid w:val="00763908"/>
    <w:rsid w:val="00771E6A"/>
    <w:rsid w:val="007766BE"/>
    <w:rsid w:val="00781A12"/>
    <w:rsid w:val="00790D85"/>
    <w:rsid w:val="00794369"/>
    <w:rsid w:val="00795013"/>
    <w:rsid w:val="007A21DE"/>
    <w:rsid w:val="007A3112"/>
    <w:rsid w:val="007A7252"/>
    <w:rsid w:val="007A7A51"/>
    <w:rsid w:val="007B2D79"/>
    <w:rsid w:val="007C0D73"/>
    <w:rsid w:val="007C1A5D"/>
    <w:rsid w:val="007C20C4"/>
    <w:rsid w:val="007C232D"/>
    <w:rsid w:val="007C2AAD"/>
    <w:rsid w:val="007C2FC5"/>
    <w:rsid w:val="007D0059"/>
    <w:rsid w:val="007D08CC"/>
    <w:rsid w:val="007D347C"/>
    <w:rsid w:val="007E1B67"/>
    <w:rsid w:val="007E3887"/>
    <w:rsid w:val="007E5480"/>
    <w:rsid w:val="007F08FE"/>
    <w:rsid w:val="007F79F9"/>
    <w:rsid w:val="008040B0"/>
    <w:rsid w:val="0080650B"/>
    <w:rsid w:val="00815B7E"/>
    <w:rsid w:val="00816ED3"/>
    <w:rsid w:val="00820AC5"/>
    <w:rsid w:val="00820C05"/>
    <w:rsid w:val="00820F01"/>
    <w:rsid w:val="00834CD9"/>
    <w:rsid w:val="00836B40"/>
    <w:rsid w:val="008370BE"/>
    <w:rsid w:val="00846939"/>
    <w:rsid w:val="00852701"/>
    <w:rsid w:val="0085696A"/>
    <w:rsid w:val="00860B13"/>
    <w:rsid w:val="0086620D"/>
    <w:rsid w:val="008722BE"/>
    <w:rsid w:val="00873D81"/>
    <w:rsid w:val="008808D0"/>
    <w:rsid w:val="00881B8D"/>
    <w:rsid w:val="00884A50"/>
    <w:rsid w:val="00887469"/>
    <w:rsid w:val="00890AFC"/>
    <w:rsid w:val="00892D1C"/>
    <w:rsid w:val="008A3ACC"/>
    <w:rsid w:val="008A5586"/>
    <w:rsid w:val="008B0010"/>
    <w:rsid w:val="008B2B92"/>
    <w:rsid w:val="008B6403"/>
    <w:rsid w:val="008B77A8"/>
    <w:rsid w:val="008C1E24"/>
    <w:rsid w:val="008C2547"/>
    <w:rsid w:val="008D3314"/>
    <w:rsid w:val="008D4887"/>
    <w:rsid w:val="008D4F14"/>
    <w:rsid w:val="008D613A"/>
    <w:rsid w:val="008D65B9"/>
    <w:rsid w:val="008E0258"/>
    <w:rsid w:val="008E0ABC"/>
    <w:rsid w:val="008E0D05"/>
    <w:rsid w:val="008E244B"/>
    <w:rsid w:val="008E5B31"/>
    <w:rsid w:val="008F2872"/>
    <w:rsid w:val="008F2F74"/>
    <w:rsid w:val="008F386B"/>
    <w:rsid w:val="008F6A6F"/>
    <w:rsid w:val="00901A8F"/>
    <w:rsid w:val="00901CF1"/>
    <w:rsid w:val="009101A1"/>
    <w:rsid w:val="00914D25"/>
    <w:rsid w:val="0092005E"/>
    <w:rsid w:val="00921E91"/>
    <w:rsid w:val="00922699"/>
    <w:rsid w:val="0093212B"/>
    <w:rsid w:val="00942E6F"/>
    <w:rsid w:val="009430CC"/>
    <w:rsid w:val="00943C51"/>
    <w:rsid w:val="00945A17"/>
    <w:rsid w:val="009461E1"/>
    <w:rsid w:val="00947A3C"/>
    <w:rsid w:val="00947B21"/>
    <w:rsid w:val="00951360"/>
    <w:rsid w:val="00956CE7"/>
    <w:rsid w:val="0096055C"/>
    <w:rsid w:val="009606BB"/>
    <w:rsid w:val="009631D5"/>
    <w:rsid w:val="00965FCE"/>
    <w:rsid w:val="00966275"/>
    <w:rsid w:val="009714B0"/>
    <w:rsid w:val="00971674"/>
    <w:rsid w:val="00972ACA"/>
    <w:rsid w:val="0097417B"/>
    <w:rsid w:val="00974B1B"/>
    <w:rsid w:val="009767C4"/>
    <w:rsid w:val="00991FF8"/>
    <w:rsid w:val="00993528"/>
    <w:rsid w:val="009979DA"/>
    <w:rsid w:val="009A1C4F"/>
    <w:rsid w:val="009A2648"/>
    <w:rsid w:val="009A30B0"/>
    <w:rsid w:val="009A3D53"/>
    <w:rsid w:val="009A45BA"/>
    <w:rsid w:val="009A65EC"/>
    <w:rsid w:val="009B09F0"/>
    <w:rsid w:val="009B7629"/>
    <w:rsid w:val="009C7C5F"/>
    <w:rsid w:val="009D48B1"/>
    <w:rsid w:val="009E09E1"/>
    <w:rsid w:val="009E0B29"/>
    <w:rsid w:val="009E17F6"/>
    <w:rsid w:val="009E362B"/>
    <w:rsid w:val="009E5519"/>
    <w:rsid w:val="009F05DD"/>
    <w:rsid w:val="009F16C0"/>
    <w:rsid w:val="009F2F3E"/>
    <w:rsid w:val="009F4D68"/>
    <w:rsid w:val="009F652B"/>
    <w:rsid w:val="009F7149"/>
    <w:rsid w:val="00A076B7"/>
    <w:rsid w:val="00A11360"/>
    <w:rsid w:val="00A11EF1"/>
    <w:rsid w:val="00A164DB"/>
    <w:rsid w:val="00A16C84"/>
    <w:rsid w:val="00A20ABE"/>
    <w:rsid w:val="00A261D0"/>
    <w:rsid w:val="00A26249"/>
    <w:rsid w:val="00A33623"/>
    <w:rsid w:val="00A3566D"/>
    <w:rsid w:val="00A3748A"/>
    <w:rsid w:val="00A4027C"/>
    <w:rsid w:val="00A41A0A"/>
    <w:rsid w:val="00A427AE"/>
    <w:rsid w:val="00A500AA"/>
    <w:rsid w:val="00A5017E"/>
    <w:rsid w:val="00A52295"/>
    <w:rsid w:val="00A530C2"/>
    <w:rsid w:val="00A555FD"/>
    <w:rsid w:val="00A57D66"/>
    <w:rsid w:val="00A60861"/>
    <w:rsid w:val="00A61A50"/>
    <w:rsid w:val="00A65554"/>
    <w:rsid w:val="00A73DF1"/>
    <w:rsid w:val="00A817C3"/>
    <w:rsid w:val="00A8301E"/>
    <w:rsid w:val="00A83080"/>
    <w:rsid w:val="00A83C84"/>
    <w:rsid w:val="00A850AE"/>
    <w:rsid w:val="00A8680B"/>
    <w:rsid w:val="00A873ED"/>
    <w:rsid w:val="00A95711"/>
    <w:rsid w:val="00AA53A8"/>
    <w:rsid w:val="00AA61A2"/>
    <w:rsid w:val="00AA6943"/>
    <w:rsid w:val="00AA7051"/>
    <w:rsid w:val="00AB729D"/>
    <w:rsid w:val="00AC5F07"/>
    <w:rsid w:val="00AC7C7A"/>
    <w:rsid w:val="00AD5821"/>
    <w:rsid w:val="00AD6AEB"/>
    <w:rsid w:val="00AD794A"/>
    <w:rsid w:val="00AF380A"/>
    <w:rsid w:val="00AF63FA"/>
    <w:rsid w:val="00AF691A"/>
    <w:rsid w:val="00AF7CA2"/>
    <w:rsid w:val="00B0131C"/>
    <w:rsid w:val="00B0169A"/>
    <w:rsid w:val="00B0284D"/>
    <w:rsid w:val="00B03DCE"/>
    <w:rsid w:val="00B046E8"/>
    <w:rsid w:val="00B06054"/>
    <w:rsid w:val="00B06540"/>
    <w:rsid w:val="00B065D2"/>
    <w:rsid w:val="00B13CF4"/>
    <w:rsid w:val="00B15AC9"/>
    <w:rsid w:val="00B161B0"/>
    <w:rsid w:val="00B177FF"/>
    <w:rsid w:val="00B23E2B"/>
    <w:rsid w:val="00B25943"/>
    <w:rsid w:val="00B3306B"/>
    <w:rsid w:val="00B34BA6"/>
    <w:rsid w:val="00B36307"/>
    <w:rsid w:val="00B36BCA"/>
    <w:rsid w:val="00B42A1B"/>
    <w:rsid w:val="00B44CA7"/>
    <w:rsid w:val="00B47FD4"/>
    <w:rsid w:val="00B50D4B"/>
    <w:rsid w:val="00B527FB"/>
    <w:rsid w:val="00B576A2"/>
    <w:rsid w:val="00B6016C"/>
    <w:rsid w:val="00B67743"/>
    <w:rsid w:val="00B70399"/>
    <w:rsid w:val="00B71906"/>
    <w:rsid w:val="00B76319"/>
    <w:rsid w:val="00B7631B"/>
    <w:rsid w:val="00B77C44"/>
    <w:rsid w:val="00B805A0"/>
    <w:rsid w:val="00B83092"/>
    <w:rsid w:val="00B84C0B"/>
    <w:rsid w:val="00B85431"/>
    <w:rsid w:val="00B87469"/>
    <w:rsid w:val="00B87A66"/>
    <w:rsid w:val="00B92303"/>
    <w:rsid w:val="00B92B3A"/>
    <w:rsid w:val="00B937C9"/>
    <w:rsid w:val="00B95D9B"/>
    <w:rsid w:val="00B978A1"/>
    <w:rsid w:val="00BA01D5"/>
    <w:rsid w:val="00BA4AB2"/>
    <w:rsid w:val="00BA7189"/>
    <w:rsid w:val="00BA7592"/>
    <w:rsid w:val="00BA7F92"/>
    <w:rsid w:val="00BC15BC"/>
    <w:rsid w:val="00BC23A4"/>
    <w:rsid w:val="00BC34AE"/>
    <w:rsid w:val="00BC3EFD"/>
    <w:rsid w:val="00BC4D1A"/>
    <w:rsid w:val="00BC6686"/>
    <w:rsid w:val="00BC7D7B"/>
    <w:rsid w:val="00BD27A3"/>
    <w:rsid w:val="00BD42F5"/>
    <w:rsid w:val="00BD55B5"/>
    <w:rsid w:val="00BE0387"/>
    <w:rsid w:val="00BE4977"/>
    <w:rsid w:val="00BE7EA2"/>
    <w:rsid w:val="00BF10B6"/>
    <w:rsid w:val="00BF553E"/>
    <w:rsid w:val="00BF7D29"/>
    <w:rsid w:val="00C048C4"/>
    <w:rsid w:val="00C10217"/>
    <w:rsid w:val="00C11D2E"/>
    <w:rsid w:val="00C12F84"/>
    <w:rsid w:val="00C13040"/>
    <w:rsid w:val="00C14603"/>
    <w:rsid w:val="00C169A5"/>
    <w:rsid w:val="00C16D4B"/>
    <w:rsid w:val="00C244A8"/>
    <w:rsid w:val="00C30FEF"/>
    <w:rsid w:val="00C32B5C"/>
    <w:rsid w:val="00C34466"/>
    <w:rsid w:val="00C37862"/>
    <w:rsid w:val="00C46CB0"/>
    <w:rsid w:val="00C50A41"/>
    <w:rsid w:val="00C51FE7"/>
    <w:rsid w:val="00C537AB"/>
    <w:rsid w:val="00C572B1"/>
    <w:rsid w:val="00C5775D"/>
    <w:rsid w:val="00C61D03"/>
    <w:rsid w:val="00C639CC"/>
    <w:rsid w:val="00C65659"/>
    <w:rsid w:val="00C75429"/>
    <w:rsid w:val="00C85AFB"/>
    <w:rsid w:val="00C90465"/>
    <w:rsid w:val="00C91421"/>
    <w:rsid w:val="00C95AE2"/>
    <w:rsid w:val="00CA1565"/>
    <w:rsid w:val="00CA5BAD"/>
    <w:rsid w:val="00CB1F9A"/>
    <w:rsid w:val="00CB3996"/>
    <w:rsid w:val="00CB4CD5"/>
    <w:rsid w:val="00CC0D72"/>
    <w:rsid w:val="00CC18D5"/>
    <w:rsid w:val="00CC424D"/>
    <w:rsid w:val="00CE0546"/>
    <w:rsid w:val="00CE1EA5"/>
    <w:rsid w:val="00CE27ED"/>
    <w:rsid w:val="00CF0826"/>
    <w:rsid w:val="00CF2C69"/>
    <w:rsid w:val="00D0521C"/>
    <w:rsid w:val="00D115CC"/>
    <w:rsid w:val="00D2269C"/>
    <w:rsid w:val="00D24FBF"/>
    <w:rsid w:val="00D31592"/>
    <w:rsid w:val="00D35E84"/>
    <w:rsid w:val="00D37218"/>
    <w:rsid w:val="00D44F34"/>
    <w:rsid w:val="00D45C0D"/>
    <w:rsid w:val="00D46AE7"/>
    <w:rsid w:val="00D51ED0"/>
    <w:rsid w:val="00D53A3D"/>
    <w:rsid w:val="00D562E1"/>
    <w:rsid w:val="00D609F6"/>
    <w:rsid w:val="00D635F2"/>
    <w:rsid w:val="00D63A06"/>
    <w:rsid w:val="00D65805"/>
    <w:rsid w:val="00D67670"/>
    <w:rsid w:val="00D80092"/>
    <w:rsid w:val="00D820A5"/>
    <w:rsid w:val="00D8240B"/>
    <w:rsid w:val="00D829D3"/>
    <w:rsid w:val="00D850DD"/>
    <w:rsid w:val="00D868EE"/>
    <w:rsid w:val="00D9354A"/>
    <w:rsid w:val="00DA0204"/>
    <w:rsid w:val="00DA05B8"/>
    <w:rsid w:val="00DA0BC3"/>
    <w:rsid w:val="00DB17E6"/>
    <w:rsid w:val="00DB1DB8"/>
    <w:rsid w:val="00DB206C"/>
    <w:rsid w:val="00DB3B41"/>
    <w:rsid w:val="00DB6492"/>
    <w:rsid w:val="00DC44A2"/>
    <w:rsid w:val="00DE284A"/>
    <w:rsid w:val="00DF1CBA"/>
    <w:rsid w:val="00DF3333"/>
    <w:rsid w:val="00DF6CE1"/>
    <w:rsid w:val="00E01F55"/>
    <w:rsid w:val="00E12536"/>
    <w:rsid w:val="00E16B44"/>
    <w:rsid w:val="00E17EFE"/>
    <w:rsid w:val="00E25538"/>
    <w:rsid w:val="00E301E2"/>
    <w:rsid w:val="00E31A13"/>
    <w:rsid w:val="00E33BA6"/>
    <w:rsid w:val="00E36C75"/>
    <w:rsid w:val="00E434A4"/>
    <w:rsid w:val="00E4436B"/>
    <w:rsid w:val="00E46640"/>
    <w:rsid w:val="00E47637"/>
    <w:rsid w:val="00E50A05"/>
    <w:rsid w:val="00E5250A"/>
    <w:rsid w:val="00E53B36"/>
    <w:rsid w:val="00E54651"/>
    <w:rsid w:val="00E60978"/>
    <w:rsid w:val="00E6574E"/>
    <w:rsid w:val="00E66368"/>
    <w:rsid w:val="00E7158C"/>
    <w:rsid w:val="00E717D4"/>
    <w:rsid w:val="00E73433"/>
    <w:rsid w:val="00E76D8C"/>
    <w:rsid w:val="00E83ADC"/>
    <w:rsid w:val="00E92429"/>
    <w:rsid w:val="00E949A9"/>
    <w:rsid w:val="00E96AFC"/>
    <w:rsid w:val="00EA1E6B"/>
    <w:rsid w:val="00EA43F2"/>
    <w:rsid w:val="00EA45F4"/>
    <w:rsid w:val="00EA5EBC"/>
    <w:rsid w:val="00EB0F45"/>
    <w:rsid w:val="00EB12B2"/>
    <w:rsid w:val="00EB12FA"/>
    <w:rsid w:val="00EC150E"/>
    <w:rsid w:val="00EC5250"/>
    <w:rsid w:val="00EC5E53"/>
    <w:rsid w:val="00ED3A41"/>
    <w:rsid w:val="00ED79D1"/>
    <w:rsid w:val="00ED7EBE"/>
    <w:rsid w:val="00EE1A5E"/>
    <w:rsid w:val="00EE3532"/>
    <w:rsid w:val="00EE70E5"/>
    <w:rsid w:val="00F0093E"/>
    <w:rsid w:val="00F02390"/>
    <w:rsid w:val="00F04598"/>
    <w:rsid w:val="00F052B5"/>
    <w:rsid w:val="00F11EDE"/>
    <w:rsid w:val="00F1314B"/>
    <w:rsid w:val="00F1695E"/>
    <w:rsid w:val="00F306C7"/>
    <w:rsid w:val="00F32DDF"/>
    <w:rsid w:val="00F42F05"/>
    <w:rsid w:val="00F43FC8"/>
    <w:rsid w:val="00F452AE"/>
    <w:rsid w:val="00F5036E"/>
    <w:rsid w:val="00F512E0"/>
    <w:rsid w:val="00F52B5F"/>
    <w:rsid w:val="00F55E3A"/>
    <w:rsid w:val="00F567C1"/>
    <w:rsid w:val="00F60C32"/>
    <w:rsid w:val="00F62328"/>
    <w:rsid w:val="00F63EBF"/>
    <w:rsid w:val="00F70927"/>
    <w:rsid w:val="00F710F6"/>
    <w:rsid w:val="00F835BC"/>
    <w:rsid w:val="00F836A9"/>
    <w:rsid w:val="00F85ED0"/>
    <w:rsid w:val="00F93E44"/>
    <w:rsid w:val="00F94B48"/>
    <w:rsid w:val="00F95A55"/>
    <w:rsid w:val="00FA7318"/>
    <w:rsid w:val="00FA7F20"/>
    <w:rsid w:val="00FB6491"/>
    <w:rsid w:val="00FC2C80"/>
    <w:rsid w:val="00FC4AD8"/>
    <w:rsid w:val="00FC6D80"/>
    <w:rsid w:val="00FC7E3E"/>
    <w:rsid w:val="00FD25E0"/>
    <w:rsid w:val="00FD7981"/>
    <w:rsid w:val="00FE7416"/>
    <w:rsid w:val="00FF6510"/>
    <w:rsid w:val="00FF70A5"/>
    <w:rsid w:val="01764F7D"/>
    <w:rsid w:val="02542492"/>
    <w:rsid w:val="03345B8E"/>
    <w:rsid w:val="131C3FD3"/>
    <w:rsid w:val="1FAF29D4"/>
    <w:rsid w:val="250619B6"/>
    <w:rsid w:val="2BA6F9AF"/>
    <w:rsid w:val="2C3921FD"/>
    <w:rsid w:val="4098A33A"/>
    <w:rsid w:val="503A7205"/>
    <w:rsid w:val="56578965"/>
    <w:rsid w:val="568AC9B0"/>
    <w:rsid w:val="65F8E00C"/>
    <w:rsid w:val="6B5DDD1C"/>
    <w:rsid w:val="6C1BB8E8"/>
    <w:rsid w:val="6C78A944"/>
    <w:rsid w:val="702CECEB"/>
    <w:rsid w:val="72018DDB"/>
    <w:rsid w:val="73039E4C"/>
    <w:rsid w:val="796970C1"/>
    <w:rsid w:val="7C8632E0"/>
    <w:rsid w:val="7FC3201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C3489"/>
  <w15:docId w15:val="{1C0529A3-A7FC-4794-9C6E-00A932A1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9D9"/>
    <w:pPr>
      <w:overflowPunct w:val="0"/>
      <w:autoSpaceDE w:val="0"/>
      <w:autoSpaceDN w:val="0"/>
      <w:adjustRightInd w:val="0"/>
      <w:textAlignment w:val="baseline"/>
    </w:pPr>
    <w:rPr>
      <w:lang w:val="fr-FR" w:eastAsia="fr-FR" w:bidi="ar-SA"/>
    </w:rPr>
  </w:style>
  <w:style w:type="paragraph" w:styleId="Overskrift5">
    <w:name w:val="heading 5"/>
    <w:basedOn w:val="Normal"/>
    <w:next w:val="Normal"/>
    <w:qFormat/>
    <w:pPr>
      <w:keepNext/>
      <w:overflowPunct/>
      <w:autoSpaceDE/>
      <w:autoSpaceDN/>
      <w:adjustRightInd/>
      <w:jc w:val="center"/>
      <w:textAlignment w:val="auto"/>
      <w:outlineLvl w:val="4"/>
    </w:pPr>
    <w:rPr>
      <w:rFonts w:ascii="Calibri" w:hAnsi="Calibri"/>
      <w:b/>
      <w:bCs/>
      <w:sz w:val="18"/>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pPr>
      <w:tabs>
        <w:tab w:val="left" w:pos="5670"/>
      </w:tabs>
      <w:overflowPunct/>
      <w:autoSpaceDE/>
      <w:autoSpaceDN/>
      <w:adjustRightInd/>
      <w:textAlignment w:val="auto"/>
    </w:pPr>
    <w:rPr>
      <w:rFonts w:ascii="Arial" w:eastAsia="Times" w:hAnsi="Arial" w:cs="Arial"/>
      <w:b/>
      <w:bCs/>
      <w:sz w:val="22"/>
      <w:lang w:val="en-GB" w:eastAsia="en-US"/>
    </w:rPr>
  </w:style>
  <w:style w:type="paragraph" w:customStyle="1" w:styleId="To">
    <w:name w:val="To"/>
    <w:basedOn w:val="Normal"/>
    <w:pPr>
      <w:tabs>
        <w:tab w:val="right" w:pos="1260"/>
        <w:tab w:val="left" w:pos="1800"/>
      </w:tabs>
      <w:overflowPunct/>
      <w:autoSpaceDE/>
      <w:autoSpaceDN/>
      <w:adjustRightInd/>
      <w:spacing w:before="600" w:after="200"/>
      <w:textAlignment w:val="auto"/>
    </w:pPr>
    <w:rPr>
      <w:rFonts w:ascii="Verdana" w:hAnsi="Verdana"/>
      <w:lang w:val="en-US" w:eastAsia="en-US"/>
    </w:rPr>
  </w:style>
  <w:style w:type="paragraph" w:styleId="Sidehoved">
    <w:name w:val="header"/>
    <w:aliases w:val="Header - SBC"/>
    <w:basedOn w:val="Normal"/>
    <w:link w:val="SidehovedTegn"/>
    <w:unhideWhenUsed/>
    <w:rsid w:val="00B06054"/>
    <w:pPr>
      <w:tabs>
        <w:tab w:val="center" w:pos="4536"/>
        <w:tab w:val="right" w:pos="9072"/>
      </w:tabs>
    </w:pPr>
  </w:style>
  <w:style w:type="character" w:customStyle="1" w:styleId="SidehovedTegn">
    <w:name w:val="Sidehoved Tegn"/>
    <w:aliases w:val="Header - SBC Tegn"/>
    <w:link w:val="Sidehoved"/>
    <w:rsid w:val="00B06054"/>
    <w:rPr>
      <w:lang w:eastAsia="fr-FR" w:bidi="ar-SA"/>
    </w:rPr>
  </w:style>
  <w:style w:type="paragraph" w:styleId="Sidefod">
    <w:name w:val="footer"/>
    <w:basedOn w:val="Normal"/>
    <w:link w:val="SidefodTegn"/>
    <w:unhideWhenUsed/>
    <w:rsid w:val="00B06054"/>
    <w:pPr>
      <w:tabs>
        <w:tab w:val="center" w:pos="4536"/>
        <w:tab w:val="right" w:pos="9072"/>
      </w:tabs>
    </w:pPr>
  </w:style>
  <w:style w:type="character" w:customStyle="1" w:styleId="SidefodTegn">
    <w:name w:val="Sidefod Tegn"/>
    <w:link w:val="Sidefod"/>
    <w:uiPriority w:val="99"/>
    <w:rsid w:val="00B06054"/>
    <w:rPr>
      <w:lang w:eastAsia="fr-FR" w:bidi="ar-SA"/>
    </w:rPr>
  </w:style>
  <w:style w:type="paragraph" w:styleId="Markeringsbobletekst">
    <w:name w:val="Balloon Text"/>
    <w:basedOn w:val="Normal"/>
    <w:link w:val="MarkeringsbobletekstTegn"/>
    <w:uiPriority w:val="99"/>
    <w:semiHidden/>
    <w:unhideWhenUsed/>
    <w:rsid w:val="00151FBA"/>
    <w:rPr>
      <w:rFonts w:ascii="Tahoma" w:hAnsi="Tahoma" w:cs="Tahoma"/>
      <w:sz w:val="16"/>
      <w:szCs w:val="16"/>
    </w:rPr>
  </w:style>
  <w:style w:type="character" w:customStyle="1" w:styleId="MarkeringsbobletekstTegn">
    <w:name w:val="Markeringsbobletekst Tegn"/>
    <w:link w:val="Markeringsbobletekst"/>
    <w:uiPriority w:val="99"/>
    <w:semiHidden/>
    <w:rsid w:val="00151FBA"/>
    <w:rPr>
      <w:rFonts w:ascii="Tahoma" w:hAnsi="Tahoma" w:cs="Tahoma"/>
      <w:sz w:val="16"/>
      <w:szCs w:val="16"/>
      <w:lang w:eastAsia="fr-FR" w:bidi="ar-SA"/>
    </w:rPr>
  </w:style>
  <w:style w:type="paragraph" w:customStyle="1" w:styleId="Default">
    <w:name w:val="Default"/>
    <w:rsid w:val="008E5B31"/>
    <w:pPr>
      <w:autoSpaceDE w:val="0"/>
      <w:autoSpaceDN w:val="0"/>
      <w:adjustRightInd w:val="0"/>
    </w:pPr>
    <w:rPr>
      <w:color w:val="000000"/>
      <w:sz w:val="24"/>
      <w:szCs w:val="24"/>
      <w:lang w:val="fr-FR"/>
    </w:rPr>
  </w:style>
  <w:style w:type="character" w:styleId="Kommentarhenvisning">
    <w:name w:val="annotation reference"/>
    <w:uiPriority w:val="99"/>
    <w:semiHidden/>
    <w:unhideWhenUsed/>
    <w:rsid w:val="00B23E2B"/>
    <w:rPr>
      <w:sz w:val="16"/>
      <w:szCs w:val="16"/>
    </w:rPr>
  </w:style>
  <w:style w:type="paragraph" w:styleId="Kommentartekst">
    <w:name w:val="annotation text"/>
    <w:basedOn w:val="Normal"/>
    <w:link w:val="KommentartekstTegn"/>
    <w:semiHidden/>
    <w:unhideWhenUsed/>
    <w:rsid w:val="00B23E2B"/>
  </w:style>
  <w:style w:type="character" w:customStyle="1" w:styleId="KommentartekstTegn">
    <w:name w:val="Kommentartekst Tegn"/>
    <w:link w:val="Kommentartekst"/>
    <w:semiHidden/>
    <w:rsid w:val="00B23E2B"/>
    <w:rPr>
      <w:lang w:eastAsia="fr-FR" w:bidi="ar-SA"/>
    </w:rPr>
  </w:style>
  <w:style w:type="paragraph" w:styleId="Kommentaremne">
    <w:name w:val="annotation subject"/>
    <w:basedOn w:val="Kommentartekst"/>
    <w:next w:val="Kommentartekst"/>
    <w:link w:val="KommentaremneTegn"/>
    <w:uiPriority w:val="99"/>
    <w:semiHidden/>
    <w:unhideWhenUsed/>
    <w:rsid w:val="00B23E2B"/>
    <w:rPr>
      <w:b/>
      <w:bCs/>
    </w:rPr>
  </w:style>
  <w:style w:type="character" w:customStyle="1" w:styleId="KommentaremneTegn">
    <w:name w:val="Kommentaremne Tegn"/>
    <w:link w:val="Kommentaremne"/>
    <w:uiPriority w:val="99"/>
    <w:semiHidden/>
    <w:rsid w:val="00B23E2B"/>
    <w:rPr>
      <w:b/>
      <w:bCs/>
      <w:lang w:eastAsia="fr-FR" w:bidi="ar-SA"/>
    </w:rPr>
  </w:style>
  <w:style w:type="paragraph" w:styleId="Listeafsnit">
    <w:name w:val="List Paragraph"/>
    <w:basedOn w:val="Normal"/>
    <w:link w:val="ListeafsnitTegn"/>
    <w:uiPriority w:val="34"/>
    <w:qFormat/>
    <w:rsid w:val="0041048A"/>
    <w:pPr>
      <w:overflowPunct/>
      <w:autoSpaceDE/>
      <w:autoSpaceDN/>
      <w:adjustRightInd/>
      <w:ind w:left="720"/>
      <w:contextualSpacing/>
      <w:textAlignment w:val="auto"/>
    </w:pPr>
    <w:rPr>
      <w:rFonts w:cs="Angsana New"/>
      <w:sz w:val="24"/>
      <w:szCs w:val="30"/>
      <w:lang w:eastAsia="zh-TW" w:bidi="th-TH"/>
    </w:rPr>
  </w:style>
  <w:style w:type="paragraph" w:customStyle="1" w:styleId="Paragraphe">
    <w:name w:val="Paragraphe"/>
    <w:basedOn w:val="Normal"/>
    <w:rsid w:val="00BA01D5"/>
    <w:pPr>
      <w:overflowPunct/>
      <w:autoSpaceDE/>
      <w:autoSpaceDN/>
      <w:adjustRightInd/>
      <w:spacing w:line="210" w:lineRule="exact"/>
      <w:jc w:val="both"/>
      <w:textAlignment w:val="auto"/>
    </w:pPr>
    <w:rPr>
      <w:rFonts w:ascii="Arial" w:hAnsi="Arial"/>
      <w:sz w:val="18"/>
    </w:rPr>
  </w:style>
  <w:style w:type="numbering" w:customStyle="1" w:styleId="Aucuneliste1">
    <w:name w:val="Aucune liste1"/>
    <w:next w:val="Ingenoversigt"/>
    <w:uiPriority w:val="99"/>
    <w:semiHidden/>
    <w:unhideWhenUsed/>
    <w:rsid w:val="003718FC"/>
  </w:style>
  <w:style w:type="character" w:styleId="Hyperlink">
    <w:name w:val="Hyperlink"/>
    <w:uiPriority w:val="99"/>
    <w:semiHidden/>
    <w:unhideWhenUsed/>
    <w:rsid w:val="003718FC"/>
    <w:rPr>
      <w:color w:val="0000FF"/>
      <w:u w:val="single"/>
    </w:rPr>
  </w:style>
  <w:style w:type="character" w:styleId="BesgtLink">
    <w:name w:val="FollowedHyperlink"/>
    <w:uiPriority w:val="99"/>
    <w:semiHidden/>
    <w:unhideWhenUsed/>
    <w:rsid w:val="003718FC"/>
    <w:rPr>
      <w:color w:val="800080"/>
      <w:u w:val="single"/>
    </w:rPr>
  </w:style>
  <w:style w:type="paragraph" w:customStyle="1" w:styleId="xl65">
    <w:name w:val="xl65"/>
    <w:basedOn w:val="Normal"/>
    <w:rsid w:val="003718FC"/>
    <w:pPr>
      <w:pBdr>
        <w:top w:val="single" w:sz="4" w:space="0" w:color="auto"/>
        <w:left w:val="single" w:sz="4" w:space="0" w:color="auto"/>
        <w:bottom w:val="single" w:sz="4" w:space="0" w:color="auto"/>
        <w:right w:val="single" w:sz="4" w:space="0" w:color="auto"/>
      </w:pBdr>
      <w:shd w:val="clear" w:color="000000" w:fill="A6A6A6"/>
      <w:overflowPunct/>
      <w:autoSpaceDE/>
      <w:autoSpaceDN/>
      <w:adjustRightInd/>
      <w:spacing w:before="100" w:beforeAutospacing="1" w:after="100" w:afterAutospacing="1"/>
      <w:jc w:val="both"/>
      <w:textAlignment w:val="center"/>
    </w:pPr>
    <w:rPr>
      <w:rFonts w:ascii="Arial" w:hAnsi="Arial" w:cs="Arial"/>
      <w:b/>
      <w:bCs/>
      <w:lang w:eastAsia="zh-TW" w:bidi="th-TH"/>
    </w:rPr>
  </w:style>
  <w:style w:type="paragraph" w:customStyle="1" w:styleId="xl66">
    <w:name w:val="xl66"/>
    <w:basedOn w:val="Normal"/>
    <w:rsid w:val="003718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eastAsia="zh-TW" w:bidi="th-TH"/>
    </w:rPr>
  </w:style>
  <w:style w:type="paragraph" w:customStyle="1" w:styleId="xl67">
    <w:name w:val="xl67"/>
    <w:basedOn w:val="Normal"/>
    <w:rsid w:val="003718FC"/>
    <w:pPr>
      <w:pBdr>
        <w:top w:val="single" w:sz="4" w:space="0" w:color="auto"/>
        <w:left w:val="single" w:sz="4" w:space="0" w:color="auto"/>
        <w:bottom w:val="single" w:sz="4" w:space="0" w:color="auto"/>
        <w:right w:val="single" w:sz="4" w:space="0" w:color="auto"/>
      </w:pBdr>
      <w:shd w:val="clear" w:color="000000" w:fill="A6A6A6"/>
      <w:overflowPunct/>
      <w:autoSpaceDE/>
      <w:autoSpaceDN/>
      <w:adjustRightInd/>
      <w:spacing w:before="100" w:beforeAutospacing="1" w:after="100" w:afterAutospacing="1"/>
      <w:jc w:val="center"/>
      <w:textAlignment w:val="center"/>
    </w:pPr>
    <w:rPr>
      <w:rFonts w:ascii="Arial" w:hAnsi="Arial" w:cs="Arial"/>
      <w:b/>
      <w:bCs/>
      <w:lang w:eastAsia="zh-TW" w:bidi="th-TH"/>
    </w:rPr>
  </w:style>
  <w:style w:type="numbering" w:customStyle="1" w:styleId="Aucuneliste2">
    <w:name w:val="Aucune liste2"/>
    <w:next w:val="Ingenoversigt"/>
    <w:uiPriority w:val="99"/>
    <w:semiHidden/>
    <w:unhideWhenUsed/>
    <w:rsid w:val="00BA7189"/>
  </w:style>
  <w:style w:type="paragraph" w:customStyle="1" w:styleId="xl68">
    <w:name w:val="xl68"/>
    <w:basedOn w:val="Normal"/>
    <w:rsid w:val="00BA718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eastAsia="zh-TW" w:bidi="th-TH"/>
    </w:rPr>
  </w:style>
  <w:style w:type="character" w:customStyle="1" w:styleId="shorttext">
    <w:name w:val="short_text"/>
    <w:rsid w:val="00BC7D7B"/>
  </w:style>
  <w:style w:type="paragraph" w:customStyle="1" w:styleId="00BULLET">
    <w:name w:val="00_BULLET"/>
    <w:basedOn w:val="Normal"/>
    <w:rsid w:val="007A21DE"/>
    <w:pPr>
      <w:numPr>
        <w:numId w:val="14"/>
      </w:numPr>
      <w:overflowPunct/>
      <w:autoSpaceDE/>
      <w:autoSpaceDN/>
      <w:adjustRightInd/>
      <w:spacing w:before="120" w:after="120"/>
      <w:textAlignment w:val="auto"/>
    </w:pPr>
    <w:rPr>
      <w:rFonts w:ascii="Arial" w:hAnsi="Arial" w:cs="Arial"/>
      <w:szCs w:val="24"/>
      <w:lang w:val="en-US"/>
    </w:rPr>
  </w:style>
  <w:style w:type="character" w:customStyle="1" w:styleId="ListeafsnitTegn">
    <w:name w:val="Listeafsnit Tegn"/>
    <w:basedOn w:val="Standardskrifttypeiafsnit"/>
    <w:link w:val="Listeafsnit"/>
    <w:uiPriority w:val="34"/>
    <w:rsid w:val="009461E1"/>
    <w:rPr>
      <w:rFonts w:cs="Angsana New"/>
      <w:sz w:val="24"/>
      <w:szCs w:val="3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4847">
      <w:bodyDiv w:val="1"/>
      <w:marLeft w:val="0"/>
      <w:marRight w:val="0"/>
      <w:marTop w:val="0"/>
      <w:marBottom w:val="0"/>
      <w:divBdr>
        <w:top w:val="none" w:sz="0" w:space="0" w:color="auto"/>
        <w:left w:val="none" w:sz="0" w:space="0" w:color="auto"/>
        <w:bottom w:val="none" w:sz="0" w:space="0" w:color="auto"/>
        <w:right w:val="none" w:sz="0" w:space="0" w:color="auto"/>
      </w:divBdr>
    </w:div>
    <w:div w:id="107506697">
      <w:bodyDiv w:val="1"/>
      <w:marLeft w:val="0"/>
      <w:marRight w:val="0"/>
      <w:marTop w:val="0"/>
      <w:marBottom w:val="0"/>
      <w:divBdr>
        <w:top w:val="none" w:sz="0" w:space="0" w:color="auto"/>
        <w:left w:val="none" w:sz="0" w:space="0" w:color="auto"/>
        <w:bottom w:val="none" w:sz="0" w:space="0" w:color="auto"/>
        <w:right w:val="none" w:sz="0" w:space="0" w:color="auto"/>
      </w:divBdr>
    </w:div>
    <w:div w:id="137915815">
      <w:bodyDiv w:val="1"/>
      <w:marLeft w:val="0"/>
      <w:marRight w:val="0"/>
      <w:marTop w:val="0"/>
      <w:marBottom w:val="0"/>
      <w:divBdr>
        <w:top w:val="none" w:sz="0" w:space="0" w:color="auto"/>
        <w:left w:val="none" w:sz="0" w:space="0" w:color="auto"/>
        <w:bottom w:val="none" w:sz="0" w:space="0" w:color="auto"/>
        <w:right w:val="none" w:sz="0" w:space="0" w:color="auto"/>
      </w:divBdr>
    </w:div>
    <w:div w:id="576480204">
      <w:bodyDiv w:val="1"/>
      <w:marLeft w:val="0"/>
      <w:marRight w:val="0"/>
      <w:marTop w:val="0"/>
      <w:marBottom w:val="0"/>
      <w:divBdr>
        <w:top w:val="none" w:sz="0" w:space="0" w:color="auto"/>
        <w:left w:val="none" w:sz="0" w:space="0" w:color="auto"/>
        <w:bottom w:val="none" w:sz="0" w:space="0" w:color="auto"/>
        <w:right w:val="none" w:sz="0" w:space="0" w:color="auto"/>
      </w:divBdr>
    </w:div>
    <w:div w:id="752431824">
      <w:bodyDiv w:val="1"/>
      <w:marLeft w:val="0"/>
      <w:marRight w:val="0"/>
      <w:marTop w:val="0"/>
      <w:marBottom w:val="0"/>
      <w:divBdr>
        <w:top w:val="none" w:sz="0" w:space="0" w:color="auto"/>
        <w:left w:val="none" w:sz="0" w:space="0" w:color="auto"/>
        <w:bottom w:val="none" w:sz="0" w:space="0" w:color="auto"/>
        <w:right w:val="none" w:sz="0" w:space="0" w:color="auto"/>
      </w:divBdr>
    </w:div>
    <w:div w:id="813066639">
      <w:bodyDiv w:val="1"/>
      <w:marLeft w:val="0"/>
      <w:marRight w:val="0"/>
      <w:marTop w:val="0"/>
      <w:marBottom w:val="0"/>
      <w:divBdr>
        <w:top w:val="none" w:sz="0" w:space="0" w:color="auto"/>
        <w:left w:val="none" w:sz="0" w:space="0" w:color="auto"/>
        <w:bottom w:val="none" w:sz="0" w:space="0" w:color="auto"/>
        <w:right w:val="none" w:sz="0" w:space="0" w:color="auto"/>
      </w:divBdr>
    </w:div>
    <w:div w:id="861014317">
      <w:bodyDiv w:val="1"/>
      <w:marLeft w:val="0"/>
      <w:marRight w:val="0"/>
      <w:marTop w:val="0"/>
      <w:marBottom w:val="0"/>
      <w:divBdr>
        <w:top w:val="none" w:sz="0" w:space="0" w:color="auto"/>
        <w:left w:val="none" w:sz="0" w:space="0" w:color="auto"/>
        <w:bottom w:val="none" w:sz="0" w:space="0" w:color="auto"/>
        <w:right w:val="none" w:sz="0" w:space="0" w:color="auto"/>
      </w:divBdr>
    </w:div>
    <w:div w:id="972055915">
      <w:bodyDiv w:val="1"/>
      <w:marLeft w:val="0"/>
      <w:marRight w:val="0"/>
      <w:marTop w:val="0"/>
      <w:marBottom w:val="0"/>
      <w:divBdr>
        <w:top w:val="none" w:sz="0" w:space="0" w:color="auto"/>
        <w:left w:val="none" w:sz="0" w:space="0" w:color="auto"/>
        <w:bottom w:val="none" w:sz="0" w:space="0" w:color="auto"/>
        <w:right w:val="none" w:sz="0" w:space="0" w:color="auto"/>
      </w:divBdr>
    </w:div>
    <w:div w:id="1057632304">
      <w:bodyDiv w:val="1"/>
      <w:marLeft w:val="0"/>
      <w:marRight w:val="0"/>
      <w:marTop w:val="0"/>
      <w:marBottom w:val="0"/>
      <w:divBdr>
        <w:top w:val="none" w:sz="0" w:space="0" w:color="auto"/>
        <w:left w:val="none" w:sz="0" w:space="0" w:color="auto"/>
        <w:bottom w:val="none" w:sz="0" w:space="0" w:color="auto"/>
        <w:right w:val="none" w:sz="0" w:space="0" w:color="auto"/>
      </w:divBdr>
    </w:div>
    <w:div w:id="1627616464">
      <w:bodyDiv w:val="1"/>
      <w:marLeft w:val="0"/>
      <w:marRight w:val="0"/>
      <w:marTop w:val="0"/>
      <w:marBottom w:val="0"/>
      <w:divBdr>
        <w:top w:val="none" w:sz="0" w:space="0" w:color="auto"/>
        <w:left w:val="none" w:sz="0" w:space="0" w:color="auto"/>
        <w:bottom w:val="none" w:sz="0" w:space="0" w:color="auto"/>
        <w:right w:val="none" w:sz="0" w:space="0" w:color="auto"/>
      </w:divBdr>
    </w:div>
    <w:div w:id="17505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09186E33B7E41A06E3FFE8FECF114" ma:contentTypeVersion="12" ma:contentTypeDescription="Create a new document." ma:contentTypeScope="" ma:versionID="28913e21a0fc79c832a48527d9f0c921">
  <xsd:schema xmlns:xsd="http://www.w3.org/2001/XMLSchema" xmlns:xs="http://www.w3.org/2001/XMLSchema" xmlns:p="http://schemas.microsoft.com/office/2006/metadata/properties" xmlns:ns3="fa1fd38e-cfab-4bdb-b18c-7f393d394f14" xmlns:ns4="8b884755-123c-4c51-a442-f0ee7d848cb2" targetNamespace="http://schemas.microsoft.com/office/2006/metadata/properties" ma:root="true" ma:fieldsID="b47001ed9efb19da1bbbd4470fd05bf1" ns3:_="" ns4:_="">
    <xsd:import namespace="fa1fd38e-cfab-4bdb-b18c-7f393d394f14"/>
    <xsd:import namespace="8b884755-123c-4c51-a442-f0ee7d848c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fd38e-cfab-4bdb-b18c-7f393d394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84755-123c-4c51-a442-f0ee7d848c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ED31-D49A-4349-832E-88FFF877F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fd38e-cfab-4bdb-b18c-7f393d394f14"/>
    <ds:schemaRef ds:uri="8b884755-123c-4c51-a442-f0ee7d848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E924E-F601-4C1E-89B4-8047C467ABCA}">
  <ds:schemaRefs>
    <ds:schemaRef ds:uri="http://schemas.microsoft.com/sharepoint/v3/contenttype/forms"/>
  </ds:schemaRefs>
</ds:datastoreItem>
</file>

<file path=customXml/itemProps3.xml><?xml version="1.0" encoding="utf-8"?>
<ds:datastoreItem xmlns:ds="http://schemas.openxmlformats.org/officeDocument/2006/customXml" ds:itemID="{FC94DE1A-4DEF-49B4-87BC-8860E6D2EF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625201-1DD9-49EE-A315-D2B3A378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3606</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Please distribute the attached customer letter</vt:lpstr>
      <vt:lpstr>Please distribute the attached customer letter</vt:lpstr>
      <vt:lpstr>Please distribute the attached customer letter</vt:lpstr>
    </vt:vector>
  </TitlesOfParts>
  <Company>bioMerieux</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distribute the attached customer letter</dc:title>
  <dc:creator>BORGNOLO Paola</dc:creator>
  <cp:lastModifiedBy>Rebecca Elnif Andersen</cp:lastModifiedBy>
  <cp:revision>2</cp:revision>
  <cp:lastPrinted>2018-10-08T13:30:00Z</cp:lastPrinted>
  <dcterms:created xsi:type="dcterms:W3CDTF">2021-08-10T07:56:00Z</dcterms:created>
  <dcterms:modified xsi:type="dcterms:W3CDTF">2021-08-10T07:56:00Z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0x01010096B09186E33B7E41A06E3FFE8FECF114</vt:lpwstr>
  </property>
</Properties>
</file>