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8D61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i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&lt;Kundeadresse&gt;</w:t>
      </w:r>
    </w:p>
    <w:p w14:paraId="5FA9B6FA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0CDD6EAA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25EB1B11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477A3491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363F6CE7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012926C1" w14:textId="77777777" w:rsidR="002C6564" w:rsidRPr="00FB10FF" w:rsidRDefault="002C6564" w:rsidP="00B6480F">
      <w:pPr>
        <w:tabs>
          <w:tab w:val="center" w:pos="4153"/>
          <w:tab w:val="right" w:pos="8306"/>
        </w:tabs>
        <w:ind w:right="282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2C06845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A6CF4B6" w14:textId="1208BABD" w:rsidR="002C6564" w:rsidRPr="00FB10FF" w:rsidRDefault="00FB10FF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b/>
          <w:sz w:val="30"/>
          <w:szCs w:val="30"/>
          <w:lang w:eastAsia="en-US"/>
        </w:rPr>
      </w:pPr>
      <w:bookmarkStart w:id="1" w:name="_Hlk90639670"/>
      <w:r>
        <w:rPr>
          <w:rFonts w:ascii="Arial" w:hAnsi="Arial" w:cs="Arial"/>
          <w:b/>
          <w:sz w:val="30"/>
          <w:szCs w:val="30"/>
        </w:rPr>
        <w:t xml:space="preserve">Vigtig </w:t>
      </w:r>
      <w:proofErr w:type="spellStart"/>
      <w:r>
        <w:rPr>
          <w:rFonts w:ascii="Arial" w:hAnsi="Arial" w:cs="Arial"/>
          <w:b/>
          <w:sz w:val="30"/>
          <w:szCs w:val="30"/>
        </w:rPr>
        <w:t>produktinformaion</w:t>
      </w:r>
      <w:proofErr w:type="spellEnd"/>
    </w:p>
    <w:p w14:paraId="2332E029" w14:textId="71CE45AB" w:rsidR="007C6547" w:rsidRPr="00FB10FF" w:rsidRDefault="007C6547" w:rsidP="00B6480F">
      <w:pPr>
        <w:tabs>
          <w:tab w:val="center" w:pos="4153"/>
          <w:tab w:val="right" w:pos="8306"/>
        </w:tabs>
        <w:ind w:right="282"/>
        <w:jc w:val="both"/>
        <w:rPr>
          <w:rFonts w:ascii="Arial" w:hAnsi="Arial" w:cs="Arial"/>
          <w:b/>
          <w:sz w:val="30"/>
          <w:szCs w:val="30"/>
          <w:lang w:eastAsia="en-US"/>
        </w:rPr>
      </w:pPr>
    </w:p>
    <w:p w14:paraId="11539F3B" w14:textId="77777777" w:rsidR="007C6547" w:rsidRPr="00FB10FF" w:rsidRDefault="007C6547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b/>
          <w:sz w:val="30"/>
          <w:szCs w:val="30"/>
          <w:lang w:eastAsia="en-US"/>
        </w:rPr>
      </w:pPr>
    </w:p>
    <w:p w14:paraId="26171141" w14:textId="42E31A1E" w:rsidR="00540456" w:rsidRDefault="002C6564" w:rsidP="00540456">
      <w:pPr>
        <w:pStyle w:val="Brdtekst"/>
        <w:ind w:left="567" w:right="-143"/>
        <w:rPr>
          <w:rFonts w:cs="Arial"/>
          <w:sz w:val="22"/>
          <w:szCs w:val="22"/>
        </w:rPr>
      </w:pPr>
      <w:bookmarkStart w:id="2" w:name="_Hlk90637985"/>
      <w:r>
        <w:rPr>
          <w:rFonts w:cs="Arial"/>
          <w:b/>
          <w:sz w:val="22"/>
          <w:szCs w:val="22"/>
        </w:rPr>
        <w:t>Navnet på det berørte produkt:</w:t>
      </w:r>
      <w:r>
        <w:rPr>
          <w:rFonts w:cs="Arial"/>
          <w:sz w:val="22"/>
          <w:szCs w:val="22"/>
        </w:rPr>
        <w:t xml:space="preserve"> 3M™ ESPE™ </w:t>
      </w:r>
      <w:proofErr w:type="spellStart"/>
      <w:r>
        <w:rPr>
          <w:rFonts w:cs="Arial"/>
          <w:sz w:val="22"/>
          <w:szCs w:val="22"/>
        </w:rPr>
        <w:t>Filtek</w:t>
      </w:r>
      <w:proofErr w:type="spellEnd"/>
      <w:r>
        <w:rPr>
          <w:rFonts w:cs="Arial"/>
          <w:sz w:val="22"/>
          <w:szCs w:val="22"/>
        </w:rPr>
        <w:t xml:space="preserve">™ Supreme </w:t>
      </w:r>
      <w:proofErr w:type="spellStart"/>
      <w:r>
        <w:rPr>
          <w:rFonts w:cs="Arial"/>
          <w:sz w:val="22"/>
          <w:szCs w:val="22"/>
        </w:rPr>
        <w:t>Flowable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Restorative</w:t>
      </w:r>
      <w:proofErr w:type="spellEnd"/>
      <w:r w:rsidR="00FB10F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kapsel, </w:t>
      </w:r>
      <w:r w:rsidR="00FB10FF">
        <w:rPr>
          <w:rFonts w:cs="Arial"/>
          <w:sz w:val="22"/>
          <w:szCs w:val="22"/>
        </w:rPr>
        <w:t>varenummer</w:t>
      </w:r>
      <w:r>
        <w:rPr>
          <w:rFonts w:cs="Arial"/>
          <w:sz w:val="22"/>
          <w:szCs w:val="22"/>
        </w:rPr>
        <w:t xml:space="preserve">: </w:t>
      </w:r>
      <w:bookmarkEnd w:id="2"/>
      <w:r>
        <w:rPr>
          <w:rFonts w:cs="Arial"/>
          <w:sz w:val="22"/>
          <w:szCs w:val="22"/>
        </w:rPr>
        <w:t xml:space="preserve">6033A1, 6033A2, 6033A3, 6033A3.5, 6033B1, 6033B2, 6033C2, 6033OA3. </w:t>
      </w:r>
    </w:p>
    <w:p w14:paraId="1C60A19F" w14:textId="1C4D3D12" w:rsidR="002C6564" w:rsidRPr="00540456" w:rsidRDefault="002C6564" w:rsidP="00540456">
      <w:pPr>
        <w:pStyle w:val="Brdtekst"/>
        <w:ind w:left="567" w:right="-143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FSCA-nummer:</w:t>
      </w:r>
      <w:r>
        <w:rPr>
          <w:rFonts w:cs="Arial"/>
          <w:sz w:val="22"/>
          <w:szCs w:val="22"/>
        </w:rPr>
        <w:t xml:space="preserve"> 2022-05 FSCA </w:t>
      </w:r>
      <w:proofErr w:type="spellStart"/>
      <w:r>
        <w:rPr>
          <w:rFonts w:cs="Arial"/>
          <w:sz w:val="22"/>
          <w:szCs w:val="22"/>
        </w:rPr>
        <w:t>Filtek</w:t>
      </w:r>
      <w:proofErr w:type="spellEnd"/>
      <w:r>
        <w:rPr>
          <w:rFonts w:cs="Arial"/>
          <w:sz w:val="22"/>
          <w:szCs w:val="22"/>
        </w:rPr>
        <w:t xml:space="preserve"> Supreme </w:t>
      </w:r>
      <w:proofErr w:type="spellStart"/>
      <w:r>
        <w:rPr>
          <w:rFonts w:cs="Arial"/>
          <w:sz w:val="22"/>
          <w:szCs w:val="22"/>
        </w:rPr>
        <w:t>Ultra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Flowable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Restorative</w:t>
      </w:r>
      <w:proofErr w:type="spellEnd"/>
    </w:p>
    <w:p w14:paraId="42251C11" w14:textId="215C08DA" w:rsidR="002C6564" w:rsidRPr="00FB10FF" w:rsidRDefault="002C6564" w:rsidP="002C6564">
      <w:pPr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Foranstaltningens type:</w:t>
      </w:r>
      <w:r>
        <w:rPr>
          <w:rFonts w:ascii="Arial" w:hAnsi="Arial" w:cs="Arial"/>
          <w:sz w:val="22"/>
          <w:szCs w:val="22"/>
        </w:rPr>
        <w:t xml:space="preserve"> </w:t>
      </w:r>
      <w:r w:rsidR="00FB10FF">
        <w:rPr>
          <w:rFonts w:ascii="Arial" w:hAnsi="Arial" w:cs="Arial"/>
          <w:sz w:val="22"/>
          <w:szCs w:val="22"/>
        </w:rPr>
        <w:t>Bortskaffelse</w:t>
      </w:r>
      <w:r>
        <w:rPr>
          <w:rFonts w:ascii="Arial" w:hAnsi="Arial" w:cs="Arial"/>
          <w:sz w:val="22"/>
          <w:szCs w:val="22"/>
        </w:rPr>
        <w:t xml:space="preserve"> af </w:t>
      </w:r>
      <w:r w:rsidR="00FB10FF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ikke-EU</w:t>
      </w:r>
      <w:r w:rsidR="00FB10FF">
        <w:rPr>
          <w:rFonts w:ascii="Arial" w:hAnsi="Arial" w:cs="Arial"/>
          <w:sz w:val="22"/>
          <w:szCs w:val="22"/>
        </w:rPr>
        <w:t xml:space="preserve">’ </w:t>
      </w:r>
      <w:r>
        <w:rPr>
          <w:rFonts w:ascii="Arial" w:hAnsi="Arial" w:cs="Arial"/>
          <w:sz w:val="22"/>
          <w:szCs w:val="22"/>
        </w:rPr>
        <w:t xml:space="preserve">versionen af produktet </w:t>
      </w:r>
    </w:p>
    <w:p w14:paraId="24B280B5" w14:textId="77777777" w:rsidR="002C6564" w:rsidRPr="00FB10FF" w:rsidRDefault="002C6564" w:rsidP="002C6564">
      <w:pPr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F0072FF" w14:textId="508264FD" w:rsidR="002C6564" w:rsidRPr="00FB10FF" w:rsidRDefault="002C6564" w:rsidP="002C6564">
      <w:pPr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Dato:</w:t>
      </w:r>
      <w:r>
        <w:rPr>
          <w:rFonts w:ascii="Arial" w:hAnsi="Arial" w:cs="Arial"/>
          <w:sz w:val="22"/>
          <w:szCs w:val="22"/>
        </w:rPr>
        <w:t xml:space="preserve"> XX. maj 2022</w:t>
      </w:r>
    </w:p>
    <w:p w14:paraId="7F489945" w14:textId="77777777" w:rsidR="002C6564" w:rsidRPr="00FB10FF" w:rsidRDefault="002C6564" w:rsidP="002C6564">
      <w:pPr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F2CD6FE" w14:textId="5DDE1FD1" w:rsidR="002C6564" w:rsidRPr="00FB10FF" w:rsidRDefault="00FB10FF" w:rsidP="002C6564">
      <w:pPr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Til</w:t>
      </w:r>
      <w:r w:rsidR="002C6564">
        <w:rPr>
          <w:rFonts w:ascii="Arial" w:hAnsi="Arial" w:cs="Arial"/>
          <w:b/>
          <w:sz w:val="22"/>
          <w:szCs w:val="22"/>
        </w:rPr>
        <w:t>:</w:t>
      </w:r>
      <w:r w:rsidR="002C6564">
        <w:rPr>
          <w:rFonts w:ascii="Arial" w:hAnsi="Arial" w:cs="Arial"/>
          <w:sz w:val="22"/>
          <w:szCs w:val="22"/>
        </w:rPr>
        <w:t xml:space="preserve"> &lt;</w:t>
      </w:r>
      <w:r w:rsidR="002C6564">
        <w:rPr>
          <w:rFonts w:ascii="Arial" w:hAnsi="Arial" w:cs="Arial"/>
          <w:sz w:val="22"/>
          <w:szCs w:val="22"/>
          <w:highlight w:val="yellow"/>
        </w:rPr>
        <w:t>Indtast din virksomhedsbetegnelse</w:t>
      </w:r>
      <w:r w:rsidR="002C6564">
        <w:rPr>
          <w:rFonts w:ascii="Arial" w:hAnsi="Arial" w:cs="Arial"/>
          <w:sz w:val="22"/>
          <w:szCs w:val="22"/>
        </w:rPr>
        <w:t>&gt; kunder</w:t>
      </w:r>
    </w:p>
    <w:p w14:paraId="1640898B" w14:textId="77777777" w:rsidR="002C6564" w:rsidRPr="00FB10FF" w:rsidRDefault="002C6564" w:rsidP="002C6564">
      <w:pPr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9203141" w14:textId="77777777" w:rsidR="002C6564" w:rsidRPr="00FB10FF" w:rsidRDefault="002C6564" w:rsidP="002975EF">
      <w:pPr>
        <w:ind w:right="28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0E596F" w14:textId="77777777" w:rsidR="002C6564" w:rsidRPr="00FB10FF" w:rsidRDefault="002C6564" w:rsidP="002C6564">
      <w:pPr>
        <w:tabs>
          <w:tab w:val="left" w:pos="2100"/>
        </w:tabs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  <w:bookmarkStart w:id="3" w:name="_Hlk90553921"/>
      <w:r>
        <w:rPr>
          <w:rFonts w:ascii="Arial" w:hAnsi="Arial" w:cs="Arial"/>
          <w:sz w:val="22"/>
          <w:szCs w:val="22"/>
        </w:rPr>
        <w:t>Kære kunde</w:t>
      </w:r>
      <w:r>
        <w:rPr>
          <w:rFonts w:ascii="Arial" w:hAnsi="Arial" w:cs="Arial"/>
          <w:sz w:val="22"/>
          <w:szCs w:val="22"/>
        </w:rPr>
        <w:tab/>
      </w:r>
    </w:p>
    <w:p w14:paraId="0889FAD4" w14:textId="77777777" w:rsidR="002C6564" w:rsidRPr="00FB10FF" w:rsidRDefault="002C6564" w:rsidP="002C6564">
      <w:pPr>
        <w:tabs>
          <w:tab w:val="left" w:pos="2100"/>
        </w:tabs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68421A" w14:textId="35AC16A8" w:rsidR="002C6564" w:rsidRPr="00814AA7" w:rsidRDefault="002C6564" w:rsidP="00980D84">
      <w:pPr>
        <w:pStyle w:val="Brdtekst"/>
        <w:ind w:left="567" w:right="-143"/>
        <w:rPr>
          <w:rFonts w:cs="Arial"/>
          <w:sz w:val="22"/>
          <w:szCs w:val="22"/>
        </w:rPr>
      </w:pPr>
      <w:bookmarkStart w:id="4" w:name="_Hlk90638365"/>
      <w:bookmarkStart w:id="5" w:name="_Hlk90638233"/>
      <w:r>
        <w:rPr>
          <w:rFonts w:cs="Arial"/>
          <w:sz w:val="22"/>
          <w:szCs w:val="22"/>
        </w:rPr>
        <w:t xml:space="preserve">3M har meddelt os, at der </w:t>
      </w:r>
      <w:r w:rsidR="004B20D7">
        <w:rPr>
          <w:rFonts w:cs="Arial"/>
          <w:sz w:val="22"/>
          <w:szCs w:val="22"/>
        </w:rPr>
        <w:t xml:space="preserve">gennemføres en korrigerende handling for </w:t>
      </w:r>
      <w:r>
        <w:rPr>
          <w:rFonts w:cs="Arial"/>
          <w:sz w:val="22"/>
          <w:szCs w:val="22"/>
        </w:rPr>
        <w:t xml:space="preserve">de ovenfor </w:t>
      </w:r>
      <w:r w:rsidR="00FB10FF">
        <w:rPr>
          <w:rFonts w:cs="Arial"/>
          <w:sz w:val="22"/>
          <w:szCs w:val="22"/>
        </w:rPr>
        <w:t>oplyste varenumre på</w:t>
      </w:r>
      <w:r>
        <w:rPr>
          <w:rFonts w:cs="Arial"/>
          <w:sz w:val="22"/>
          <w:szCs w:val="22"/>
        </w:rPr>
        <w:t xml:space="preserve"> 3M™ ESPE™ </w:t>
      </w:r>
      <w:proofErr w:type="spellStart"/>
      <w:r>
        <w:rPr>
          <w:rFonts w:cs="Arial"/>
          <w:sz w:val="22"/>
          <w:szCs w:val="22"/>
        </w:rPr>
        <w:t>Filtek</w:t>
      </w:r>
      <w:proofErr w:type="spellEnd"/>
      <w:r>
        <w:rPr>
          <w:rFonts w:cs="Arial"/>
          <w:sz w:val="22"/>
          <w:szCs w:val="22"/>
        </w:rPr>
        <w:t xml:space="preserve">™ Supreme </w:t>
      </w:r>
      <w:proofErr w:type="spellStart"/>
      <w:r>
        <w:rPr>
          <w:rFonts w:cs="Arial"/>
          <w:sz w:val="22"/>
          <w:szCs w:val="22"/>
        </w:rPr>
        <w:t>Flowable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Restorative</w:t>
      </w:r>
      <w:proofErr w:type="spellEnd"/>
      <w:r w:rsidR="00FB10F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kapsler</w:t>
      </w:r>
      <w:r w:rsidR="004B20D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bookmarkEnd w:id="4"/>
    <w:p w14:paraId="182A9CF9" w14:textId="77777777" w:rsidR="009A69CC" w:rsidRPr="00FB10FF" w:rsidRDefault="009A69CC" w:rsidP="002C6564">
      <w:pPr>
        <w:ind w:left="567" w:right="28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3E93792" w14:textId="77777777" w:rsidR="002C6564" w:rsidRPr="00FB10FF" w:rsidRDefault="002C6564" w:rsidP="002C6564">
      <w:pPr>
        <w:tabs>
          <w:tab w:val="center" w:pos="4153"/>
          <w:tab w:val="right" w:pos="8306"/>
        </w:tabs>
        <w:ind w:left="567" w:right="282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Beskrivelse af problemet og den potentielle fare og risikoen for patienten/brugeren:</w:t>
      </w:r>
    </w:p>
    <w:p w14:paraId="147EABE7" w14:textId="77777777" w:rsidR="00FB10FF" w:rsidRPr="002C458C" w:rsidRDefault="00FB10FF" w:rsidP="00FB10FF">
      <w:pPr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6" w:name="_Hlk90638447"/>
      <w:r>
        <w:rPr>
          <w:rFonts w:ascii="Arial" w:hAnsi="Arial" w:cs="Arial"/>
          <w:sz w:val="22"/>
          <w:szCs w:val="22"/>
        </w:rPr>
        <w:t xml:space="preserve">Denne korrigerende handling er indledt på grund af en utilsigtet forsendelse af den nordamerikanske udgave af ovennævnte produkt til det vesteuropæiske marked. </w:t>
      </w:r>
    </w:p>
    <w:p w14:paraId="2FFCB955" w14:textId="77777777" w:rsidR="007F7884" w:rsidRPr="00FB10FF" w:rsidRDefault="007F7884" w:rsidP="00CA757D">
      <w:pPr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bookmarkEnd w:id="3"/>
    <w:bookmarkEnd w:id="5"/>
    <w:bookmarkEnd w:id="6"/>
    <w:p w14:paraId="7B61A591" w14:textId="77777777" w:rsidR="00FB10FF" w:rsidRPr="00633517" w:rsidRDefault="00FB10FF" w:rsidP="00FB10FF">
      <w:pPr>
        <w:pStyle w:val="Listeafsnit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Filtek</w:t>
      </w:r>
      <w:proofErr w:type="spellEnd"/>
      <w:r>
        <w:rPr>
          <w:rFonts w:ascii="Arial" w:hAnsi="Arial" w:cs="Arial"/>
        </w:rPr>
        <w:t xml:space="preserve"> Supreme </w:t>
      </w:r>
      <w:proofErr w:type="spellStart"/>
      <w:r>
        <w:rPr>
          <w:rFonts w:ascii="Arial" w:hAnsi="Arial" w:cs="Arial"/>
        </w:rPr>
        <w:t>Flowable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Restorative</w:t>
      </w:r>
      <w:proofErr w:type="spellEnd"/>
      <w:r>
        <w:rPr>
          <w:rFonts w:ascii="Arial" w:hAnsi="Arial" w:cs="Arial"/>
        </w:rPr>
        <w:t xml:space="preserve"> kapsler leveres til det nordamerikanske marked under et lidt anderledes handelsnavn „</w:t>
      </w:r>
      <w:proofErr w:type="spellStart"/>
      <w:r>
        <w:rPr>
          <w:rFonts w:ascii="Arial" w:hAnsi="Arial" w:cs="Arial"/>
        </w:rPr>
        <w:t>Filtek</w:t>
      </w:r>
      <w:proofErr w:type="spellEnd"/>
      <w:r>
        <w:rPr>
          <w:rFonts w:ascii="Arial" w:hAnsi="Arial" w:cs="Arial"/>
        </w:rPr>
        <w:t xml:space="preserve"> Supreme </w:t>
      </w:r>
      <w:proofErr w:type="spellStart"/>
      <w:r>
        <w:rPr>
          <w:rFonts w:ascii="Arial" w:hAnsi="Arial" w:cs="Arial"/>
          <w:u w:val="single"/>
        </w:rPr>
        <w:t>Ultra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Flowable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Restorative</w:t>
      </w:r>
      <w:proofErr w:type="spellEnd"/>
      <w:r>
        <w:rPr>
          <w:rFonts w:ascii="Arial" w:hAnsi="Arial" w:cs="Arial"/>
        </w:rPr>
        <w:t>“ kapsler. Materialet til det nordamerikanske og det europæiske marked er identisk, og der er ikke noget kvalitetsproblem.</w:t>
      </w:r>
    </w:p>
    <w:p w14:paraId="6C19934D" w14:textId="77777777" w:rsidR="00FB10FF" w:rsidRDefault="00FB10FF" w:rsidP="00FB10FF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Den nordamerikanske version af produktet er med undtagelse af navnet og </w:t>
      </w:r>
      <w:proofErr w:type="gramStart"/>
      <w:r>
        <w:rPr>
          <w:rFonts w:ascii="Arial" w:hAnsi="Arial" w:cs="Arial"/>
        </w:rPr>
        <w:t>CE mærkningen</w:t>
      </w:r>
      <w:proofErr w:type="gramEnd"/>
      <w:r>
        <w:rPr>
          <w:rFonts w:ascii="Arial" w:hAnsi="Arial" w:cs="Arial"/>
        </w:rPr>
        <w:t xml:space="preserve"> identisk, men mangler CE mærkningen.</w:t>
      </w:r>
    </w:p>
    <w:p w14:paraId="42554962" w14:textId="482E210D" w:rsidR="00FB10FF" w:rsidRPr="002C458C" w:rsidRDefault="00FB10FF" w:rsidP="00FB10FF">
      <w:pPr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</w:rPr>
        <w:t xml:space="preserve">Da brugsanvisningerne ikke er leveret på alle krævede </w:t>
      </w:r>
      <w:r w:rsidR="002F06D0">
        <w:rPr>
          <w:rFonts w:ascii="Arial" w:eastAsiaTheme="minorHAnsi" w:hAnsi="Arial" w:cs="Arial"/>
          <w:sz w:val="22"/>
          <w:szCs w:val="22"/>
        </w:rPr>
        <w:t>sprog,</w:t>
      </w:r>
      <w:r>
        <w:rPr>
          <w:rFonts w:ascii="Arial" w:eastAsiaTheme="minorHAnsi" w:hAnsi="Arial" w:cs="Arial"/>
          <w:sz w:val="22"/>
          <w:szCs w:val="22"/>
        </w:rPr>
        <w:t xml:space="preserve"> gennemfører vi denne korrigerende handling </w:t>
      </w:r>
      <w:r w:rsidR="00490CF5">
        <w:rPr>
          <w:rFonts w:ascii="Arial" w:eastAsiaTheme="minorHAnsi" w:hAnsi="Arial" w:cs="Arial"/>
          <w:sz w:val="22"/>
          <w:szCs w:val="22"/>
        </w:rPr>
        <w:t>som en sikkerhedsforanstaltning</w:t>
      </w:r>
      <w:r>
        <w:rPr>
          <w:rFonts w:ascii="Arial" w:eastAsiaTheme="minorHAnsi" w:hAnsi="Arial" w:cs="Arial"/>
          <w:sz w:val="22"/>
          <w:szCs w:val="22"/>
        </w:rPr>
        <w:t xml:space="preserve">. Hvis produktet er anvendt på patienter som </w:t>
      </w:r>
      <w:r w:rsidR="00490CF5">
        <w:rPr>
          <w:rFonts w:ascii="Arial" w:eastAsiaTheme="minorHAnsi" w:hAnsi="Arial" w:cs="Arial"/>
          <w:sz w:val="22"/>
          <w:szCs w:val="22"/>
        </w:rPr>
        <w:t>indiceret</w:t>
      </w:r>
      <w:r>
        <w:rPr>
          <w:rFonts w:ascii="Arial" w:eastAsiaTheme="minorHAnsi" w:hAnsi="Arial" w:cs="Arial"/>
          <w:sz w:val="22"/>
          <w:szCs w:val="22"/>
        </w:rPr>
        <w:t xml:space="preserve"> (se den flersprogede brugsanvisning fra marts 2022 </w:t>
      </w:r>
      <w:r w:rsidR="00490CF5">
        <w:rPr>
          <w:rFonts w:ascii="Arial" w:eastAsiaTheme="minorHAnsi" w:hAnsi="Arial" w:cs="Arial"/>
          <w:sz w:val="22"/>
          <w:szCs w:val="22"/>
        </w:rPr>
        <w:t>på</w:t>
      </w:r>
      <w:r>
        <w:rPr>
          <w:rFonts w:ascii="Arial" w:eastAsiaTheme="minorHAnsi" w:hAnsi="Arial" w:cs="Arial"/>
          <w:sz w:val="22"/>
          <w:szCs w:val="22"/>
        </w:rPr>
        <w:t xml:space="preserve"> 3M™ ESPE™ </w:t>
      </w:r>
      <w:proofErr w:type="spellStart"/>
      <w:r>
        <w:rPr>
          <w:rFonts w:ascii="Arial" w:eastAsiaTheme="minorHAnsi" w:hAnsi="Arial" w:cs="Arial"/>
          <w:sz w:val="22"/>
          <w:szCs w:val="22"/>
        </w:rPr>
        <w:t>Filtek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™ Supreme </w:t>
      </w:r>
      <w:proofErr w:type="spellStart"/>
      <w:r>
        <w:rPr>
          <w:rFonts w:ascii="Arial" w:eastAsiaTheme="minorHAnsi" w:hAnsi="Arial" w:cs="Arial"/>
          <w:sz w:val="22"/>
          <w:szCs w:val="22"/>
        </w:rPr>
        <w:t>Flowable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Restorative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på https://hcbgregulatory.3m.com/), er der ikke yderligere behov for handling.   </w:t>
      </w:r>
    </w:p>
    <w:p w14:paraId="636FAD15" w14:textId="77777777" w:rsidR="00DB70CF" w:rsidRPr="00FB10FF" w:rsidRDefault="00DB70CF" w:rsidP="00CA757D">
      <w:pPr>
        <w:ind w:left="567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6C3ACC98" w14:textId="77777777" w:rsidR="00490CF5" w:rsidRPr="002C458C" w:rsidRDefault="00490CF5" w:rsidP="00490CF5">
      <w:pPr>
        <w:ind w:left="567"/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7" w:name="_Hlk90638608"/>
    </w:p>
    <w:p w14:paraId="26C7C527" w14:textId="5E0E2D5E" w:rsidR="00490CF5" w:rsidRPr="002C458C" w:rsidRDefault="004B20D7" w:rsidP="00490CF5">
      <w:pPr>
        <w:ind w:left="567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490CF5">
        <w:rPr>
          <w:rFonts w:ascii="Arial" w:hAnsi="Arial" w:cs="Arial"/>
          <w:b/>
          <w:sz w:val="22"/>
          <w:szCs w:val="22"/>
        </w:rPr>
        <w:t xml:space="preserve">erørte </w:t>
      </w:r>
      <w:proofErr w:type="spellStart"/>
      <w:r w:rsidR="00490CF5">
        <w:rPr>
          <w:rFonts w:ascii="Arial" w:hAnsi="Arial" w:cs="Arial"/>
          <w:b/>
          <w:sz w:val="22"/>
          <w:szCs w:val="22"/>
        </w:rPr>
        <w:t>lotnumre</w:t>
      </w:r>
      <w:proofErr w:type="spellEnd"/>
      <w:r w:rsidR="00490CF5">
        <w:rPr>
          <w:rFonts w:ascii="Arial" w:hAnsi="Arial" w:cs="Arial"/>
          <w:b/>
          <w:sz w:val="22"/>
          <w:szCs w:val="22"/>
        </w:rPr>
        <w:t>:</w:t>
      </w:r>
    </w:p>
    <w:p w14:paraId="58E32C3A" w14:textId="60EF520D" w:rsidR="00490CF5" w:rsidRDefault="00490CF5" w:rsidP="00490CF5">
      <w:pPr>
        <w:pStyle w:val="Brdtekst"/>
        <w:ind w:left="567" w:right="-143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Følgende </w:t>
      </w:r>
      <w:proofErr w:type="spellStart"/>
      <w:r>
        <w:rPr>
          <w:rFonts w:cs="Arial"/>
          <w:sz w:val="22"/>
          <w:szCs w:val="22"/>
        </w:rPr>
        <w:t>lotnumre</w:t>
      </w:r>
      <w:proofErr w:type="spellEnd"/>
      <w:r>
        <w:rPr>
          <w:rFonts w:cs="Arial"/>
          <w:sz w:val="22"/>
          <w:szCs w:val="22"/>
        </w:rPr>
        <w:t xml:space="preserve"> af den nordamerikanske version </w:t>
      </w:r>
      <w:proofErr w:type="spellStart"/>
      <w:r>
        <w:rPr>
          <w:rFonts w:cs="Arial"/>
          <w:sz w:val="22"/>
          <w:szCs w:val="22"/>
        </w:rPr>
        <w:t>Filtek</w:t>
      </w:r>
      <w:proofErr w:type="spellEnd"/>
      <w:r>
        <w:rPr>
          <w:rFonts w:cs="Arial"/>
          <w:sz w:val="22"/>
          <w:szCs w:val="22"/>
        </w:rPr>
        <w:t xml:space="preserve">™ Supreme </w:t>
      </w:r>
      <w:proofErr w:type="spellStart"/>
      <w:r>
        <w:rPr>
          <w:rFonts w:cs="Arial"/>
          <w:sz w:val="22"/>
          <w:szCs w:val="22"/>
          <w:u w:val="single"/>
        </w:rPr>
        <w:t>Ultra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Flowable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Restorative</w:t>
      </w:r>
      <w:proofErr w:type="spellEnd"/>
      <w:r>
        <w:rPr>
          <w:rFonts w:cs="Arial"/>
          <w:sz w:val="22"/>
          <w:szCs w:val="22"/>
        </w:rPr>
        <w:t xml:space="preserve"> kapsler er omfattet af denne korrigerende handling: </w:t>
      </w:r>
      <w:r>
        <w:rPr>
          <w:rFonts w:cs="Arial"/>
          <w:b/>
          <w:sz w:val="22"/>
          <w:szCs w:val="22"/>
        </w:rPr>
        <w:t>NF15043, NE98405, NF05501, NF10756, NF11091, NF10945, NE99885, NE88238,</w:t>
      </w:r>
      <w:r>
        <w:rPr>
          <w:rFonts w:cs="Arial"/>
        </w:rPr>
        <w:t xml:space="preserve"> </w:t>
      </w:r>
      <w:r>
        <w:rPr>
          <w:rFonts w:cs="Arial"/>
          <w:b/>
          <w:sz w:val="22"/>
          <w:szCs w:val="22"/>
        </w:rPr>
        <w:t>NE87132, NE87133.</w:t>
      </w:r>
    </w:p>
    <w:p w14:paraId="1E249CB7" w14:textId="77777777" w:rsidR="00490CF5" w:rsidRDefault="00490CF5" w:rsidP="00490CF5">
      <w:pPr>
        <w:pStyle w:val="Brdtekst"/>
        <w:ind w:left="567" w:right="-143"/>
        <w:rPr>
          <w:rFonts w:cs="Arial"/>
          <w:sz w:val="22"/>
          <w:szCs w:val="22"/>
        </w:rPr>
      </w:pPr>
    </w:p>
    <w:p w14:paraId="7D9CE4AE" w14:textId="77777777" w:rsidR="00490CF5" w:rsidRDefault="00490CF5" w:rsidP="00490CF5">
      <w:pPr>
        <w:pStyle w:val="Brdtekst"/>
        <w:ind w:left="567" w:right="-14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Kapslerne leveres i en lille beholder. Beholderne er pakket i en </w:t>
      </w:r>
      <w:proofErr w:type="spellStart"/>
      <w:r>
        <w:rPr>
          <w:rFonts w:cs="Arial"/>
          <w:sz w:val="22"/>
          <w:szCs w:val="22"/>
        </w:rPr>
        <w:t>polyethylenpose</w:t>
      </w:r>
      <w:proofErr w:type="spellEnd"/>
      <w:r>
        <w:rPr>
          <w:rFonts w:cs="Arial"/>
          <w:sz w:val="22"/>
          <w:szCs w:val="22"/>
        </w:rPr>
        <w:t xml:space="preserve"> (yderemballage).</w:t>
      </w:r>
    </w:p>
    <w:p w14:paraId="6F12B4D4" w14:textId="77777777" w:rsidR="005245C4" w:rsidRPr="00814AA7" w:rsidRDefault="005245C4" w:rsidP="002E61E7">
      <w:pPr>
        <w:pStyle w:val="Brdtekst"/>
        <w:tabs>
          <w:tab w:val="left" w:pos="540"/>
          <w:tab w:val="left" w:pos="6120"/>
        </w:tabs>
        <w:ind w:right="282"/>
        <w:jc w:val="both"/>
        <w:rPr>
          <w:rFonts w:cs="Arial"/>
          <w:sz w:val="22"/>
          <w:szCs w:val="22"/>
        </w:rPr>
      </w:pPr>
    </w:p>
    <w:p w14:paraId="49F737E3" w14:textId="6C892742" w:rsidR="002C6564" w:rsidRPr="00814AA7" w:rsidRDefault="002C6564" w:rsidP="002C6564">
      <w:pPr>
        <w:pStyle w:val="Brdtekst"/>
        <w:ind w:left="567" w:right="282"/>
        <w:rPr>
          <w:rFonts w:cs="Arial"/>
          <w:i/>
          <w:sz w:val="22"/>
          <w:szCs w:val="22"/>
        </w:rPr>
      </w:pPr>
    </w:p>
    <w:bookmarkEnd w:id="7"/>
    <w:p w14:paraId="2C27ECF0" w14:textId="65A5E7EE" w:rsidR="002C6564" w:rsidRPr="00FB10FF" w:rsidRDefault="00490CF5" w:rsidP="002C6564">
      <w:pPr>
        <w:ind w:left="567" w:right="282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Dette skal foretages af dig som kunde</w:t>
      </w:r>
      <w:r w:rsidR="002C6564">
        <w:rPr>
          <w:rFonts w:ascii="Arial" w:hAnsi="Arial" w:cs="Arial"/>
          <w:b/>
          <w:sz w:val="22"/>
          <w:szCs w:val="22"/>
        </w:rPr>
        <w:t>:</w:t>
      </w:r>
    </w:p>
    <w:p w14:paraId="12B97521" w14:textId="57B73B4A" w:rsidR="002C6564" w:rsidRPr="00283754" w:rsidRDefault="002C6564" w:rsidP="00980D84">
      <w:pPr>
        <w:pStyle w:val="Brdtekst"/>
        <w:ind w:left="567" w:right="-14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Alle kunder, der har modtaget 3M™ ESPE™ </w:t>
      </w:r>
      <w:proofErr w:type="spellStart"/>
      <w:r>
        <w:rPr>
          <w:rFonts w:cs="Arial"/>
          <w:sz w:val="22"/>
          <w:szCs w:val="22"/>
        </w:rPr>
        <w:t>Filtek</w:t>
      </w:r>
      <w:proofErr w:type="spellEnd"/>
      <w:r>
        <w:rPr>
          <w:rFonts w:cs="Arial"/>
          <w:sz w:val="22"/>
          <w:szCs w:val="22"/>
        </w:rPr>
        <w:t xml:space="preserve">™ Supreme </w:t>
      </w:r>
      <w:proofErr w:type="spellStart"/>
      <w:r>
        <w:rPr>
          <w:rFonts w:cs="Arial"/>
          <w:sz w:val="22"/>
          <w:szCs w:val="22"/>
        </w:rPr>
        <w:t>Flowable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Restorative</w:t>
      </w:r>
      <w:proofErr w:type="spellEnd"/>
      <w:r w:rsidR="00490CF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kapsler, bedes:</w:t>
      </w:r>
    </w:p>
    <w:p w14:paraId="584FBE8D" w14:textId="01F61307" w:rsidR="001A4F39" w:rsidRPr="00814AA7" w:rsidRDefault="001A4F39" w:rsidP="00BE3CF1">
      <w:pPr>
        <w:pStyle w:val="Brdtekst"/>
        <w:spacing w:after="120"/>
        <w:ind w:right="282"/>
        <w:rPr>
          <w:rFonts w:cs="Arial"/>
          <w:sz w:val="22"/>
          <w:szCs w:val="22"/>
        </w:rPr>
      </w:pPr>
      <w:bookmarkStart w:id="8" w:name="_Hlk90638270"/>
    </w:p>
    <w:p w14:paraId="195F8FFA" w14:textId="3F783914" w:rsidR="004D5B79" w:rsidRPr="00000540" w:rsidRDefault="00490CF5" w:rsidP="00664428">
      <w:pPr>
        <w:pStyle w:val="Brdtekst"/>
        <w:numPr>
          <w:ilvl w:val="0"/>
          <w:numId w:val="3"/>
        </w:numPr>
        <w:spacing w:after="120"/>
        <w:ind w:right="282"/>
        <w:rPr>
          <w:rFonts w:cs="Arial"/>
          <w:sz w:val="22"/>
          <w:szCs w:val="22"/>
        </w:rPr>
      </w:pPr>
      <w:bookmarkStart w:id="9" w:name="_Hlk70332442"/>
      <w:r>
        <w:rPr>
          <w:rFonts w:cs="Arial"/>
          <w:sz w:val="22"/>
          <w:szCs w:val="22"/>
        </w:rPr>
        <w:t>Kontrolle</w:t>
      </w:r>
      <w:r w:rsidR="004B20D7">
        <w:rPr>
          <w:rFonts w:cs="Arial"/>
          <w:sz w:val="22"/>
          <w:szCs w:val="22"/>
        </w:rPr>
        <w:t>re</w:t>
      </w:r>
      <w:r>
        <w:rPr>
          <w:rFonts w:cs="Arial"/>
          <w:sz w:val="22"/>
          <w:szCs w:val="22"/>
        </w:rPr>
        <w:t xml:space="preserve"> om du har den nordamerikanske udgave af materialet og kasser i så fald disse i henhold til klinikkens procedurer</w:t>
      </w:r>
      <w:bookmarkStart w:id="10" w:name="_Hlk70332458"/>
      <w:bookmarkEnd w:id="9"/>
      <w:r w:rsidR="009A69CC">
        <w:rPr>
          <w:rFonts w:cs="Arial"/>
          <w:sz w:val="22"/>
          <w:szCs w:val="22"/>
        </w:rPr>
        <w:t>.</w:t>
      </w:r>
    </w:p>
    <w:bookmarkEnd w:id="10"/>
    <w:p w14:paraId="1EFC5978" w14:textId="63174E06" w:rsidR="003B1415" w:rsidRDefault="002C6564" w:rsidP="00ED6482">
      <w:pPr>
        <w:pStyle w:val="Brdtekst"/>
        <w:numPr>
          <w:ilvl w:val="0"/>
          <w:numId w:val="3"/>
        </w:numPr>
        <w:spacing w:after="120"/>
        <w:ind w:right="28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Udfyld den vedlagte bekræftelsesformular, og send den per e-mail til &lt;</w:t>
      </w:r>
      <w:r>
        <w:rPr>
          <w:rFonts w:cs="Arial"/>
          <w:sz w:val="22"/>
          <w:szCs w:val="22"/>
          <w:highlight w:val="yellow"/>
        </w:rPr>
        <w:t>firma-e-mail</w:t>
      </w:r>
      <w:r>
        <w:rPr>
          <w:rFonts w:cs="Arial"/>
          <w:sz w:val="22"/>
          <w:szCs w:val="22"/>
        </w:rPr>
        <w:t xml:space="preserve">&gt;, og </w:t>
      </w:r>
      <w:r w:rsidR="00490CF5">
        <w:rPr>
          <w:rFonts w:cs="Arial"/>
          <w:sz w:val="22"/>
          <w:szCs w:val="22"/>
        </w:rPr>
        <w:t>oplys</w:t>
      </w:r>
      <w:r>
        <w:rPr>
          <w:rFonts w:cs="Arial"/>
          <w:sz w:val="22"/>
          <w:szCs w:val="22"/>
        </w:rPr>
        <w:t xml:space="preserve">, at du har forstået og udført den korrigerende handling. Oplys også antallet af </w:t>
      </w:r>
      <w:r w:rsidR="00490CF5">
        <w:rPr>
          <w:rFonts w:cs="Arial"/>
          <w:sz w:val="22"/>
          <w:szCs w:val="22"/>
        </w:rPr>
        <w:t>refiller</w:t>
      </w:r>
      <w:r>
        <w:rPr>
          <w:rFonts w:cs="Arial"/>
          <w:sz w:val="22"/>
          <w:szCs w:val="22"/>
        </w:rPr>
        <w:t>, du har kasseret</w:t>
      </w:r>
      <w:bookmarkEnd w:id="8"/>
      <w:r>
        <w:rPr>
          <w:rFonts w:cs="Arial"/>
          <w:sz w:val="22"/>
          <w:szCs w:val="22"/>
        </w:rPr>
        <w:t>.</w:t>
      </w:r>
    </w:p>
    <w:p w14:paraId="05A04AC3" w14:textId="02327BE7" w:rsidR="005D1A47" w:rsidRPr="005D1A47" w:rsidRDefault="005D1A47" w:rsidP="005D1A47">
      <w:pPr>
        <w:pStyle w:val="Listeafsnit"/>
        <w:numPr>
          <w:ilvl w:val="0"/>
          <w:numId w:val="3"/>
        </w:numPr>
        <w:ind w:right="282"/>
        <w:rPr>
          <w:rFonts w:ascii="Arial" w:hAnsi="Arial" w:cs="Arial"/>
        </w:rPr>
      </w:pPr>
      <w:r>
        <w:rPr>
          <w:rFonts w:ascii="Arial" w:hAnsi="Arial" w:cs="Arial"/>
        </w:rPr>
        <w:t>Kontakt din lokale &lt;</w:t>
      </w:r>
      <w:r>
        <w:rPr>
          <w:rFonts w:ascii="Arial" w:hAnsi="Arial" w:cs="Arial"/>
          <w:highlight w:val="yellow"/>
        </w:rPr>
        <w:t>firmanavn</w:t>
      </w:r>
      <w:r>
        <w:rPr>
          <w:rFonts w:ascii="Arial" w:hAnsi="Arial" w:cs="Arial"/>
        </w:rPr>
        <w:t>&gt;-</w:t>
      </w:r>
      <w:r w:rsidR="00490CF5">
        <w:rPr>
          <w:rFonts w:ascii="Arial" w:hAnsi="Arial" w:cs="Arial"/>
        </w:rPr>
        <w:t xml:space="preserve">forhandler </w:t>
      </w:r>
      <w:r>
        <w:rPr>
          <w:rFonts w:ascii="Arial" w:hAnsi="Arial" w:cs="Arial"/>
        </w:rPr>
        <w:t xml:space="preserve">for et erstatningsprodukt, </w:t>
      </w:r>
      <w:r w:rsidR="00490CF5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hvis du har spørgsmål. </w:t>
      </w:r>
    </w:p>
    <w:p w14:paraId="50336C73" w14:textId="77777777" w:rsidR="002C6564" w:rsidRPr="00FB10FF" w:rsidRDefault="002C6564" w:rsidP="005775BF">
      <w:pPr>
        <w:ind w:right="28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1AD50A7" w14:textId="65C7F2E8" w:rsidR="002C6564" w:rsidRPr="00FB10FF" w:rsidRDefault="00490CF5" w:rsidP="002C6564">
      <w:pPr>
        <w:ind w:left="567" w:right="282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Vi beder dig reagere på dette umiddelbart.  Vi beklager det besvær, som dette må forårsage</w:t>
      </w:r>
      <w:r w:rsidR="004B20D7">
        <w:rPr>
          <w:rFonts w:ascii="Arial" w:hAnsi="Arial" w:cs="Arial"/>
          <w:sz w:val="22"/>
          <w:szCs w:val="22"/>
        </w:rPr>
        <w:t>.</w:t>
      </w:r>
    </w:p>
    <w:p w14:paraId="4970D19F" w14:textId="37AC609B" w:rsidR="002C6564" w:rsidRPr="00FB10FF" w:rsidRDefault="002C6564" w:rsidP="002C6564">
      <w:pPr>
        <w:ind w:left="567" w:right="282"/>
        <w:rPr>
          <w:rFonts w:ascii="Arial" w:hAnsi="Arial" w:cs="Arial"/>
          <w:sz w:val="22"/>
          <w:szCs w:val="22"/>
          <w:lang w:eastAsia="en-US"/>
        </w:rPr>
      </w:pPr>
    </w:p>
    <w:p w14:paraId="0826AC96" w14:textId="77777777" w:rsidR="002C6564" w:rsidRPr="00FB10FF" w:rsidRDefault="002C6564" w:rsidP="002C6564">
      <w:pPr>
        <w:ind w:left="567" w:right="282"/>
        <w:rPr>
          <w:rFonts w:ascii="Arial" w:hAnsi="Arial" w:cs="Arial"/>
          <w:sz w:val="22"/>
          <w:szCs w:val="22"/>
          <w:lang w:eastAsia="en-US"/>
        </w:rPr>
      </w:pPr>
    </w:p>
    <w:p w14:paraId="171664FC" w14:textId="77777777" w:rsidR="002C6564" w:rsidRPr="00FB10FF" w:rsidRDefault="002C6564" w:rsidP="002C6564">
      <w:pPr>
        <w:ind w:left="567" w:right="282"/>
        <w:rPr>
          <w:rFonts w:ascii="Arial" w:hAnsi="Arial" w:cs="Arial"/>
          <w:sz w:val="22"/>
          <w:szCs w:val="22"/>
          <w:lang w:eastAsia="en-US"/>
        </w:rPr>
      </w:pPr>
    </w:p>
    <w:p w14:paraId="512CE71F" w14:textId="7B01BA7A" w:rsidR="002C6564" w:rsidRPr="00FB10FF" w:rsidRDefault="00EA10F4" w:rsidP="002C6564">
      <w:pPr>
        <w:ind w:left="567" w:right="282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&lt;Virksomhedsrepræsentant&gt;</w:t>
      </w:r>
    </w:p>
    <w:p w14:paraId="74130A21" w14:textId="3F7EE373" w:rsidR="00CF2C6D" w:rsidRPr="00FB10FF" w:rsidRDefault="00CF2C6D" w:rsidP="002C6564">
      <w:pPr>
        <w:ind w:left="567" w:right="282"/>
        <w:rPr>
          <w:rFonts w:ascii="Arial" w:hAnsi="Arial" w:cs="Arial"/>
          <w:sz w:val="22"/>
          <w:szCs w:val="22"/>
          <w:lang w:eastAsia="en-US"/>
        </w:rPr>
      </w:pPr>
    </w:p>
    <w:p w14:paraId="65BAFEDD" w14:textId="2D243C8B" w:rsidR="00FC20A1" w:rsidRPr="00FB10FF" w:rsidRDefault="002C6564" w:rsidP="00130134">
      <w:pPr>
        <w:ind w:left="567" w:right="282"/>
        <w:rPr>
          <w:rFonts w:ascii="Arial" w:hAnsi="Arial" w:cs="Arial"/>
          <w:sz w:val="22"/>
          <w:szCs w:val="22"/>
          <w:lang w:eastAsia="en-US"/>
        </w:rPr>
      </w:pPr>
      <w:r w:rsidRPr="00FB10FF">
        <w:rPr>
          <w:rFonts w:ascii="Arial" w:hAnsi="Arial" w:cs="Arial"/>
          <w:sz w:val="22"/>
          <w:szCs w:val="22"/>
          <w:lang w:eastAsia="en-US"/>
        </w:rPr>
        <w:br w:type="page"/>
      </w:r>
    </w:p>
    <w:p w14:paraId="0BAB35C2" w14:textId="5C9F69AD" w:rsidR="002C6564" w:rsidRPr="00FB10FF" w:rsidRDefault="002C6564" w:rsidP="002C6564">
      <w:pPr>
        <w:spacing w:before="240" w:after="360"/>
        <w:ind w:left="567" w:right="282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Bekræftelsesformular – FSN 2022-05 FSCA </w:t>
      </w:r>
      <w:proofErr w:type="spellStart"/>
      <w:r>
        <w:rPr>
          <w:rFonts w:ascii="Arial" w:hAnsi="Arial" w:cs="Arial"/>
          <w:b/>
          <w:sz w:val="22"/>
          <w:szCs w:val="22"/>
        </w:rPr>
        <w:t>Filtek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Supreme </w:t>
      </w:r>
      <w:proofErr w:type="spellStart"/>
      <w:r>
        <w:rPr>
          <w:rFonts w:ascii="Arial" w:hAnsi="Arial" w:cs="Arial"/>
          <w:b/>
          <w:sz w:val="22"/>
          <w:szCs w:val="22"/>
        </w:rPr>
        <w:t>Flowable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Restorative</w:t>
      </w:r>
      <w:proofErr w:type="spellEnd"/>
    </w:p>
    <w:p w14:paraId="4239FD10" w14:textId="0696AB1A" w:rsidR="002C6564" w:rsidRPr="00FB10FF" w:rsidRDefault="002C6564" w:rsidP="002C6564">
      <w:pPr>
        <w:spacing w:after="120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Send den udfyldte formular per e-mail til: </w:t>
      </w:r>
      <w:r>
        <w:rPr>
          <w:rFonts w:cs="Arial"/>
          <w:sz w:val="22"/>
          <w:szCs w:val="22"/>
        </w:rPr>
        <w:t>&lt;</w:t>
      </w:r>
      <w:r>
        <w:rPr>
          <w:rFonts w:cs="Arial"/>
          <w:sz w:val="22"/>
          <w:szCs w:val="22"/>
          <w:highlight w:val="yellow"/>
        </w:rPr>
        <w:t>Indsæt firma-e-mail</w:t>
      </w:r>
      <w:r>
        <w:rPr>
          <w:rFonts w:cs="Arial"/>
          <w:sz w:val="22"/>
          <w:szCs w:val="22"/>
        </w:rPr>
        <w:t>&gt;</w:t>
      </w:r>
    </w:p>
    <w:p w14:paraId="45AE2162" w14:textId="50C194BB" w:rsidR="002C6564" w:rsidRPr="00FB10FF" w:rsidRDefault="002C6564" w:rsidP="002C6564">
      <w:pPr>
        <w:spacing w:after="120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CD31C28" w14:textId="33BFB8E8" w:rsidR="00490CF5" w:rsidRDefault="00490CF5" w:rsidP="00490CF5">
      <w:pPr>
        <w:pStyle w:val="Brdtekst"/>
        <w:tabs>
          <w:tab w:val="left" w:pos="6120"/>
        </w:tabs>
        <w:jc w:val="both"/>
        <w:rPr>
          <w:rFonts w:cs="Arial"/>
          <w:b/>
          <w:bCs/>
          <w:sz w:val="22"/>
          <w:szCs w:val="22"/>
        </w:rPr>
      </w:pPr>
      <w:bookmarkStart w:id="11" w:name="_Hlk25044969"/>
      <w:r>
        <w:rPr>
          <w:rFonts w:cs="Arial"/>
          <w:sz w:val="22"/>
          <w:szCs w:val="22"/>
        </w:rPr>
        <w:t xml:space="preserve">Kontroller om du har </w:t>
      </w:r>
      <w:r w:rsidR="005C3D6F">
        <w:rPr>
          <w:rFonts w:cs="Arial"/>
          <w:sz w:val="22"/>
          <w:szCs w:val="22"/>
        </w:rPr>
        <w:t>nedenstående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lotnumre</w:t>
      </w:r>
      <w:proofErr w:type="spellEnd"/>
      <w:r>
        <w:rPr>
          <w:rFonts w:cs="Arial"/>
          <w:sz w:val="22"/>
          <w:szCs w:val="22"/>
        </w:rPr>
        <w:t xml:space="preserve"> på lager. Vær opmærksom på, at denne information kun gælder for de angivne </w:t>
      </w:r>
      <w:proofErr w:type="spellStart"/>
      <w:r>
        <w:rPr>
          <w:rFonts w:cs="Arial"/>
          <w:sz w:val="22"/>
          <w:szCs w:val="22"/>
        </w:rPr>
        <w:t>lotnumre</w:t>
      </w:r>
      <w:proofErr w:type="spellEnd"/>
      <w:r>
        <w:rPr>
          <w:rFonts w:cs="Arial"/>
          <w:sz w:val="22"/>
          <w:szCs w:val="22"/>
        </w:rPr>
        <w:t xml:space="preserve"> på </w:t>
      </w:r>
      <w:r>
        <w:rPr>
          <w:rFonts w:cs="Arial"/>
          <w:b/>
          <w:bCs/>
          <w:sz w:val="22"/>
          <w:szCs w:val="22"/>
        </w:rPr>
        <w:t xml:space="preserve">3M™ ESPE™ </w:t>
      </w:r>
      <w:proofErr w:type="spellStart"/>
      <w:r>
        <w:rPr>
          <w:rFonts w:cs="Arial"/>
          <w:b/>
          <w:bCs/>
          <w:sz w:val="22"/>
          <w:szCs w:val="22"/>
        </w:rPr>
        <w:t>Filtek</w:t>
      </w:r>
      <w:proofErr w:type="spellEnd"/>
      <w:r>
        <w:rPr>
          <w:rFonts w:cs="Arial"/>
          <w:b/>
          <w:bCs/>
          <w:sz w:val="22"/>
          <w:szCs w:val="22"/>
        </w:rPr>
        <w:t xml:space="preserve">™ Supreme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Ultra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Flowable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Restorative</w:t>
      </w:r>
      <w:proofErr w:type="spellEnd"/>
      <w:r>
        <w:rPr>
          <w:rFonts w:cs="Arial"/>
          <w:b/>
          <w:bCs/>
          <w:sz w:val="22"/>
          <w:szCs w:val="22"/>
        </w:rPr>
        <w:t xml:space="preserve"> kapsler</w:t>
      </w:r>
      <w:r>
        <w:rPr>
          <w:rFonts w:cs="Arial"/>
          <w:sz w:val="22"/>
          <w:szCs w:val="22"/>
        </w:rPr>
        <w:t>.</w:t>
      </w:r>
    </w:p>
    <w:p w14:paraId="09CD0B27" w14:textId="77777777" w:rsidR="004E1EF7" w:rsidRPr="004E1EF7" w:rsidRDefault="004E1EF7" w:rsidP="000F001E">
      <w:pPr>
        <w:pStyle w:val="Brdtekst"/>
        <w:tabs>
          <w:tab w:val="left" w:pos="6120"/>
        </w:tabs>
        <w:jc w:val="both"/>
        <w:rPr>
          <w:rFonts w:cs="Arial"/>
          <w:b/>
          <w:bCs/>
          <w:sz w:val="22"/>
          <w:szCs w:val="22"/>
        </w:rPr>
      </w:pPr>
    </w:p>
    <w:p w14:paraId="145D1FE9" w14:textId="77777777" w:rsidR="007625EA" w:rsidRPr="00540456" w:rsidRDefault="007625EA" w:rsidP="000F001E">
      <w:pPr>
        <w:pStyle w:val="Brdtekst"/>
        <w:tabs>
          <w:tab w:val="left" w:pos="6120"/>
        </w:tabs>
        <w:jc w:val="both"/>
        <w:rPr>
          <w:rFonts w:cs="Arial"/>
          <w:sz w:val="22"/>
          <w:szCs w:val="22"/>
        </w:rPr>
      </w:pPr>
    </w:p>
    <w:p w14:paraId="55987984" w14:textId="77777777" w:rsidR="000F001E" w:rsidRPr="00814AA7" w:rsidRDefault="000F001E" w:rsidP="000F001E">
      <w:pPr>
        <w:pStyle w:val="Brdtekst"/>
        <w:tabs>
          <w:tab w:val="left" w:pos="6120"/>
        </w:tabs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3C170B" w:rsidRPr="00ED0787" w14:paraId="232CDA6B" w14:textId="77777777" w:rsidTr="00664428">
        <w:trPr>
          <w:trHeight w:val="20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</w:tcPr>
          <w:p w14:paraId="3C824E12" w14:textId="77777777" w:rsidR="003C170B" w:rsidRPr="00FB10FF" w:rsidRDefault="003C170B" w:rsidP="0066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F9CCA5" w14:textId="6E652EA9" w:rsidR="003C170B" w:rsidRPr="00FB10FF" w:rsidRDefault="003C170B" w:rsidP="003C17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12" w:name="_Hlk70332812"/>
            <w:r>
              <w:rPr>
                <w:rFonts w:ascii="Arial" w:hAnsi="Arial" w:cs="Arial"/>
                <w:sz w:val="22"/>
                <w:szCs w:val="22"/>
              </w:rPr>
              <w:t xml:space="preserve">Vi har undersøgt vores lagerbeholdning, fundet frem til følgende </w:t>
            </w:r>
            <w:r w:rsidR="002F76BA">
              <w:rPr>
                <w:rFonts w:ascii="Arial" w:hAnsi="Arial" w:cs="Arial"/>
                <w:sz w:val="22"/>
                <w:szCs w:val="22"/>
              </w:rPr>
              <w:t>antal refiller</w:t>
            </w:r>
            <w:r>
              <w:rPr>
                <w:rFonts w:ascii="Arial" w:hAnsi="Arial" w:cs="Arial"/>
                <w:sz w:val="22"/>
                <w:szCs w:val="22"/>
              </w:rPr>
              <w:t xml:space="preserve"> og kasseret dem i henhold til vores </w:t>
            </w:r>
            <w:r w:rsidR="002F76BA">
              <w:rPr>
                <w:rFonts w:ascii="Arial" w:hAnsi="Arial" w:cs="Arial"/>
                <w:sz w:val="22"/>
                <w:szCs w:val="22"/>
              </w:rPr>
              <w:t>procedurer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End w:id="12"/>
          </w:p>
        </w:tc>
      </w:tr>
    </w:tbl>
    <w:p w14:paraId="0AC63709" w14:textId="77777777" w:rsidR="003C170B" w:rsidRPr="00FB10FF" w:rsidRDefault="003C170B" w:rsidP="003C170B">
      <w:pPr>
        <w:ind w:left="720" w:hanging="720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23"/>
      </w:tblGrid>
      <w:tr w:rsidR="00814AA7" w:rsidRPr="00814AA7" w14:paraId="10DA6DF4" w14:textId="77777777" w:rsidTr="001A4F39">
        <w:trPr>
          <w:trHeight w:val="288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7139F815" w14:textId="3D54754A" w:rsidR="003C170B" w:rsidRPr="00814AA7" w:rsidRDefault="002F76BA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bookmarkStart w:id="13" w:name="_Hlk70332566"/>
            <w:proofErr w:type="spellStart"/>
            <w:r>
              <w:rPr>
                <w:rFonts w:ascii="Arial" w:hAnsi="Arial" w:cs="Arial"/>
                <w:sz w:val="22"/>
                <w:szCs w:val="22"/>
              </w:rPr>
              <w:t>Lot</w:t>
            </w:r>
            <w:r w:rsidR="007625EA">
              <w:rPr>
                <w:rFonts w:ascii="Arial" w:hAnsi="Arial" w:cs="Arial"/>
                <w:sz w:val="22"/>
                <w:szCs w:val="22"/>
              </w:rPr>
              <w:t>nummer</w:t>
            </w:r>
            <w:proofErr w:type="spellEnd"/>
          </w:p>
        </w:tc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57EF4297" w14:textId="21C03852" w:rsidR="003C170B" w:rsidRPr="00814AA7" w:rsidRDefault="001A4F39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Antal kasserede </w:t>
            </w:r>
            <w:r w:rsidR="002F76BA">
              <w:rPr>
                <w:rFonts w:ascii="Arial" w:hAnsi="Arial" w:cs="Arial"/>
                <w:sz w:val="22"/>
                <w:szCs w:val="22"/>
              </w:rPr>
              <w:t>refiller</w:t>
            </w:r>
          </w:p>
        </w:tc>
      </w:tr>
      <w:tr w:rsidR="001A4F39" w:rsidRPr="00814AA7" w14:paraId="337E60D4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26B8EDFA" w14:textId="6D671D32" w:rsidR="00065906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NF15043</w:t>
            </w:r>
          </w:p>
        </w:tc>
        <w:tc>
          <w:tcPr>
            <w:tcW w:w="2423" w:type="dxa"/>
            <w:vAlign w:val="center"/>
          </w:tcPr>
          <w:p w14:paraId="1F8E5C79" w14:textId="6A073846" w:rsidR="003C170B" w:rsidRPr="00814AA7" w:rsidRDefault="003C170B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673BFC4B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6604E8D3" w14:textId="447921FA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NE98405</w:t>
            </w:r>
          </w:p>
        </w:tc>
        <w:tc>
          <w:tcPr>
            <w:tcW w:w="2423" w:type="dxa"/>
            <w:vAlign w:val="center"/>
          </w:tcPr>
          <w:p w14:paraId="6564CDE7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6B7B087E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323EBE9E" w14:textId="69136AE4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NF05501</w:t>
            </w:r>
          </w:p>
        </w:tc>
        <w:tc>
          <w:tcPr>
            <w:tcW w:w="2423" w:type="dxa"/>
            <w:vAlign w:val="center"/>
          </w:tcPr>
          <w:p w14:paraId="2C2390E9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3A1D2152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6A01BF69" w14:textId="6381332D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NF10756</w:t>
            </w:r>
          </w:p>
        </w:tc>
        <w:tc>
          <w:tcPr>
            <w:tcW w:w="2423" w:type="dxa"/>
            <w:vAlign w:val="center"/>
          </w:tcPr>
          <w:p w14:paraId="6018FFE0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40325E61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0A9424AE" w14:textId="1D7F4C23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NF11091</w:t>
            </w:r>
          </w:p>
        </w:tc>
        <w:tc>
          <w:tcPr>
            <w:tcW w:w="2423" w:type="dxa"/>
            <w:vAlign w:val="center"/>
          </w:tcPr>
          <w:p w14:paraId="704FCB2D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6397DAD4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32BAECE5" w14:textId="3B298726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NF10945</w:t>
            </w:r>
          </w:p>
        </w:tc>
        <w:tc>
          <w:tcPr>
            <w:tcW w:w="2423" w:type="dxa"/>
            <w:vAlign w:val="center"/>
          </w:tcPr>
          <w:p w14:paraId="481EE083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54D9F320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53B2DDAB" w14:textId="41C7BEDB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NE99885</w:t>
            </w:r>
          </w:p>
        </w:tc>
        <w:tc>
          <w:tcPr>
            <w:tcW w:w="2423" w:type="dxa"/>
            <w:vAlign w:val="center"/>
          </w:tcPr>
          <w:p w14:paraId="0FEEBD1E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1770D4C1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4850FA8D" w14:textId="3A08CB03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NE88238</w:t>
            </w:r>
          </w:p>
        </w:tc>
        <w:tc>
          <w:tcPr>
            <w:tcW w:w="2423" w:type="dxa"/>
            <w:vAlign w:val="center"/>
          </w:tcPr>
          <w:p w14:paraId="65A8CA96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58E96595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5E9EB80B" w14:textId="659A8E5C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NE87132</w:t>
            </w:r>
          </w:p>
        </w:tc>
        <w:tc>
          <w:tcPr>
            <w:tcW w:w="2423" w:type="dxa"/>
            <w:vAlign w:val="center"/>
          </w:tcPr>
          <w:p w14:paraId="0A07663A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68158F" w:rsidRPr="00814AA7" w14:paraId="1CFC7B01" w14:textId="77777777" w:rsidTr="001A4F39">
        <w:trPr>
          <w:trHeight w:val="288"/>
        </w:trPr>
        <w:tc>
          <w:tcPr>
            <w:tcW w:w="2252" w:type="dxa"/>
            <w:vAlign w:val="center"/>
          </w:tcPr>
          <w:p w14:paraId="1623D92E" w14:textId="34DE3C2A" w:rsidR="0068158F" w:rsidRPr="0068158F" w:rsidRDefault="0068158F" w:rsidP="0068158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NE87133     </w:t>
            </w:r>
          </w:p>
        </w:tc>
        <w:tc>
          <w:tcPr>
            <w:tcW w:w="2423" w:type="dxa"/>
            <w:vAlign w:val="center"/>
          </w:tcPr>
          <w:p w14:paraId="784F805D" w14:textId="77777777" w:rsidR="0068158F" w:rsidRPr="00814AA7" w:rsidRDefault="0068158F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bookmarkEnd w:id="13"/>
    </w:tbl>
    <w:p w14:paraId="1D5BE301" w14:textId="77777777" w:rsidR="003C170B" w:rsidRPr="00814AA7" w:rsidRDefault="003C170B" w:rsidP="003C170B">
      <w:pPr>
        <w:ind w:left="720" w:hanging="720"/>
        <w:rPr>
          <w:rFonts w:ascii="3M Circular TT Book" w:hAnsi="3M Circular TT Book" w:cs="3M Circular TT Book"/>
        </w:rPr>
      </w:pPr>
    </w:p>
    <w:p w14:paraId="0259E4CE" w14:textId="77777777" w:rsidR="002C6564" w:rsidRPr="00814AA7" w:rsidRDefault="002C6564" w:rsidP="002C6564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525"/>
      </w:tblGrid>
      <w:tr w:rsidR="002C6564" w:rsidRPr="00ED0787" w14:paraId="54E42B8A" w14:textId="77777777" w:rsidTr="00CC45D5">
        <w:trPr>
          <w:trHeight w:val="20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</w:tcPr>
          <w:p w14:paraId="4DAB778B" w14:textId="77777777" w:rsidR="002C6564" w:rsidRPr="00814AA7" w:rsidRDefault="002C6564" w:rsidP="006644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15FEFE" w14:textId="651A07A1" w:rsidR="002C6564" w:rsidRPr="0068158F" w:rsidRDefault="002C6564" w:rsidP="0068158F">
            <w:pPr>
              <w:pStyle w:val="Brdtekst"/>
              <w:tabs>
                <w:tab w:val="left" w:pos="612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Vi har </w:t>
            </w:r>
            <w:r w:rsidR="002F76BA">
              <w:rPr>
                <w:rFonts w:cs="Arial"/>
                <w:sz w:val="22"/>
                <w:szCs w:val="22"/>
              </w:rPr>
              <w:t>kontrolleret vores lager</w:t>
            </w:r>
            <w:r w:rsidR="004B20D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og har ikke </w:t>
            </w:r>
            <w:r w:rsidR="002F06D0">
              <w:rPr>
                <w:rFonts w:cs="Arial"/>
                <w:sz w:val="22"/>
                <w:szCs w:val="22"/>
              </w:rPr>
              <w:t>nogen</w:t>
            </w:r>
            <w:r>
              <w:rPr>
                <w:rFonts w:cs="Arial"/>
                <w:sz w:val="22"/>
                <w:szCs w:val="22"/>
              </w:rPr>
              <w:t xml:space="preserve"> af de ovenfor anførte </w:t>
            </w:r>
            <w:proofErr w:type="spellStart"/>
            <w:r w:rsidR="002F76BA">
              <w:rPr>
                <w:rFonts w:cs="Arial"/>
                <w:sz w:val="22"/>
                <w:szCs w:val="22"/>
              </w:rPr>
              <w:t>lotnumre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af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3M™ ESPE™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Filtek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™ Supreme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Ultra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Flowable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Restorative</w:t>
            </w:r>
            <w:proofErr w:type="spellEnd"/>
            <w:r w:rsidR="002F76B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kapsler</w:t>
            </w:r>
            <w:r>
              <w:rPr>
                <w:rFonts w:cs="Arial"/>
                <w:sz w:val="22"/>
                <w:szCs w:val="22"/>
              </w:rPr>
              <w:t xml:space="preserve"> på lager.</w:t>
            </w:r>
          </w:p>
        </w:tc>
      </w:tr>
    </w:tbl>
    <w:p w14:paraId="50674218" w14:textId="6224DD62" w:rsidR="002C6564" w:rsidRPr="00FB10FF" w:rsidRDefault="002C6564" w:rsidP="002C6564">
      <w:pPr>
        <w:rPr>
          <w:rFonts w:ascii="Arial" w:hAnsi="Arial" w:cs="Arial"/>
          <w:sz w:val="22"/>
          <w:szCs w:val="22"/>
          <w:lang w:eastAsia="en-US"/>
        </w:rPr>
      </w:pPr>
    </w:p>
    <w:p w14:paraId="245F8151" w14:textId="194172A4" w:rsidR="002C6564" w:rsidRPr="00FB10FF" w:rsidRDefault="004D5B79" w:rsidP="002C6564">
      <w:pPr>
        <w:rPr>
          <w:rFonts w:ascii="Arial" w:hAnsi="Arial" w:cs="Arial"/>
          <w:sz w:val="22"/>
          <w:szCs w:val="22"/>
          <w:lang w:eastAsia="en-US"/>
        </w:rPr>
      </w:pPr>
      <w:r w:rsidRPr="00FB10FF">
        <w:rPr>
          <w:rFonts w:ascii="Arial" w:hAnsi="Arial" w:cs="Arial"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2C6564" w:rsidRPr="00ED0787" w14:paraId="5849DAB5" w14:textId="77777777" w:rsidTr="00664428">
        <w:trPr>
          <w:trHeight w:val="485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</w:tcPr>
          <w:p w14:paraId="7EF0B7CB" w14:textId="77777777" w:rsidR="002C6564" w:rsidRPr="00FB10FF" w:rsidRDefault="002C6564" w:rsidP="0066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7EFDD" w14:textId="68B341DF" w:rsidR="002C6564" w:rsidRPr="00FB10FF" w:rsidRDefault="00AC26D3" w:rsidP="0066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Jeg bekræfter, at jeg har læst og forstået dette brev og vil </w:t>
            </w:r>
            <w:r w:rsidR="002F76BA">
              <w:rPr>
                <w:rFonts w:ascii="Arial" w:hAnsi="Arial" w:cs="Arial"/>
                <w:sz w:val="22"/>
                <w:szCs w:val="22"/>
              </w:rPr>
              <w:t>foretage de ønskede</w:t>
            </w:r>
            <w:r>
              <w:rPr>
                <w:rFonts w:ascii="Arial" w:hAnsi="Arial" w:cs="Arial"/>
                <w:sz w:val="22"/>
                <w:szCs w:val="22"/>
              </w:rPr>
              <w:t xml:space="preserve"> foranstaltninger.</w:t>
            </w:r>
          </w:p>
        </w:tc>
      </w:tr>
    </w:tbl>
    <w:p w14:paraId="68D49220" w14:textId="40B36128" w:rsidR="002C6564" w:rsidRPr="00FB10FF" w:rsidRDefault="002C6564" w:rsidP="002C6564">
      <w:pPr>
        <w:rPr>
          <w:rFonts w:ascii="Arial" w:hAnsi="Arial" w:cs="Arial"/>
          <w:sz w:val="22"/>
          <w:szCs w:val="22"/>
          <w:lang w:eastAsia="en-US"/>
        </w:rPr>
      </w:pPr>
    </w:p>
    <w:p w14:paraId="3DF6C74B" w14:textId="65DF588F" w:rsidR="002C6564" w:rsidRPr="00FB10FF" w:rsidRDefault="002C6564" w:rsidP="002C656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Send den udfyldte formular per e-mail til: </w:t>
      </w:r>
      <w:r>
        <w:rPr>
          <w:rFonts w:cs="Arial"/>
          <w:sz w:val="22"/>
          <w:szCs w:val="22"/>
        </w:rPr>
        <w:t>&lt;</w:t>
      </w:r>
      <w:r>
        <w:rPr>
          <w:rFonts w:cs="Arial"/>
          <w:sz w:val="22"/>
          <w:szCs w:val="22"/>
          <w:highlight w:val="yellow"/>
        </w:rPr>
        <w:t>Indsæt firma-e-mail</w:t>
      </w:r>
      <w:r>
        <w:rPr>
          <w:rFonts w:cs="Arial"/>
          <w:sz w:val="22"/>
          <w:szCs w:val="22"/>
        </w:rPr>
        <w:t>&gt;</w:t>
      </w:r>
    </w:p>
    <w:p w14:paraId="3F4850C7" w14:textId="77777777" w:rsidR="002C6564" w:rsidRPr="00FB10FF" w:rsidRDefault="002C6564" w:rsidP="002C6564">
      <w:pPr>
        <w:rPr>
          <w:rFonts w:ascii="Arial" w:hAnsi="Arial" w:cs="Arial"/>
          <w:sz w:val="22"/>
          <w:szCs w:val="22"/>
          <w:lang w:eastAsia="en-US"/>
        </w:rPr>
      </w:pPr>
    </w:p>
    <w:p w14:paraId="544FB58A" w14:textId="77777777" w:rsidR="002C6564" w:rsidRPr="00FB10FF" w:rsidRDefault="002C6564" w:rsidP="002C6564">
      <w:pPr>
        <w:tabs>
          <w:tab w:val="left" w:pos="2880"/>
          <w:tab w:val="left" w:pos="7920"/>
          <w:tab w:val="left" w:pos="8280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Person, der udfylder denne formular: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124"/>
        <w:gridCol w:w="3665"/>
        <w:gridCol w:w="2063"/>
      </w:tblGrid>
      <w:tr w:rsidR="00814AA7" w:rsidRPr="00814AA7" w14:paraId="1E291772" w14:textId="77777777" w:rsidTr="00B04B26">
        <w:trPr>
          <w:trHeight w:val="288"/>
        </w:trPr>
        <w:tc>
          <w:tcPr>
            <w:tcW w:w="1620" w:type="dxa"/>
            <w:shd w:val="clear" w:color="auto" w:fill="auto"/>
            <w:vAlign w:val="center"/>
          </w:tcPr>
          <w:p w14:paraId="10F44168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Navn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7DF732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80E66C" w14:textId="357FFD5C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Virksomhedens/tandlægeklinikkens navn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8148BFD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6FFF9F9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525A8F7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0CFC799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14AA7" w:rsidRPr="00814AA7" w14:paraId="5546F743" w14:textId="77777777" w:rsidTr="00B04B26">
        <w:trPr>
          <w:trHeight w:val="288"/>
        </w:trPr>
        <w:tc>
          <w:tcPr>
            <w:tcW w:w="1620" w:type="dxa"/>
            <w:shd w:val="clear" w:color="auto" w:fill="auto"/>
            <w:vAlign w:val="center"/>
          </w:tcPr>
          <w:p w14:paraId="2975223E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Underskrift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AF7659" w14:textId="77777777" w:rsidR="002C6564" w:rsidRPr="00814AA7" w:rsidRDefault="002C6564" w:rsidP="006644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F5BF54C" w14:textId="21CA6DC9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5DE2A98" w14:textId="77777777" w:rsidR="002C6564" w:rsidRPr="00814AA7" w:rsidRDefault="002C6564" w:rsidP="006644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557DF24" w14:textId="77777777" w:rsidR="002C6564" w:rsidRPr="00814AA7" w:rsidRDefault="002C6564" w:rsidP="006644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718461D" w14:textId="77777777" w:rsidR="002C6564" w:rsidRPr="00814AA7" w:rsidRDefault="002C6564" w:rsidP="006644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9469ECC" w14:textId="77777777" w:rsidR="002C6564" w:rsidRPr="00814AA7" w:rsidRDefault="002C6564" w:rsidP="006644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14AA7" w:rsidRPr="00814AA7" w14:paraId="476C6AE5" w14:textId="77777777" w:rsidTr="00B04B26">
        <w:trPr>
          <w:trHeight w:val="386"/>
        </w:trPr>
        <w:tc>
          <w:tcPr>
            <w:tcW w:w="1620" w:type="dxa"/>
            <w:shd w:val="clear" w:color="auto" w:fill="auto"/>
            <w:vAlign w:val="center"/>
          </w:tcPr>
          <w:p w14:paraId="1E88A88C" w14:textId="32189C47" w:rsidR="002C6564" w:rsidRPr="00814AA7" w:rsidRDefault="00B613AA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BB6C937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523253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D2D8C4F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14AA7" w:rsidRPr="00814AA7" w14:paraId="4880228B" w14:textId="77777777" w:rsidTr="00B04B26">
        <w:trPr>
          <w:trHeight w:val="341"/>
        </w:trPr>
        <w:tc>
          <w:tcPr>
            <w:tcW w:w="1620" w:type="dxa"/>
            <w:shd w:val="clear" w:color="auto" w:fill="auto"/>
            <w:vAlign w:val="center"/>
          </w:tcPr>
          <w:p w14:paraId="254DB5E0" w14:textId="6302CF0D" w:rsidR="002C6564" w:rsidRPr="00814AA7" w:rsidRDefault="00B613AA" w:rsidP="009C036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1470E52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DFD1F42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EE8C10" w14:textId="77777777" w:rsidR="002C6564" w:rsidRPr="00814AA7" w:rsidRDefault="002C6564" w:rsidP="006644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bookmarkEnd w:id="1"/>
      <w:bookmarkEnd w:id="11"/>
    </w:tbl>
    <w:p w14:paraId="66A08B18" w14:textId="38B469F4" w:rsidR="007D5132" w:rsidRPr="00814AA7" w:rsidRDefault="007D5132" w:rsidP="00B04B26">
      <w:pPr>
        <w:tabs>
          <w:tab w:val="left" w:pos="4035"/>
        </w:tabs>
        <w:rPr>
          <w:sz w:val="24"/>
          <w:szCs w:val="24"/>
        </w:rPr>
      </w:pPr>
    </w:p>
    <w:sectPr w:rsidR="007D5132" w:rsidRPr="00814AA7" w:rsidSect="00B04B26">
      <w:headerReference w:type="default" r:id="rId11"/>
      <w:headerReference w:type="first" r:id="rId12"/>
      <w:footerReference w:type="first" r:id="rId13"/>
      <w:pgSz w:w="11906" w:h="16838" w:code="9"/>
      <w:pgMar w:top="1134" w:right="1134" w:bottom="1440" w:left="567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FFC3" w14:textId="77777777" w:rsidR="00DA1A2C" w:rsidRDefault="00DA1A2C">
      <w:r>
        <w:separator/>
      </w:r>
    </w:p>
  </w:endnote>
  <w:endnote w:type="continuationSeparator" w:id="0">
    <w:p w14:paraId="4C2BCB6E" w14:textId="77777777" w:rsidR="00DA1A2C" w:rsidRDefault="00DA1A2C">
      <w:r>
        <w:continuationSeparator/>
      </w:r>
    </w:p>
  </w:endnote>
  <w:endnote w:type="continuationNotice" w:id="1">
    <w:p w14:paraId="678D6FD3" w14:textId="77777777" w:rsidR="00DA1A2C" w:rsidRDefault="00DA1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M Circular TT Light">
    <w:charset w:val="00"/>
    <w:family w:val="swiss"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M Circular TT Book">
    <w:altName w:val="Calibri"/>
    <w:charset w:val="00"/>
    <w:family w:val="swiss"/>
    <w:pitch w:val="variable"/>
    <w:sig w:usb0="A00000BF" w:usb1="5000E47B" w:usb2="00000008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08B33" w14:textId="77777777" w:rsidR="000E2089" w:rsidRDefault="000E2089">
    <w:pPr>
      <w:ind w:left="1162" w:right="-709"/>
      <w:rPr>
        <w:i/>
        <w:iCs/>
      </w:rPr>
    </w:pPr>
  </w:p>
  <w:p w14:paraId="66A08B34" w14:textId="77777777" w:rsidR="000E2089" w:rsidRDefault="000E2089">
    <w:pPr>
      <w:ind w:left="1064" w:right="-709"/>
      <w:rPr>
        <w:sz w:val="16"/>
      </w:rPr>
    </w:pPr>
  </w:p>
  <w:p w14:paraId="66A08B35" w14:textId="77777777" w:rsidR="000E2089" w:rsidRDefault="000E2089">
    <w:pPr>
      <w:ind w:left="1162" w:right="-709"/>
      <w:rPr>
        <w:sz w:val="16"/>
      </w:rPr>
    </w:pPr>
  </w:p>
  <w:p w14:paraId="66A08B36" w14:textId="77777777" w:rsidR="00F84CB8" w:rsidRPr="002C1A43" w:rsidRDefault="00F84CB8" w:rsidP="00F84CB8">
    <w:pPr>
      <w:ind w:left="1162" w:right="-709"/>
      <w:rPr>
        <w:rFonts w:ascii="Arial Narrow" w:hAnsi="Arial Narrow"/>
        <w:sz w:val="16"/>
      </w:rPr>
    </w:pPr>
    <w:proofErr w:type="spellStart"/>
    <w:r>
      <w:rPr>
        <w:rFonts w:ascii="Arial Narrow" w:hAnsi="Arial Narrow"/>
        <w:sz w:val="16"/>
      </w:rPr>
      <w:t>Sitz</w:t>
    </w:r>
    <w:proofErr w:type="spellEnd"/>
    <w:r>
      <w:rPr>
        <w:rFonts w:ascii="Arial Narrow" w:hAnsi="Arial Narrow"/>
        <w:sz w:val="16"/>
      </w:rPr>
      <w:t xml:space="preserve">: 41453 </w:t>
    </w:r>
    <w:proofErr w:type="spellStart"/>
    <w:r>
      <w:rPr>
        <w:rFonts w:ascii="Arial Narrow" w:hAnsi="Arial Narrow"/>
        <w:sz w:val="16"/>
      </w:rPr>
      <w:t>Neuss</w:t>
    </w:r>
    <w:proofErr w:type="spellEnd"/>
    <w:r>
      <w:rPr>
        <w:rFonts w:ascii="Arial Narrow" w:hAnsi="Arial Narrow"/>
        <w:sz w:val="16"/>
      </w:rPr>
      <w:t xml:space="preserve"> · Handelsregister: B 1878 </w:t>
    </w:r>
    <w:proofErr w:type="spellStart"/>
    <w:r>
      <w:rPr>
        <w:rFonts w:ascii="Arial Narrow" w:hAnsi="Arial Narrow"/>
        <w:sz w:val="16"/>
      </w:rPr>
      <w:t>Amtsgericht</w:t>
    </w:r>
    <w:proofErr w:type="spellEnd"/>
    <w:r>
      <w:rPr>
        <w:rFonts w:ascii="Arial Narrow" w:hAnsi="Arial Narrow"/>
        <w:sz w:val="16"/>
      </w:rPr>
      <w:t xml:space="preserve"> </w:t>
    </w:r>
    <w:proofErr w:type="spellStart"/>
    <w:r>
      <w:rPr>
        <w:rFonts w:ascii="Arial Narrow" w:hAnsi="Arial Narrow"/>
        <w:sz w:val="16"/>
      </w:rPr>
      <w:t>Neuss</w:t>
    </w:r>
    <w:proofErr w:type="spellEnd"/>
    <w:r>
      <w:rPr>
        <w:rFonts w:ascii="Arial Narrow" w:hAnsi="Arial Narrow"/>
        <w:sz w:val="16"/>
      </w:rPr>
      <w:t xml:space="preserve"> </w:t>
    </w:r>
  </w:p>
  <w:p w14:paraId="3D8C268E" w14:textId="5FF3E9C9" w:rsidR="00DE379C" w:rsidRDefault="00CD666F" w:rsidP="00CD666F">
    <w:pPr>
      <w:ind w:left="1162" w:right="-709"/>
      <w:rPr>
        <w:rFonts w:ascii="Arial Narrow" w:hAnsi="Arial Narrow"/>
        <w:sz w:val="16"/>
      </w:rPr>
    </w:pPr>
    <w:proofErr w:type="spellStart"/>
    <w:r>
      <w:rPr>
        <w:rFonts w:ascii="Arial Narrow" w:hAnsi="Arial Narrow"/>
        <w:sz w:val="16"/>
      </w:rPr>
      <w:t>Geschäftsführer</w:t>
    </w:r>
    <w:proofErr w:type="spellEnd"/>
    <w:r>
      <w:rPr>
        <w:rFonts w:ascii="Arial Narrow" w:hAnsi="Arial Narrow"/>
        <w:sz w:val="16"/>
      </w:rPr>
      <w:t xml:space="preserve">: Heinrich Brands, Dirk Lange, Oliver </w:t>
    </w:r>
    <w:proofErr w:type="spellStart"/>
    <w:r>
      <w:rPr>
        <w:rFonts w:ascii="Arial Narrow" w:hAnsi="Arial Narrow"/>
        <w:sz w:val="16"/>
      </w:rPr>
      <w:t>Leick</w:t>
    </w:r>
    <w:proofErr w:type="spellEnd"/>
  </w:p>
  <w:p w14:paraId="15C859B4" w14:textId="1347D5D5" w:rsidR="00CD666F" w:rsidRPr="002C1A43" w:rsidRDefault="00CD666F" w:rsidP="00CD666F">
    <w:pPr>
      <w:ind w:left="1162" w:right="-709"/>
      <w:rPr>
        <w:rFonts w:ascii="Arial Narrow" w:hAnsi="Arial Narrow"/>
        <w:sz w:val="16"/>
      </w:rPr>
    </w:pPr>
    <w:proofErr w:type="spellStart"/>
    <w:r>
      <w:rPr>
        <w:rFonts w:ascii="Arial Narrow" w:hAnsi="Arial Narrow"/>
        <w:sz w:val="16"/>
      </w:rPr>
      <w:t>Vorsitzender</w:t>
    </w:r>
    <w:proofErr w:type="spellEnd"/>
    <w:r>
      <w:rPr>
        <w:rFonts w:ascii="Arial Narrow" w:hAnsi="Arial Narrow"/>
        <w:sz w:val="16"/>
      </w:rPr>
      <w:t xml:space="preserve"> der </w:t>
    </w:r>
    <w:proofErr w:type="spellStart"/>
    <w:r>
      <w:rPr>
        <w:rFonts w:ascii="Arial Narrow" w:hAnsi="Arial Narrow"/>
        <w:sz w:val="16"/>
      </w:rPr>
      <w:t>Geschäftsführung</w:t>
    </w:r>
    <w:proofErr w:type="spellEnd"/>
    <w:r>
      <w:rPr>
        <w:rFonts w:ascii="Arial Narrow" w:hAnsi="Arial Narrow"/>
        <w:sz w:val="16"/>
      </w:rPr>
      <w:t xml:space="preserve">: Dirk Lange; </w:t>
    </w:r>
    <w:proofErr w:type="spellStart"/>
    <w:r>
      <w:rPr>
        <w:rFonts w:ascii="Arial Narrow" w:hAnsi="Arial Narrow"/>
        <w:sz w:val="16"/>
      </w:rPr>
      <w:t>Vorsitzender</w:t>
    </w:r>
    <w:proofErr w:type="spellEnd"/>
    <w:r>
      <w:rPr>
        <w:rFonts w:ascii="Arial Narrow" w:hAnsi="Arial Narrow"/>
        <w:sz w:val="16"/>
      </w:rPr>
      <w:t xml:space="preserve"> des </w:t>
    </w:r>
    <w:proofErr w:type="spellStart"/>
    <w:r>
      <w:rPr>
        <w:rFonts w:ascii="Arial Narrow" w:hAnsi="Arial Narrow"/>
        <w:sz w:val="16"/>
      </w:rPr>
      <w:t>Aufsichtsrates</w:t>
    </w:r>
    <w:proofErr w:type="spellEnd"/>
    <w:r>
      <w:rPr>
        <w:rFonts w:ascii="Arial Narrow" w:hAnsi="Arial Narrow"/>
        <w:sz w:val="16"/>
      </w:rPr>
      <w:t>: Günter Gressler</w:t>
    </w:r>
  </w:p>
  <w:p w14:paraId="66A08B38" w14:textId="77777777" w:rsidR="000E2089" w:rsidRPr="002C1A43" w:rsidRDefault="000E2089" w:rsidP="000A13C7">
    <w:pPr>
      <w:ind w:left="1162" w:right="-709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7783" w14:textId="77777777" w:rsidR="00DA1A2C" w:rsidRDefault="00DA1A2C">
      <w:r>
        <w:separator/>
      </w:r>
    </w:p>
  </w:footnote>
  <w:footnote w:type="continuationSeparator" w:id="0">
    <w:p w14:paraId="1AC7307C" w14:textId="77777777" w:rsidR="00DA1A2C" w:rsidRDefault="00DA1A2C">
      <w:r>
        <w:continuationSeparator/>
      </w:r>
    </w:p>
  </w:footnote>
  <w:footnote w:type="continuationNotice" w:id="1">
    <w:p w14:paraId="006CEE10" w14:textId="77777777" w:rsidR="00DA1A2C" w:rsidRDefault="00DA1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08B1E" w14:textId="246893B7" w:rsidR="000E2089" w:rsidRPr="003A02B0" w:rsidRDefault="000E2089">
    <w:pPr>
      <w:tabs>
        <w:tab w:val="left" w:pos="-4111"/>
        <w:tab w:val="left" w:pos="9072"/>
      </w:tabs>
      <w:ind w:left="1162" w:right="-1134"/>
      <w:rPr>
        <w:rFonts w:ascii="Arial Narrow" w:hAnsi="Arial Narrow"/>
        <w:sz w:val="16"/>
      </w:rPr>
    </w:pPr>
    <w:r>
      <w:rPr>
        <w:rFonts w:ascii="Arial Narrow" w:hAnsi="Arial Narrow"/>
      </w:rPr>
      <w:t>3M Deutschland GmbH</w:t>
    </w:r>
    <w:r>
      <w:rPr>
        <w:rFonts w:ascii="Arial Narrow" w:hAnsi="Arial Narrow"/>
      </w:rPr>
      <w:tab/>
      <w:t xml:space="preserve">Side </w:t>
    </w:r>
    <w:r>
      <w:rPr>
        <w:rStyle w:val="Sidetal"/>
        <w:rFonts w:ascii="Arial Narrow" w:hAnsi="Arial Narrow"/>
      </w:rPr>
      <w:fldChar w:fldCharType="begin"/>
    </w:r>
    <w:r>
      <w:rPr>
        <w:rStyle w:val="Sidetal"/>
        <w:rFonts w:ascii="Arial Narrow" w:hAnsi="Arial Narrow"/>
        <w:noProof/>
      </w:rPr>
      <w:instrText xml:space="preserve"> PAGE </w:instrText>
    </w:r>
    <w:r>
      <w:fldChar w:fldCharType="separate"/>
    </w:r>
    <w:r>
      <w:rPr>
        <w:rStyle w:val="Sidetal"/>
        <w:rFonts w:ascii="Arial Narrow" w:hAnsi="Arial Narrow"/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6" w:type="dxa"/>
      <w:tblInd w:w="-601" w:type="dxa"/>
      <w:tblLayout w:type="fixed"/>
      <w:tblLook w:val="01E0" w:firstRow="1" w:lastRow="1" w:firstColumn="1" w:lastColumn="1" w:noHBand="0" w:noVBand="0"/>
    </w:tblPr>
    <w:tblGrid>
      <w:gridCol w:w="675"/>
      <w:gridCol w:w="1684"/>
      <w:gridCol w:w="2691"/>
      <w:gridCol w:w="236"/>
      <w:gridCol w:w="2692"/>
      <w:gridCol w:w="236"/>
      <w:gridCol w:w="2692"/>
    </w:tblGrid>
    <w:tr w:rsidR="002C1A43" w:rsidRPr="00691C2C" w14:paraId="66A08B2E" w14:textId="77777777" w:rsidTr="00601E27">
      <w:trPr>
        <w:trHeight w:val="1260"/>
      </w:trPr>
      <w:tc>
        <w:tcPr>
          <w:tcW w:w="680" w:type="dxa"/>
        </w:tcPr>
        <w:p w14:paraId="66A08B21" w14:textId="77777777" w:rsidR="002C1A43" w:rsidRPr="00F57011" w:rsidRDefault="00325661" w:rsidP="00F57011">
          <w:pPr>
            <w:spacing w:line="220" w:lineRule="atLeast"/>
            <w:ind w:right="-709"/>
            <w:rPr>
              <w:color w:val="FF0000"/>
              <w:lang w:val="en-GB"/>
            </w:rPr>
          </w:pPr>
          <w:r w:rsidRPr="00F57011">
            <w:rPr>
              <w:noProof/>
              <w:color w:val="FF0000"/>
            </w:rPr>
            <w:drawing>
              <wp:anchor distT="0" distB="0" distL="114300" distR="114300" simplePos="0" relativeHeight="251658240" behindDoc="1" locked="0" layoutInCell="1" allowOverlap="1" wp14:anchorId="66A08B39" wp14:editId="66A08B3A">
                <wp:simplePos x="0" y="0"/>
                <wp:positionH relativeFrom="column">
                  <wp:posOffset>337820</wp:posOffset>
                </wp:positionH>
                <wp:positionV relativeFrom="paragraph">
                  <wp:posOffset>529590</wp:posOffset>
                </wp:positionV>
                <wp:extent cx="601345" cy="316230"/>
                <wp:effectExtent l="0" t="0" r="0" b="0"/>
                <wp:wrapNone/>
                <wp:docPr id="9" name="Bild 41" descr="3M Logo - RGB 40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3M Logo - RGB 40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66A08B22" w14:textId="77777777" w:rsidR="002C1A43" w:rsidRPr="00F57011" w:rsidRDefault="002C1A43" w:rsidP="00F57011">
          <w:pPr>
            <w:spacing w:line="220" w:lineRule="atLeast"/>
            <w:ind w:right="-709"/>
            <w:rPr>
              <w:color w:val="FF0000"/>
              <w:lang w:val="en-GB"/>
            </w:rPr>
          </w:pPr>
        </w:p>
      </w:tc>
      <w:tc>
        <w:tcPr>
          <w:tcW w:w="2722" w:type="dxa"/>
          <w:tcMar>
            <w:left w:w="0" w:type="dxa"/>
            <w:right w:w="0" w:type="dxa"/>
          </w:tcMar>
        </w:tcPr>
        <w:p w14:paraId="61CCCCE1" w14:textId="77777777" w:rsidR="002C1A43" w:rsidRDefault="00325661" w:rsidP="00F57011">
          <w:pPr>
            <w:spacing w:line="220" w:lineRule="atLeast"/>
            <w:rPr>
              <w:rFonts w:ascii="Arial Narrow" w:hAnsi="Arial Narrow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1" layoutInCell="1" allowOverlap="1" wp14:anchorId="66A08B3B" wp14:editId="66A08B3C">
                    <wp:simplePos x="0" y="0"/>
                    <wp:positionH relativeFrom="page">
                      <wp:posOffset>-1356360</wp:posOffset>
                    </wp:positionH>
                    <wp:positionV relativeFrom="page">
                      <wp:posOffset>7245350</wp:posOffset>
                    </wp:positionV>
                    <wp:extent cx="144145" cy="0"/>
                    <wp:effectExtent l="0" t="0" r="0" b="0"/>
                    <wp:wrapNone/>
                    <wp:docPr id="3" name="Lin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<w:pict>
                  <v:line id="Line 48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0" from="-106.8pt,570.5pt" to="-95.45pt,570.5pt" w14:anchorId="60A3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1" layoutInCell="1" allowOverlap="1" wp14:anchorId="66A08B3D" wp14:editId="66A08B3E">
                    <wp:simplePos x="0" y="0"/>
                    <wp:positionH relativeFrom="page">
                      <wp:posOffset>-1356360</wp:posOffset>
                    </wp:positionH>
                    <wp:positionV relativeFrom="page">
                      <wp:posOffset>5024755</wp:posOffset>
                    </wp:positionV>
                    <wp:extent cx="144145" cy="0"/>
                    <wp:effectExtent l="0" t="0" r="0" b="0"/>
                    <wp:wrapNone/>
                    <wp:docPr id="2" name="Lin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<w:pict>
                  <v:line id="Line 47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0" from="-106.8pt,395.65pt" to="-95.45pt,395.65pt" w14:anchorId="1396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rFonts w:ascii="Arial Narrow" w:hAnsi="Arial Narrow"/>
              <w:b/>
            </w:rPr>
            <w:t>3M Deutschland GmbH</w:t>
          </w:r>
        </w:p>
        <w:p w14:paraId="191AC8FA" w14:textId="77777777" w:rsidR="00FF1AF1" w:rsidRPr="00FF1AF1" w:rsidRDefault="00FF1AF1" w:rsidP="00FF1AF1">
          <w:pPr>
            <w:rPr>
              <w:lang w:val="en-GB"/>
            </w:rPr>
          </w:pPr>
        </w:p>
        <w:p w14:paraId="257B39E8" w14:textId="77777777" w:rsidR="00FF1AF1" w:rsidRPr="00FF1AF1" w:rsidRDefault="00FF1AF1" w:rsidP="00FF1AF1">
          <w:pPr>
            <w:rPr>
              <w:lang w:val="en-GB"/>
            </w:rPr>
          </w:pPr>
        </w:p>
        <w:p w14:paraId="7A5341AE" w14:textId="77777777" w:rsidR="00FF1AF1" w:rsidRPr="00FF1AF1" w:rsidRDefault="00FF1AF1" w:rsidP="00FF1AF1">
          <w:pPr>
            <w:rPr>
              <w:lang w:val="en-GB"/>
            </w:rPr>
          </w:pPr>
        </w:p>
        <w:p w14:paraId="4713FD53" w14:textId="77777777" w:rsidR="00FF1AF1" w:rsidRDefault="00FF1AF1" w:rsidP="00FF1AF1">
          <w:pPr>
            <w:rPr>
              <w:rFonts w:ascii="Arial Narrow" w:hAnsi="Arial Narrow"/>
              <w:b/>
            </w:rPr>
          </w:pPr>
        </w:p>
        <w:p w14:paraId="0965186C" w14:textId="77777777" w:rsidR="00FF1AF1" w:rsidRDefault="00FF1AF1" w:rsidP="00FF1AF1">
          <w:pPr>
            <w:rPr>
              <w:rFonts w:ascii="Arial Narrow" w:hAnsi="Arial Narrow"/>
              <w:b/>
            </w:rPr>
          </w:pPr>
        </w:p>
        <w:p w14:paraId="66A08B23" w14:textId="64EA3E4E" w:rsidR="00FF1AF1" w:rsidRPr="00FF1AF1" w:rsidRDefault="00FF1AF1" w:rsidP="00FF1AF1">
          <w:pPr>
            <w:rPr>
              <w:lang w:val="en-GB"/>
            </w:rPr>
          </w:pPr>
        </w:p>
      </w:tc>
      <w:tc>
        <w:tcPr>
          <w:tcW w:w="236" w:type="dxa"/>
        </w:tcPr>
        <w:p w14:paraId="66A08B24" w14:textId="77777777" w:rsidR="002C1A43" w:rsidRPr="00F57011" w:rsidRDefault="002C1A43" w:rsidP="00F57011">
          <w:pPr>
            <w:spacing w:line="220" w:lineRule="atLeast"/>
            <w:ind w:right="-709"/>
            <w:rPr>
              <w:color w:val="FF0000"/>
              <w:lang w:val="en-GB"/>
            </w:rPr>
          </w:pPr>
        </w:p>
      </w:tc>
      <w:tc>
        <w:tcPr>
          <w:tcW w:w="2722" w:type="dxa"/>
          <w:tcMar>
            <w:left w:w="0" w:type="dxa"/>
          </w:tcMar>
        </w:tcPr>
        <w:p w14:paraId="66A08B25" w14:textId="77777777" w:rsidR="002C1A43" w:rsidRPr="00F57011" w:rsidRDefault="002C1A43" w:rsidP="00F57011">
          <w:pPr>
            <w:spacing w:line="220" w:lineRule="atLeas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Carl-</w:t>
          </w:r>
          <w:proofErr w:type="spellStart"/>
          <w:r>
            <w:rPr>
              <w:rFonts w:ascii="Arial Narrow" w:hAnsi="Arial Narrow"/>
            </w:rPr>
            <w:t>Schurz</w:t>
          </w:r>
          <w:proofErr w:type="spellEnd"/>
          <w:r>
            <w:rPr>
              <w:rFonts w:ascii="Arial Narrow" w:hAnsi="Arial Narrow"/>
            </w:rPr>
            <w:t>-</w:t>
          </w:r>
          <w:proofErr w:type="spellStart"/>
          <w:r>
            <w:rPr>
              <w:rFonts w:ascii="Arial Narrow" w:hAnsi="Arial Narrow"/>
            </w:rPr>
            <w:t>Straße</w:t>
          </w:r>
          <w:proofErr w:type="spellEnd"/>
          <w:r>
            <w:rPr>
              <w:rFonts w:ascii="Arial Narrow" w:hAnsi="Arial Narrow"/>
            </w:rPr>
            <w:t xml:space="preserve"> 1</w:t>
          </w:r>
        </w:p>
        <w:p w14:paraId="5A788461" w14:textId="77777777" w:rsidR="00BA37C9" w:rsidRDefault="002C1A43" w:rsidP="00F57011">
          <w:pPr>
            <w:spacing w:line="220" w:lineRule="atLeas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41453 </w:t>
          </w:r>
          <w:proofErr w:type="spellStart"/>
          <w:r>
            <w:rPr>
              <w:rFonts w:ascii="Arial Narrow" w:hAnsi="Arial Narrow"/>
            </w:rPr>
            <w:t>Neuss</w:t>
          </w:r>
          <w:proofErr w:type="spellEnd"/>
        </w:p>
        <w:p w14:paraId="03C280B1" w14:textId="77777777" w:rsidR="00FF1AF1" w:rsidRDefault="00FF1AF1" w:rsidP="00F57011">
          <w:pPr>
            <w:spacing w:line="220" w:lineRule="atLeast"/>
            <w:rPr>
              <w:rFonts w:ascii="Arial Narrow" w:hAnsi="Arial Narrow"/>
            </w:rPr>
          </w:pPr>
        </w:p>
        <w:p w14:paraId="5508D0A1" w14:textId="77777777" w:rsidR="00FF1AF1" w:rsidRDefault="00FF1AF1" w:rsidP="00F57011">
          <w:pPr>
            <w:spacing w:line="220" w:lineRule="atLeast"/>
            <w:rPr>
              <w:rFonts w:ascii="Arial Narrow" w:hAnsi="Arial Narrow"/>
            </w:rPr>
          </w:pPr>
        </w:p>
        <w:p w14:paraId="6DD6FF61" w14:textId="77777777" w:rsidR="00FF1AF1" w:rsidRDefault="00FF1AF1" w:rsidP="00F57011">
          <w:pPr>
            <w:spacing w:line="220" w:lineRule="atLeast"/>
            <w:rPr>
              <w:rFonts w:ascii="Arial Narrow" w:hAnsi="Arial Narrow"/>
            </w:rPr>
          </w:pPr>
        </w:p>
        <w:p w14:paraId="66A08B26" w14:textId="49EAF5B1" w:rsidR="00FF1AF1" w:rsidRPr="00F57011" w:rsidRDefault="00FF1AF1" w:rsidP="00FF1AF1">
          <w:pPr>
            <w:spacing w:line="220" w:lineRule="atLeast"/>
            <w:rPr>
              <w:rFonts w:ascii="Arial Narrow" w:hAnsi="Arial Narrow"/>
            </w:rPr>
          </w:pPr>
        </w:p>
      </w:tc>
      <w:tc>
        <w:tcPr>
          <w:tcW w:w="236" w:type="dxa"/>
        </w:tcPr>
        <w:p w14:paraId="66A08B27" w14:textId="77777777" w:rsidR="002C1A43" w:rsidRPr="00F57011" w:rsidRDefault="002C1A43" w:rsidP="00F57011">
          <w:pPr>
            <w:spacing w:line="220" w:lineRule="atLeast"/>
            <w:ind w:right="-709"/>
            <w:rPr>
              <w:color w:val="FF0000"/>
            </w:rPr>
          </w:pPr>
        </w:p>
      </w:tc>
      <w:tc>
        <w:tcPr>
          <w:tcW w:w="2722" w:type="dxa"/>
          <w:tcMar>
            <w:left w:w="0" w:type="dxa"/>
          </w:tcMar>
        </w:tcPr>
        <w:p w14:paraId="29A36A3F" w14:textId="77777777" w:rsidR="004B34FD" w:rsidRPr="00FB10FF" w:rsidRDefault="004B34FD" w:rsidP="004B34FD">
          <w:pPr>
            <w:spacing w:line="220" w:lineRule="atLeast"/>
            <w:rPr>
              <w:rFonts w:ascii="Arial Narrow" w:hAnsi="Arial Narrow"/>
              <w:u w:val="single"/>
            </w:rPr>
          </w:pPr>
          <w:r>
            <w:rPr>
              <w:rFonts w:ascii="Arial Narrow" w:hAnsi="Arial Narrow"/>
              <w:u w:val="single"/>
            </w:rPr>
            <w:t>Postadresse:</w:t>
          </w:r>
        </w:p>
        <w:p w14:paraId="7D2FB6FE" w14:textId="77777777" w:rsidR="004B34FD" w:rsidRPr="00FB10FF" w:rsidRDefault="004B34FD" w:rsidP="004B34FD">
          <w:pPr>
            <w:spacing w:line="220" w:lineRule="atLeas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ESPE Platz</w:t>
          </w:r>
        </w:p>
        <w:p w14:paraId="2A8C32C0" w14:textId="77777777" w:rsidR="004B34FD" w:rsidRPr="00FB10FF" w:rsidRDefault="004B34FD" w:rsidP="004B34FD">
          <w:pPr>
            <w:spacing w:line="220" w:lineRule="atLeas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82229 </w:t>
          </w:r>
          <w:proofErr w:type="spellStart"/>
          <w:r>
            <w:rPr>
              <w:rFonts w:ascii="Arial Narrow" w:hAnsi="Arial Narrow"/>
            </w:rPr>
            <w:t>Seefeld</w:t>
          </w:r>
          <w:proofErr w:type="spellEnd"/>
        </w:p>
        <w:p w14:paraId="5F83A89E" w14:textId="39894A55" w:rsidR="004B34FD" w:rsidRPr="00FB10FF" w:rsidRDefault="004B34FD" w:rsidP="004B34FD">
          <w:pPr>
            <w:spacing w:line="220" w:lineRule="atLeas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Tyskland</w:t>
          </w:r>
        </w:p>
        <w:p w14:paraId="62F5799E" w14:textId="77777777" w:rsidR="004B34FD" w:rsidRPr="00FB10FF" w:rsidRDefault="004B34FD" w:rsidP="004B34FD">
          <w:pPr>
            <w:spacing w:line="220" w:lineRule="atLeast"/>
            <w:rPr>
              <w:rFonts w:ascii="Arial Narrow" w:hAnsi="Arial Narrow"/>
            </w:rPr>
          </w:pPr>
        </w:p>
        <w:p w14:paraId="14455566" w14:textId="77777777" w:rsidR="005E7A70" w:rsidRPr="00466A1B" w:rsidRDefault="005E7A70" w:rsidP="005E7A70">
          <w:pPr>
            <w:spacing w:line="220" w:lineRule="atLeast"/>
            <w:rPr>
              <w:rFonts w:ascii="Arial Narrow" w:hAnsi="Arial Narrow"/>
              <w:lang w:val="sv-SE"/>
            </w:rPr>
          </w:pPr>
          <w:r>
            <w:rPr>
              <w:rFonts w:ascii="Wingdings" w:hAnsi="Wingdings"/>
            </w:rPr>
            <w:t></w:t>
          </w:r>
          <w:r>
            <w:rPr>
              <w:rFonts w:ascii="Arial Narrow" w:hAnsi="Arial Narrow"/>
            </w:rPr>
            <w:t>+49 (0)8152 700-0</w:t>
          </w:r>
        </w:p>
        <w:p w14:paraId="42E9DD9B" w14:textId="77777777" w:rsidR="005E7A70" w:rsidRPr="00466A1B" w:rsidRDefault="005E7A70" w:rsidP="005E7A70">
          <w:pPr>
            <w:spacing w:line="220" w:lineRule="atLeast"/>
            <w:rPr>
              <w:rFonts w:ascii="Arial Narrow" w:hAnsi="Arial Narrow"/>
              <w:lang w:val="sv-SE"/>
            </w:rPr>
          </w:pPr>
          <w:r>
            <w:rPr>
              <w:rFonts w:ascii="Wingdings 2" w:hAnsi="Wingdings 2"/>
            </w:rPr>
            <w:t></w:t>
          </w:r>
          <w:r>
            <w:rPr>
              <w:rFonts w:ascii="Arial Narrow" w:hAnsi="Arial Narrow"/>
            </w:rPr>
            <w:t>+49 (0)8152 700-1366</w:t>
          </w:r>
        </w:p>
        <w:p w14:paraId="20E75BF3" w14:textId="77777777" w:rsidR="005E7A70" w:rsidRPr="00466A1B" w:rsidRDefault="005E7A70" w:rsidP="005E7A70">
          <w:pPr>
            <w:spacing w:line="220" w:lineRule="atLeast"/>
            <w:rPr>
              <w:rFonts w:ascii="Arial Narrow" w:hAnsi="Arial Narrow"/>
              <w:lang w:val="sv-SE"/>
            </w:rPr>
          </w:pPr>
          <w:r>
            <w:rPr>
              <w:rFonts w:ascii="Arial Narrow" w:hAnsi="Arial Narrow"/>
            </w:rPr>
            <w:t>Internet: www.3MESPE.com</w:t>
          </w:r>
        </w:p>
        <w:p w14:paraId="66BF4E8B" w14:textId="77777777" w:rsidR="005E7A70" w:rsidRPr="00466A1B" w:rsidRDefault="005E7A70" w:rsidP="005E7A70">
          <w:pPr>
            <w:tabs>
              <w:tab w:val="left" w:pos="7513"/>
            </w:tabs>
            <w:rPr>
              <w:rFonts w:ascii="Arial Narrow" w:hAnsi="Arial Narrow"/>
              <w:lang w:val="sv-SE"/>
            </w:rPr>
          </w:pPr>
          <w:r>
            <w:rPr>
              <w:rFonts w:ascii="Arial Narrow" w:hAnsi="Arial Narrow"/>
            </w:rPr>
            <w:t xml:space="preserve">E-mail: </w:t>
          </w:r>
          <w:hyperlink r:id="rId2" w:history="1">
            <w:r>
              <w:rPr>
                <w:rStyle w:val="Hyperlink"/>
                <w:rFonts w:ascii="Arial Narrow" w:hAnsi="Arial Narrow"/>
                <w:color w:val="auto"/>
              </w:rPr>
              <w:t>info3MESPE@3M.com</w:t>
            </w:r>
          </w:hyperlink>
          <w:r>
            <w:rPr>
              <w:rFonts w:ascii="Arial Narrow" w:hAnsi="Arial Narrow"/>
            </w:rPr>
            <w:br/>
            <w:t>WEEE-reg.nr. DE 36963167</w:t>
          </w:r>
        </w:p>
        <w:p w14:paraId="66A08B2D" w14:textId="4FD18DFB" w:rsidR="002C1A43" w:rsidRPr="00F57011" w:rsidRDefault="005E7A70" w:rsidP="00F57011">
          <w:pPr>
            <w:spacing w:line="220" w:lineRule="atLeast"/>
            <w:rPr>
              <w:color w:val="FF0000"/>
              <w:lang w:val="sv-SE"/>
            </w:rPr>
          </w:pPr>
          <w:r>
            <w:rPr>
              <w:rFonts w:ascii="Arial Narrow" w:hAnsi="Arial Narrow"/>
            </w:rPr>
            <w:t>Momsreg.nr.: DE 120679179</w:t>
          </w:r>
        </w:p>
      </w:tc>
    </w:tr>
  </w:tbl>
  <w:p w14:paraId="66A08B2F" w14:textId="77777777" w:rsidR="000E2089" w:rsidRPr="002C1A43" w:rsidRDefault="000E2089">
    <w:pPr>
      <w:ind w:right="-709"/>
      <w:rPr>
        <w:color w:val="FF0000"/>
        <w:sz w:val="52"/>
        <w:lang w:val="sv-SE"/>
      </w:rPr>
    </w:pPr>
  </w:p>
  <w:p w14:paraId="66A08B30" w14:textId="77777777" w:rsidR="000E2089" w:rsidRPr="002C1A43" w:rsidRDefault="00325661">
    <w:pPr>
      <w:ind w:right="-709"/>
      <w:rPr>
        <w:sz w:val="16"/>
        <w:lang w:val="sv-SE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6A08B3F" wp14:editId="66A08B40">
              <wp:simplePos x="0" y="0"/>
              <wp:positionH relativeFrom="page">
                <wp:posOffset>51435</wp:posOffset>
              </wp:positionH>
              <wp:positionV relativeFrom="page">
                <wp:posOffset>3781425</wp:posOffset>
              </wp:positionV>
              <wp:extent cx="144145" cy="0"/>
              <wp:effectExtent l="0" t="0" r="0" b="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4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0" from="4.05pt,297.75pt" to="15.4pt,297.75pt" w14:anchorId="512318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">
              <w10:wrap anchorx="page" anchory="page"/>
              <w10:anchorlock/>
            </v:line>
          </w:pict>
        </mc:Fallback>
      </mc:AlternateContent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0C39"/>
    <w:multiLevelType w:val="hybridMultilevel"/>
    <w:tmpl w:val="3072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B5F07"/>
    <w:multiLevelType w:val="hybridMultilevel"/>
    <w:tmpl w:val="CCB4CA7E"/>
    <w:lvl w:ilvl="0" w:tplc="04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F774CA"/>
    <w:multiLevelType w:val="hybridMultilevel"/>
    <w:tmpl w:val="71F8D1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964821"/>
    <w:multiLevelType w:val="hybridMultilevel"/>
    <w:tmpl w:val="C4BE324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54"/>
    <w:rsid w:val="00000540"/>
    <w:rsid w:val="00017BF3"/>
    <w:rsid w:val="00023920"/>
    <w:rsid w:val="00036659"/>
    <w:rsid w:val="0005539F"/>
    <w:rsid w:val="00060B0A"/>
    <w:rsid w:val="0006385D"/>
    <w:rsid w:val="00065906"/>
    <w:rsid w:val="00073DA6"/>
    <w:rsid w:val="000866A0"/>
    <w:rsid w:val="00090E6D"/>
    <w:rsid w:val="00091160"/>
    <w:rsid w:val="000A13C7"/>
    <w:rsid w:val="000A25C3"/>
    <w:rsid w:val="000A2981"/>
    <w:rsid w:val="000A4AF0"/>
    <w:rsid w:val="000A57CB"/>
    <w:rsid w:val="000C0E80"/>
    <w:rsid w:val="000E2089"/>
    <w:rsid w:val="000F001E"/>
    <w:rsid w:val="000F1189"/>
    <w:rsid w:val="000F79CB"/>
    <w:rsid w:val="00102B1D"/>
    <w:rsid w:val="0010460B"/>
    <w:rsid w:val="0011612E"/>
    <w:rsid w:val="00130134"/>
    <w:rsid w:val="00131E73"/>
    <w:rsid w:val="00131FE9"/>
    <w:rsid w:val="001360F8"/>
    <w:rsid w:val="0013684F"/>
    <w:rsid w:val="00151904"/>
    <w:rsid w:val="00157FA3"/>
    <w:rsid w:val="001603E3"/>
    <w:rsid w:val="00160AC2"/>
    <w:rsid w:val="00171712"/>
    <w:rsid w:val="00184BFF"/>
    <w:rsid w:val="00185DDC"/>
    <w:rsid w:val="001A4F39"/>
    <w:rsid w:val="001B29EE"/>
    <w:rsid w:val="001C05AB"/>
    <w:rsid w:val="001D09F3"/>
    <w:rsid w:val="001D151D"/>
    <w:rsid w:val="001D3C08"/>
    <w:rsid w:val="001F132C"/>
    <w:rsid w:val="001F46B4"/>
    <w:rsid w:val="00206F20"/>
    <w:rsid w:val="0021503C"/>
    <w:rsid w:val="002424A1"/>
    <w:rsid w:val="0025339D"/>
    <w:rsid w:val="00257597"/>
    <w:rsid w:val="00257A35"/>
    <w:rsid w:val="00266855"/>
    <w:rsid w:val="002767AB"/>
    <w:rsid w:val="00283754"/>
    <w:rsid w:val="00295B22"/>
    <w:rsid w:val="002975EF"/>
    <w:rsid w:val="002A09F5"/>
    <w:rsid w:val="002A2D29"/>
    <w:rsid w:val="002B0BF0"/>
    <w:rsid w:val="002C1A43"/>
    <w:rsid w:val="002C2F7E"/>
    <w:rsid w:val="002C6564"/>
    <w:rsid w:val="002E61E7"/>
    <w:rsid w:val="002F06D0"/>
    <w:rsid w:val="002F52F4"/>
    <w:rsid w:val="002F6B55"/>
    <w:rsid w:val="002F76BA"/>
    <w:rsid w:val="00310175"/>
    <w:rsid w:val="00312854"/>
    <w:rsid w:val="003246A8"/>
    <w:rsid w:val="00325661"/>
    <w:rsid w:val="00332284"/>
    <w:rsid w:val="00340D9A"/>
    <w:rsid w:val="00342243"/>
    <w:rsid w:val="003430D4"/>
    <w:rsid w:val="00356125"/>
    <w:rsid w:val="0035701A"/>
    <w:rsid w:val="00362005"/>
    <w:rsid w:val="00365F68"/>
    <w:rsid w:val="003940B5"/>
    <w:rsid w:val="00396568"/>
    <w:rsid w:val="00397F04"/>
    <w:rsid w:val="003A02B0"/>
    <w:rsid w:val="003A4820"/>
    <w:rsid w:val="003B1415"/>
    <w:rsid w:val="003B1BAC"/>
    <w:rsid w:val="003C170B"/>
    <w:rsid w:val="003C55CA"/>
    <w:rsid w:val="003C723C"/>
    <w:rsid w:val="003D2198"/>
    <w:rsid w:val="00420F75"/>
    <w:rsid w:val="00427303"/>
    <w:rsid w:val="00432539"/>
    <w:rsid w:val="00435E1B"/>
    <w:rsid w:val="00446242"/>
    <w:rsid w:val="00454FE0"/>
    <w:rsid w:val="004611D5"/>
    <w:rsid w:val="00475742"/>
    <w:rsid w:val="00475AE9"/>
    <w:rsid w:val="004836C4"/>
    <w:rsid w:val="00487956"/>
    <w:rsid w:val="00490CF5"/>
    <w:rsid w:val="004A4D4A"/>
    <w:rsid w:val="004A683D"/>
    <w:rsid w:val="004B061D"/>
    <w:rsid w:val="004B20D7"/>
    <w:rsid w:val="004B2236"/>
    <w:rsid w:val="004B34FD"/>
    <w:rsid w:val="004D0EFD"/>
    <w:rsid w:val="004D22D5"/>
    <w:rsid w:val="004D5B79"/>
    <w:rsid w:val="004D7952"/>
    <w:rsid w:val="004E1EF7"/>
    <w:rsid w:val="004E5B98"/>
    <w:rsid w:val="004F66BD"/>
    <w:rsid w:val="004F70AD"/>
    <w:rsid w:val="00511674"/>
    <w:rsid w:val="00524533"/>
    <w:rsid w:val="005245C4"/>
    <w:rsid w:val="0052536E"/>
    <w:rsid w:val="00530A37"/>
    <w:rsid w:val="005316EF"/>
    <w:rsid w:val="00540456"/>
    <w:rsid w:val="0054367B"/>
    <w:rsid w:val="00547A83"/>
    <w:rsid w:val="0055594D"/>
    <w:rsid w:val="005568DC"/>
    <w:rsid w:val="005700C9"/>
    <w:rsid w:val="005775BF"/>
    <w:rsid w:val="005B1141"/>
    <w:rsid w:val="005B5120"/>
    <w:rsid w:val="005B5262"/>
    <w:rsid w:val="005B78E6"/>
    <w:rsid w:val="005C3D6F"/>
    <w:rsid w:val="005D1A47"/>
    <w:rsid w:val="005D6497"/>
    <w:rsid w:val="005D6718"/>
    <w:rsid w:val="005E6F85"/>
    <w:rsid w:val="005E7A70"/>
    <w:rsid w:val="005F1FBE"/>
    <w:rsid w:val="00600060"/>
    <w:rsid w:val="00601E27"/>
    <w:rsid w:val="00611F61"/>
    <w:rsid w:val="00613E7C"/>
    <w:rsid w:val="00633517"/>
    <w:rsid w:val="00656015"/>
    <w:rsid w:val="006577A7"/>
    <w:rsid w:val="0065794A"/>
    <w:rsid w:val="00660B19"/>
    <w:rsid w:val="00664428"/>
    <w:rsid w:val="006707E9"/>
    <w:rsid w:val="0068158F"/>
    <w:rsid w:val="00684DEC"/>
    <w:rsid w:val="00691C2C"/>
    <w:rsid w:val="00693735"/>
    <w:rsid w:val="00695DD4"/>
    <w:rsid w:val="00696C4F"/>
    <w:rsid w:val="006A1776"/>
    <w:rsid w:val="006B5346"/>
    <w:rsid w:val="006D4A55"/>
    <w:rsid w:val="006D59D6"/>
    <w:rsid w:val="006D7704"/>
    <w:rsid w:val="006E6CA2"/>
    <w:rsid w:val="006E740C"/>
    <w:rsid w:val="006E76FE"/>
    <w:rsid w:val="00725D11"/>
    <w:rsid w:val="007555A9"/>
    <w:rsid w:val="007625EA"/>
    <w:rsid w:val="00764F4F"/>
    <w:rsid w:val="0077271C"/>
    <w:rsid w:val="0078310E"/>
    <w:rsid w:val="00787810"/>
    <w:rsid w:val="007950D6"/>
    <w:rsid w:val="007B1303"/>
    <w:rsid w:val="007B6E35"/>
    <w:rsid w:val="007C55B5"/>
    <w:rsid w:val="007C6039"/>
    <w:rsid w:val="007C6547"/>
    <w:rsid w:val="007D3E43"/>
    <w:rsid w:val="007D5132"/>
    <w:rsid w:val="007D70CA"/>
    <w:rsid w:val="007D75EF"/>
    <w:rsid w:val="007D7F29"/>
    <w:rsid w:val="007F09C0"/>
    <w:rsid w:val="007F16BD"/>
    <w:rsid w:val="007F1D66"/>
    <w:rsid w:val="007F7884"/>
    <w:rsid w:val="007F7F26"/>
    <w:rsid w:val="00803920"/>
    <w:rsid w:val="0081136E"/>
    <w:rsid w:val="0081294A"/>
    <w:rsid w:val="00814AA7"/>
    <w:rsid w:val="00817393"/>
    <w:rsid w:val="00860C8F"/>
    <w:rsid w:val="0086709D"/>
    <w:rsid w:val="00877E34"/>
    <w:rsid w:val="00885896"/>
    <w:rsid w:val="008915B1"/>
    <w:rsid w:val="008A33AF"/>
    <w:rsid w:val="008A41C0"/>
    <w:rsid w:val="008E6BDF"/>
    <w:rsid w:val="008E7961"/>
    <w:rsid w:val="00904050"/>
    <w:rsid w:val="00904AC2"/>
    <w:rsid w:val="00906B81"/>
    <w:rsid w:val="009156D9"/>
    <w:rsid w:val="00920AC9"/>
    <w:rsid w:val="00932A4F"/>
    <w:rsid w:val="00934E8B"/>
    <w:rsid w:val="00940AB2"/>
    <w:rsid w:val="009413EC"/>
    <w:rsid w:val="009519E2"/>
    <w:rsid w:val="00951FFE"/>
    <w:rsid w:val="00954E98"/>
    <w:rsid w:val="009561BB"/>
    <w:rsid w:val="00974C38"/>
    <w:rsid w:val="00976103"/>
    <w:rsid w:val="00980D84"/>
    <w:rsid w:val="00990AD2"/>
    <w:rsid w:val="00993641"/>
    <w:rsid w:val="009A69CC"/>
    <w:rsid w:val="009C0364"/>
    <w:rsid w:val="009C77F5"/>
    <w:rsid w:val="009D550C"/>
    <w:rsid w:val="009E2887"/>
    <w:rsid w:val="009E3B3E"/>
    <w:rsid w:val="009E6DD0"/>
    <w:rsid w:val="009E7FF1"/>
    <w:rsid w:val="009F2FE0"/>
    <w:rsid w:val="00A01FD3"/>
    <w:rsid w:val="00A06BEA"/>
    <w:rsid w:val="00A2415F"/>
    <w:rsid w:val="00A315D6"/>
    <w:rsid w:val="00A33B56"/>
    <w:rsid w:val="00A4432E"/>
    <w:rsid w:val="00A47664"/>
    <w:rsid w:val="00A52AEF"/>
    <w:rsid w:val="00A56836"/>
    <w:rsid w:val="00A673DB"/>
    <w:rsid w:val="00A6792D"/>
    <w:rsid w:val="00A7478A"/>
    <w:rsid w:val="00A7559F"/>
    <w:rsid w:val="00A7795A"/>
    <w:rsid w:val="00A8260E"/>
    <w:rsid w:val="00A92066"/>
    <w:rsid w:val="00AA2BFF"/>
    <w:rsid w:val="00AA3B3B"/>
    <w:rsid w:val="00AA5A4D"/>
    <w:rsid w:val="00AA7FF6"/>
    <w:rsid w:val="00AB4332"/>
    <w:rsid w:val="00AB6641"/>
    <w:rsid w:val="00AC1C5D"/>
    <w:rsid w:val="00AC26D3"/>
    <w:rsid w:val="00AD36BB"/>
    <w:rsid w:val="00AD4191"/>
    <w:rsid w:val="00AE564C"/>
    <w:rsid w:val="00B044BA"/>
    <w:rsid w:val="00B044DA"/>
    <w:rsid w:val="00B04B26"/>
    <w:rsid w:val="00B106C4"/>
    <w:rsid w:val="00B11327"/>
    <w:rsid w:val="00B44A03"/>
    <w:rsid w:val="00B455C2"/>
    <w:rsid w:val="00B613AA"/>
    <w:rsid w:val="00B62C67"/>
    <w:rsid w:val="00B6480F"/>
    <w:rsid w:val="00B67080"/>
    <w:rsid w:val="00B80872"/>
    <w:rsid w:val="00B85E97"/>
    <w:rsid w:val="00B90399"/>
    <w:rsid w:val="00B97C81"/>
    <w:rsid w:val="00BA37C9"/>
    <w:rsid w:val="00BB02D2"/>
    <w:rsid w:val="00BB35BD"/>
    <w:rsid w:val="00BD57CF"/>
    <w:rsid w:val="00BE3CF1"/>
    <w:rsid w:val="00C05B07"/>
    <w:rsid w:val="00C123D8"/>
    <w:rsid w:val="00C179F7"/>
    <w:rsid w:val="00C42C53"/>
    <w:rsid w:val="00C608FD"/>
    <w:rsid w:val="00C653AB"/>
    <w:rsid w:val="00C74E47"/>
    <w:rsid w:val="00C90629"/>
    <w:rsid w:val="00CA6A25"/>
    <w:rsid w:val="00CA757D"/>
    <w:rsid w:val="00CC158A"/>
    <w:rsid w:val="00CC45D5"/>
    <w:rsid w:val="00CD1847"/>
    <w:rsid w:val="00CD666F"/>
    <w:rsid w:val="00CF2C6D"/>
    <w:rsid w:val="00D17B1F"/>
    <w:rsid w:val="00D21F78"/>
    <w:rsid w:val="00D27D75"/>
    <w:rsid w:val="00D402B8"/>
    <w:rsid w:val="00D42D6C"/>
    <w:rsid w:val="00D660F9"/>
    <w:rsid w:val="00D77554"/>
    <w:rsid w:val="00D8626D"/>
    <w:rsid w:val="00D9329C"/>
    <w:rsid w:val="00DA1A2C"/>
    <w:rsid w:val="00DA5D99"/>
    <w:rsid w:val="00DB03A5"/>
    <w:rsid w:val="00DB49A2"/>
    <w:rsid w:val="00DB4F43"/>
    <w:rsid w:val="00DB70CF"/>
    <w:rsid w:val="00DE379C"/>
    <w:rsid w:val="00DF2CF4"/>
    <w:rsid w:val="00E02E7F"/>
    <w:rsid w:val="00E1794F"/>
    <w:rsid w:val="00E306DA"/>
    <w:rsid w:val="00E3076F"/>
    <w:rsid w:val="00E334E0"/>
    <w:rsid w:val="00E47555"/>
    <w:rsid w:val="00E4769D"/>
    <w:rsid w:val="00E53DC5"/>
    <w:rsid w:val="00E65B71"/>
    <w:rsid w:val="00E703A9"/>
    <w:rsid w:val="00E83549"/>
    <w:rsid w:val="00EA10F4"/>
    <w:rsid w:val="00EB0B68"/>
    <w:rsid w:val="00ED0787"/>
    <w:rsid w:val="00ED3B90"/>
    <w:rsid w:val="00ED6482"/>
    <w:rsid w:val="00EE370F"/>
    <w:rsid w:val="00F01F06"/>
    <w:rsid w:val="00F02EEA"/>
    <w:rsid w:val="00F24EDD"/>
    <w:rsid w:val="00F4359A"/>
    <w:rsid w:val="00F57011"/>
    <w:rsid w:val="00F84CB8"/>
    <w:rsid w:val="00F87FF3"/>
    <w:rsid w:val="00FB10FF"/>
    <w:rsid w:val="00FB79E0"/>
    <w:rsid w:val="00FC20A1"/>
    <w:rsid w:val="00FC5AD5"/>
    <w:rsid w:val="00FE6A16"/>
    <w:rsid w:val="00FF0405"/>
    <w:rsid w:val="00FF1AF1"/>
    <w:rsid w:val="00FF2A17"/>
    <w:rsid w:val="00FF6964"/>
    <w:rsid w:val="0DF7001C"/>
    <w:rsid w:val="15633745"/>
    <w:rsid w:val="1834B4F9"/>
    <w:rsid w:val="1B6C55BB"/>
    <w:rsid w:val="2082B5DF"/>
    <w:rsid w:val="34FC6EC2"/>
    <w:rsid w:val="35751150"/>
    <w:rsid w:val="3603F661"/>
    <w:rsid w:val="3B53B6D9"/>
    <w:rsid w:val="49E8F10B"/>
    <w:rsid w:val="4E80242E"/>
    <w:rsid w:val="63414E25"/>
    <w:rsid w:val="6A468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08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pPr>
      <w:tabs>
        <w:tab w:val="center" w:pos="4536"/>
        <w:tab w:val="right" w:pos="9072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Pr>
      <w:rFonts w:ascii="Times New Roman" w:hAnsi="Times New Roman"/>
    </w:rPr>
  </w:style>
  <w:style w:type="table" w:styleId="Tabel-Gitter">
    <w:name w:val="Table Grid"/>
    <w:basedOn w:val="Tabel-Normal"/>
    <w:uiPriority w:val="39"/>
    <w:rsid w:val="002C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nhideWhenUsed/>
    <w:rsid w:val="002C6564"/>
    <w:rPr>
      <w:rFonts w:ascii="Arial" w:hAnsi="Arial"/>
      <w:sz w:val="24"/>
    </w:rPr>
  </w:style>
  <w:style w:type="character" w:customStyle="1" w:styleId="BrdtekstTegn">
    <w:name w:val="Brødtekst Tegn"/>
    <w:basedOn w:val="Standardskrifttypeiafsnit"/>
    <w:link w:val="Brdtekst"/>
    <w:rsid w:val="002C6564"/>
    <w:rPr>
      <w:rFonts w:ascii="Arial" w:hAnsi="Arial"/>
      <w:sz w:val="24"/>
    </w:rPr>
  </w:style>
  <w:style w:type="paragraph" w:customStyle="1" w:styleId="xmsonormal">
    <w:name w:val="x_msonormal"/>
    <w:basedOn w:val="Normal"/>
    <w:rsid w:val="002C6564"/>
    <w:rPr>
      <w:rFonts w:ascii="3M Circular TT Light" w:eastAsia="Calibri" w:hAnsi="3M Circular TT Light" w:cs="3M Circular TT Light"/>
      <w:sz w:val="22"/>
      <w:szCs w:val="22"/>
    </w:rPr>
  </w:style>
  <w:style w:type="paragraph" w:styleId="Listeafsnit">
    <w:name w:val="List Paragraph"/>
    <w:basedOn w:val="Normal"/>
    <w:uiPriority w:val="34"/>
    <w:qFormat/>
    <w:rsid w:val="009A69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9D550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rsid w:val="001A4F3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A4F39"/>
  </w:style>
  <w:style w:type="character" w:customStyle="1" w:styleId="KommentartekstTegn">
    <w:name w:val="Kommentartekst Tegn"/>
    <w:basedOn w:val="Standardskrifttypeiafsnit"/>
    <w:link w:val="Kommentartekst"/>
    <w:rsid w:val="001A4F39"/>
  </w:style>
  <w:style w:type="paragraph" w:styleId="Kommentaremne">
    <w:name w:val="annotation subject"/>
    <w:basedOn w:val="Kommentartekst"/>
    <w:next w:val="Kommentartekst"/>
    <w:link w:val="KommentaremneTegn"/>
    <w:rsid w:val="001A4F3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1A4F39"/>
    <w:rPr>
      <w:b/>
      <w:bCs/>
    </w:rPr>
  </w:style>
  <w:style w:type="paragraph" w:styleId="Korrektur">
    <w:name w:val="Revision"/>
    <w:hidden/>
    <w:uiPriority w:val="99"/>
    <w:semiHidden/>
    <w:rsid w:val="00A2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870a7cfdf6784f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3MESPE@3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076d51-ce65-42dc-937f-33408fa7ba53">
      <UserInfo>
        <DisplayName>Juergen Sendelbach</DisplayName>
        <AccountId>77</AccountId>
        <AccountType/>
      </UserInfo>
      <UserInfo>
        <DisplayName>Philipp Doebert</DisplayName>
        <AccountId>3</AccountId>
        <AccountType/>
      </UserInfo>
      <UserInfo>
        <DisplayName>Sabine Krischer</DisplayName>
        <AccountId>27</AccountId>
        <AccountType/>
      </UserInfo>
      <UserInfo>
        <DisplayName>Desi Soegiarto</DisplayName>
        <AccountId>72</AccountId>
        <AccountType/>
      </UserInfo>
      <UserInfo>
        <DisplayName>Wolfgang Geis</DisplayName>
        <AccountId>78</AccountId>
        <AccountType/>
      </UserInfo>
      <UserInfo>
        <DisplayName>Anke Behrens</DisplayName>
        <AccountId>63</AccountId>
        <AccountType/>
      </UserInfo>
      <UserInfo>
        <DisplayName>Ruth Zeller-Adam</DisplayName>
        <AccountId>10</AccountId>
        <AccountType/>
      </UserInfo>
      <UserInfo>
        <DisplayName>Annemi Roske</DisplayName>
        <AccountId>79</AccountId>
        <AccountType/>
      </UserInfo>
      <UserInfo>
        <DisplayName>Thomas Meindl</DisplayName>
        <AccountId>9</AccountId>
        <AccountType/>
      </UserInfo>
    </SharedWithUsers>
    <TaxCatchAll xmlns="49b1ff83-fcbf-447d-97e9-0d3e6f3a9a03" xsi:nil="true"/>
    <lcf76f155ced4ddcb4097134ff3c332f xmlns="463684d9-ed43-4cfd-a46a-2f74ab1147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934A379A643A9AE8E01DF631E8B" ma:contentTypeVersion="16" ma:contentTypeDescription="Create a new document." ma:contentTypeScope="" ma:versionID="aac85e941328a40ab99586250d20d41c">
  <xsd:schema xmlns:xsd="http://www.w3.org/2001/XMLSchema" xmlns:xs="http://www.w3.org/2001/XMLSchema" xmlns:p="http://schemas.microsoft.com/office/2006/metadata/properties" xmlns:ns2="463684d9-ed43-4cfd-a46a-2f74ab11476c" xmlns:ns3="02076d51-ce65-42dc-937f-33408fa7ba53" xmlns:ns4="49b1ff83-fcbf-447d-97e9-0d3e6f3a9a03" targetNamespace="http://schemas.microsoft.com/office/2006/metadata/properties" ma:root="true" ma:fieldsID="4a7f1c0b0fc70f806cece929f1bbc576" ns2:_="" ns3:_="" ns4:_="">
    <xsd:import namespace="463684d9-ed43-4cfd-a46a-2f74ab11476c"/>
    <xsd:import namespace="02076d51-ce65-42dc-937f-33408fa7ba53"/>
    <xsd:import namespace="49b1ff83-fcbf-447d-97e9-0d3e6f3a9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84d9-ed43-4cfd-a46a-2f74ab114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27abb3-b6a4-4605-be73-24578a989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76d51-ce65-42dc-937f-33408fa7b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ff83-fcbf-447d-97e9-0d3e6f3a9a0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a36e22d-e21c-48e9-9763-4cc8491ed757}" ma:internalName="TaxCatchAll" ma:showField="CatchAllData" ma:web="02076d51-ce65-42dc-937f-33408fa7b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3CA961-670A-4CD5-9ADF-4ECC540750C0}">
  <ds:schemaRefs>
    <ds:schemaRef ds:uri="http://schemas.microsoft.com/office/2006/metadata/properties"/>
    <ds:schemaRef ds:uri="http://schemas.microsoft.com/office/infopath/2007/PartnerControls"/>
    <ds:schemaRef ds:uri="02076d51-ce65-42dc-937f-33408fa7ba53"/>
    <ds:schemaRef ds:uri="49b1ff83-fcbf-447d-97e9-0d3e6f3a9a03"/>
    <ds:schemaRef ds:uri="463684d9-ed43-4cfd-a46a-2f74ab11476c"/>
  </ds:schemaRefs>
</ds:datastoreItem>
</file>

<file path=customXml/itemProps2.xml><?xml version="1.0" encoding="utf-8"?>
<ds:datastoreItem xmlns:ds="http://schemas.openxmlformats.org/officeDocument/2006/customXml" ds:itemID="{62F6C487-5CE3-423B-81E6-35AB77818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C417B-1B78-48C9-8EFD-A7A4F728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84d9-ed43-4cfd-a46a-2f74ab11476c"/>
    <ds:schemaRef ds:uri="02076d51-ce65-42dc-937f-33408fa7ba53"/>
    <ds:schemaRef ds:uri="49b1ff83-fcbf-447d-97e9-0d3e6f3a9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4D0F6-6A1A-4E48-BDAF-0AA744218F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2022-07-26T12:58:00Z</dcterms:created>
  <dcterms:modified xsi:type="dcterms:W3CDTF">2022-07-26T12:58:00Z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nweise">
    <vt:lpwstr/>
  </property>
  <property fmtid="{D5CDD505-2E9C-101B-9397-08002B2CF9AE}" pid="3" name="display_urn:schemas-microsoft-com:office:office#Editor">
    <vt:lpwstr>Britta Boehme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Britta Boehme</vt:lpwstr>
  </property>
  <property fmtid="{D5CDD505-2E9C-101B-9397-08002B2CF9AE}" pid="6" name="display_urn:schemas-microsoft-com:office:office#SharedWithUsers">
    <vt:lpwstr>Beatrix Herold</vt:lpwstr>
  </property>
  <property fmtid="{D5CDD505-2E9C-101B-9397-08002B2CF9AE}" pid="7" name="SharedWithUsers">
    <vt:lpwstr>3276;#Beatrix Herold;#4866;#Jennifer Drozdz;#6693;#Adrian Soremba;#7416;#Chiara Isabelle Knufinke;#4166;#Rene Walker;#4947;#Norbert Zeitz;#3875;#Marco Melchers;#554;#Marcus Kucharz;#4614;#Diana Scholz;#5231;#Fatma Zeynep Ertuerk</vt:lpwstr>
  </property>
  <property fmtid="{D5CDD505-2E9C-101B-9397-08002B2CF9AE}" pid="8" name="AuthorIds_UIVersion_1024">
    <vt:lpwstr>266</vt:lpwstr>
  </property>
  <property fmtid="{D5CDD505-2E9C-101B-9397-08002B2CF9AE}" pid="9" name="ContentTypeId">
    <vt:lpwstr>0x0101008C5F34B488F84B4DB7C1F5C773B5D69C</vt:lpwstr>
  </property>
  <property fmtid="{D5CDD505-2E9C-101B-9397-08002B2CF9AE}" pid="10" name="MediaServiceImageTags">
    <vt:lpwstr/>
  </property>
</Properties>
</file>