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45" w14:textId="11F61D87" w:rsidR="00F46B56" w:rsidRPr="00FF1928" w:rsidRDefault="00F46B56" w:rsidP="00F46B56">
      <w:pPr>
        <w:jc w:val="center"/>
        <w:rPr>
          <w:rFonts w:ascii="Calibri" w:hAnsi="Calibri" w:cs="Calibri"/>
          <w:b/>
          <w:color w:val="FF0000"/>
          <w:sz w:val="28"/>
          <w:szCs w:val="28"/>
        </w:rPr>
      </w:pPr>
      <w:bookmarkStart w:id="0" w:name="_Hlk131515755"/>
      <w:bookmarkStart w:id="1" w:name="_GoBack"/>
      <w:bookmarkEnd w:id="0"/>
      <w:bookmarkEnd w:id="1"/>
    </w:p>
    <w:p w14:paraId="14CA79FC" w14:textId="40224802" w:rsidR="003C5D3F" w:rsidRDefault="00740F74" w:rsidP="00740F74">
      <w:pPr>
        <w:jc w:val="center"/>
        <w:rPr>
          <w:rFonts w:ascii="Calibri" w:hAnsi="Calibri" w:cs="Calibri"/>
          <w:b/>
          <w:color w:val="FF0000"/>
          <w:sz w:val="32"/>
          <w:szCs w:val="32"/>
        </w:rPr>
      </w:pPr>
      <w:bookmarkStart w:id="2" w:name="_Hlk137036544"/>
      <w:r>
        <w:rPr>
          <w:rFonts w:ascii="Calibri" w:hAnsi="Calibri"/>
          <w:b/>
          <w:color w:val="FF0000"/>
          <w:sz w:val="32"/>
        </w:rPr>
        <w:t>Vigtig sikkerhedsmeddelelse</w:t>
      </w:r>
    </w:p>
    <w:bookmarkEnd w:id="2"/>
    <w:p w14:paraId="7E3147AB" w14:textId="77777777" w:rsidR="00740F74" w:rsidRPr="00740F74" w:rsidRDefault="00740F74" w:rsidP="00740F74">
      <w:pPr>
        <w:jc w:val="center"/>
        <w:rPr>
          <w:rFonts w:ascii="Calibri" w:hAnsi="Calibri" w:cs="Calibri"/>
          <w:b/>
          <w:color w:val="FF0000"/>
          <w:sz w:val="32"/>
          <w:szCs w:val="32"/>
        </w:rPr>
      </w:pPr>
    </w:p>
    <w:p w14:paraId="4DF70729" w14:textId="77777777" w:rsidR="000F59DE" w:rsidRPr="00407AD6" w:rsidRDefault="000F59DE" w:rsidP="000F59DE">
      <w:pPr>
        <w:jc w:val="center"/>
      </w:pPr>
      <w:r>
        <w:t>Tempus Pro-monitor</w:t>
      </w:r>
    </w:p>
    <w:p w14:paraId="18DA828B" w14:textId="77777777" w:rsidR="000F59DE" w:rsidRPr="00407AD6" w:rsidRDefault="000F59DE" w:rsidP="000F59DE">
      <w:pPr>
        <w:jc w:val="center"/>
      </w:pPr>
      <w:r>
        <w:t xml:space="preserve">Uventet enhedsfejl ved brug sammen med Tempus Pro-videolaryngoskop </w:t>
      </w:r>
    </w:p>
    <w:p w14:paraId="11CECF63" w14:textId="77777777" w:rsidR="000F59DE" w:rsidRPr="00407AD6" w:rsidRDefault="000F59DE" w:rsidP="000F59DE">
      <w:pPr>
        <w:rPr>
          <w:rFonts w:ascii="Calibri" w:hAnsi="Calibri" w:cs="Calibri"/>
          <w:sz w:val="32"/>
          <w:szCs w:val="32"/>
        </w:rPr>
      </w:pPr>
    </w:p>
    <w:p w14:paraId="45F6C7FB" w14:textId="5E45B3D6" w:rsidR="000F59DE" w:rsidRPr="00407AD6" w:rsidRDefault="007F144B" w:rsidP="000F59DE">
      <w:pPr>
        <w:rPr>
          <w:rFonts w:ascii="Calibri" w:hAnsi="Calibri" w:cs="Calibri"/>
          <w:szCs w:val="22"/>
        </w:rPr>
      </w:pPr>
      <w:r>
        <w:rPr>
          <w:rFonts w:ascii="Calibri" w:hAnsi="Calibri"/>
        </w:rPr>
        <w:t>15-AUG-2023</w:t>
      </w:r>
    </w:p>
    <w:p w14:paraId="2762B8CF" w14:textId="77777777" w:rsidR="000F59DE" w:rsidRPr="00407AD6" w:rsidRDefault="000F59DE" w:rsidP="000F59DE">
      <w:pPr>
        <w:rPr>
          <w:rFonts w:ascii="Calibri" w:hAnsi="Calibri" w:cs="Calibri"/>
          <w:szCs w:val="22"/>
        </w:rPr>
      </w:pPr>
    </w:p>
    <w:p w14:paraId="1158A1C3" w14:textId="77777777" w:rsidR="000F59DE" w:rsidRPr="00407AD6" w:rsidRDefault="000F59DE" w:rsidP="000F59DE">
      <w:pPr>
        <w:rPr>
          <w:rFonts w:ascii="Calibri" w:hAnsi="Calibri" w:cs="Calibri"/>
          <w:szCs w:val="22"/>
        </w:rPr>
      </w:pPr>
      <w:r>
        <w:rPr>
          <w:noProof/>
        </w:rPr>
        <mc:AlternateContent>
          <mc:Choice Requires="wps">
            <w:drawing>
              <wp:inline distT="0" distB="0" distL="0" distR="0" wp14:anchorId="56DB4219" wp14:editId="3483A85A">
                <wp:extent cx="6089650" cy="1090246"/>
                <wp:effectExtent l="0" t="0" r="2540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090246"/>
                        </a:xfrm>
                        <a:prstGeom prst="rect">
                          <a:avLst/>
                        </a:prstGeom>
                        <a:solidFill>
                          <a:srgbClr val="FFFFFF"/>
                        </a:solidFill>
                        <a:ln w="9525">
                          <a:solidFill>
                            <a:srgbClr val="000000"/>
                          </a:solidFill>
                          <a:miter lim="800000"/>
                          <a:headEnd/>
                          <a:tailEnd/>
                        </a:ln>
                      </wps:spPr>
                      <wps:txbx>
                        <w:txbxContent>
                          <w:p w14:paraId="01F1AA16" w14:textId="77777777" w:rsidR="000F59DE" w:rsidRDefault="000F59DE" w:rsidP="000F59DE">
                            <w:pPr>
                              <w:jc w:val="center"/>
                              <w:rPr>
                                <w:b/>
                                <w:sz w:val="24"/>
                                <w:szCs w:val="24"/>
                              </w:rPr>
                            </w:pPr>
                            <w:r>
                              <w:rPr>
                                <w:b/>
                                <w:sz w:val="24"/>
                              </w:rPr>
                              <w:t>Dette dokument indeholder vigtige oplysninger om sikker og korrekt brug af udstyret fremover</w:t>
                            </w:r>
                          </w:p>
                          <w:p w14:paraId="2F16C42B" w14:textId="77777777" w:rsidR="000F59DE" w:rsidRDefault="000F59DE" w:rsidP="000F59DE">
                            <w:pPr>
                              <w:jc w:val="center"/>
                            </w:pPr>
                          </w:p>
                          <w:p w14:paraId="1770659D" w14:textId="77777777" w:rsidR="000F59DE" w:rsidRDefault="000F59DE" w:rsidP="000F59DE">
                            <w:pPr>
                              <w:jc w:val="center"/>
                            </w:pPr>
                            <w:r>
                              <w:t>Disse oplysninger skal videregives til alle ansatte, der har behov for at kende indholdet i denne meddelelse. Det er vigtigt at forstå betydningen af indholdet i denne meddelelse.</w:t>
                            </w:r>
                          </w:p>
                        </w:txbxContent>
                      </wps:txbx>
                      <wps:bodyPr rot="0" vert="horz" wrap="square" lIns="91440" tIns="45720" rIns="91440" bIns="45720" anchor="t" anchorCtr="0" upright="1">
                        <a:noAutofit/>
                      </wps:bodyPr>
                    </wps:wsp>
                  </a:graphicData>
                </a:graphic>
              </wp:inline>
            </w:drawing>
          </mc:Choice>
          <mc:Fallback>
            <w:pict>
              <v:shapetype w14:anchorId="56DB4219" id="_x0000_t202" coordsize="21600,21600" o:spt="202" path="m,l,21600r21600,l21600,xe">
                <v:stroke joinstyle="miter"/>
                <v:path gradientshapeok="t" o:connecttype="rect"/>
              </v:shapetype>
              <v:shape id="Text Box 2" o:spid="_x0000_s1026" type="#_x0000_t202" style="width:479.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">
                <v:textbox>
                  <w:txbxContent>
                    <w:p w14:paraId="01F1AA16" w14:textId="77777777" w:rsidR="000F59DE" w:rsidRDefault="000F59DE" w:rsidP="000F59DE">
                      <w:pPr>
                        <w:jc w:val="center"/>
                        <w:rPr>
                          <w:b/>
                          <w:sz w:val="24"/>
                          <w:szCs w:val="24"/>
                        </w:rPr>
                      </w:pPr>
                      <w:r>
                        <w:rPr>
                          <w:b/>
                          <w:sz w:val="24"/>
                        </w:rPr>
                        <w:t>Dette dokument indeholder vigtige oplysninger om sikker og korrekt brug af udstyret fremover</w:t>
                      </w:r>
                    </w:p>
                    <w:p w14:paraId="2F16C42B" w14:textId="77777777" w:rsidR="000F59DE" w:rsidRDefault="000F59DE" w:rsidP="000F59DE">
                      <w:pPr>
                        <w:jc w:val="center"/>
                      </w:pPr>
                    </w:p>
                    <w:p w14:paraId="1770659D" w14:textId="77777777" w:rsidR="000F59DE" w:rsidRDefault="000F59DE" w:rsidP="000F59DE">
                      <w:pPr>
                        <w:jc w:val="center"/>
                      </w:pPr>
                      <w:r>
                        <w:t>Disse oplysninger skal videregives til alle ansatte, der har behov for at kende indholdet i denne meddelelse. Det er vigtigt at forstå betydningen af indholdet i denne meddelelse.</w:t>
                      </w:r>
                    </w:p>
                  </w:txbxContent>
                </v:textbox>
                <w10:anchorlock/>
              </v:shape>
            </w:pict>
          </mc:Fallback>
        </mc:AlternateContent>
      </w:r>
    </w:p>
    <w:p w14:paraId="10427109" w14:textId="77777777" w:rsidR="000F59DE" w:rsidRPr="00407AD6" w:rsidRDefault="000F59DE" w:rsidP="000F59DE">
      <w:pPr>
        <w:rPr>
          <w:rFonts w:ascii="Calibri" w:hAnsi="Calibri" w:cs="Calibri"/>
          <w:sz w:val="28"/>
          <w:szCs w:val="28"/>
        </w:rPr>
      </w:pPr>
    </w:p>
    <w:p w14:paraId="5FF72CC7" w14:textId="77777777" w:rsidR="000F59DE" w:rsidRPr="00407AD6" w:rsidRDefault="000F59DE" w:rsidP="000F59DE">
      <w:pPr>
        <w:jc w:val="both"/>
        <w:rPr>
          <w:rFonts w:ascii="Calibri" w:hAnsi="Calibri" w:cs="Calibri"/>
          <w:szCs w:val="22"/>
        </w:rPr>
      </w:pPr>
      <w:r>
        <w:rPr>
          <w:rFonts w:ascii="Calibri" w:hAnsi="Calibri"/>
        </w:rPr>
        <w:t>Kære kunde</w:t>
      </w:r>
    </w:p>
    <w:p w14:paraId="287DA536" w14:textId="77777777" w:rsidR="000F59DE" w:rsidRPr="00407AD6" w:rsidRDefault="000F59DE" w:rsidP="000F59DE">
      <w:pPr>
        <w:jc w:val="both"/>
        <w:rPr>
          <w:rFonts w:ascii="Calibri" w:hAnsi="Calibri" w:cs="Calibri"/>
          <w:szCs w:val="22"/>
        </w:rPr>
      </w:pPr>
    </w:p>
    <w:p w14:paraId="7737D710" w14:textId="1A7397B3" w:rsidR="000F59DE" w:rsidRPr="00407AD6" w:rsidRDefault="000F59DE" w:rsidP="000F59DE">
      <w:pPr>
        <w:autoSpaceDE w:val="0"/>
        <w:autoSpaceDN w:val="0"/>
        <w:adjustRightInd w:val="0"/>
        <w:rPr>
          <w:rFonts w:ascii="Calibri" w:hAnsi="Calibri" w:cs="Calibri"/>
        </w:rPr>
      </w:pPr>
      <w:r>
        <w:rPr>
          <w:rFonts w:ascii="Calibri" w:hAnsi="Calibri"/>
        </w:rPr>
        <w:t>Philips har identificeret et problem med Tempus Pro-monitoren, hvor der kan opstå en fejl med Tempus Pro USB C-MAC S Imager til videoassisteret laryngoskopi (Tempus Pro-videolaryngoskop). Dette VIGTIGE brev om den vigtige sikkerhedsmeddelelse skal informere dig om:</w:t>
      </w:r>
    </w:p>
    <w:p w14:paraId="344287D6" w14:textId="77777777" w:rsidR="000F59DE" w:rsidRPr="00407AD6" w:rsidRDefault="000F59DE" w:rsidP="000F59DE">
      <w:pPr>
        <w:jc w:val="both"/>
        <w:rPr>
          <w:rFonts w:ascii="Calibri" w:hAnsi="Calibri" w:cs="Calibri"/>
          <w:szCs w:val="22"/>
        </w:rPr>
      </w:pPr>
    </w:p>
    <w:p w14:paraId="7761DC81" w14:textId="4D94A29D" w:rsidR="000F59DE" w:rsidRPr="00407AD6" w:rsidRDefault="00077B6E" w:rsidP="000F59DE">
      <w:pPr>
        <w:pStyle w:val="Listeafsnit"/>
        <w:numPr>
          <w:ilvl w:val="0"/>
          <w:numId w:val="7"/>
        </w:numPr>
        <w:ind w:left="270" w:hanging="270"/>
        <w:jc w:val="both"/>
        <w:rPr>
          <w:rFonts w:ascii="Calibri" w:hAnsi="Calibri" w:cs="Calibri"/>
          <w:b/>
          <w:bCs/>
          <w:szCs w:val="22"/>
        </w:rPr>
      </w:pPr>
      <w:r>
        <w:rPr>
          <w:rFonts w:ascii="Calibri" w:hAnsi="Calibri"/>
          <w:b/>
        </w:rPr>
        <w:t>H</w:t>
      </w:r>
      <w:r w:rsidR="000F59DE">
        <w:rPr>
          <w:rFonts w:ascii="Calibri" w:hAnsi="Calibri"/>
          <w:b/>
        </w:rPr>
        <w:t>vad problemet er, og under hvilke forhold det kan forekomme</w:t>
      </w:r>
    </w:p>
    <w:p w14:paraId="005530CF" w14:textId="77777777" w:rsidR="000F59DE" w:rsidRDefault="000F59DE" w:rsidP="000F59DE">
      <w:pPr>
        <w:jc w:val="both"/>
      </w:pPr>
    </w:p>
    <w:p w14:paraId="341C4905" w14:textId="77777777" w:rsidR="007F144B" w:rsidRDefault="007F144B" w:rsidP="007F144B">
      <w:pPr>
        <w:autoSpaceDE w:val="0"/>
        <w:autoSpaceDN w:val="0"/>
        <w:adjustRightInd w:val="0"/>
        <w:rPr>
          <w:rFonts w:ascii="Calibri" w:hAnsi="Calibri" w:cs="Calibri"/>
        </w:rPr>
      </w:pPr>
      <w:r>
        <w:rPr>
          <w:rFonts w:ascii="Calibri" w:hAnsi="Calibri"/>
        </w:rPr>
        <w:t>Der er blevet identificeret et problem med Tempus Pro-monitoren, hvor der kan opstå en fejl under videolaryngoskopi sammen med Tempus Pro-videolaryngoskopet, eller umiddelbart efter, at Tempus Pro-videolaryngoskopet er blevet koblet fra Tempus Pro-monitoren.  Hvis denne fejl opstår, vises der en uventet meddelelse på hele skærmen, som informerer brugeren om, at der er opstået en fejl, som kræver, at Tempus Pro-monitoren lukkes ned og genstartes. Denne meddelelse, der fylder hele skærmen, forhindrer brugeren i at se en grafisk repræsentation af patientens vitale parametre, men tekst og numeriske værdier er stadig synlige på enhedens skærm.  En visuel gengivelse af meddelelsen vises nedenfor:</w:t>
      </w:r>
    </w:p>
    <w:p w14:paraId="3C2A12D1" w14:textId="77777777" w:rsidR="007F144B" w:rsidRDefault="007F144B" w:rsidP="007F144B">
      <w:pPr>
        <w:autoSpaceDE w:val="0"/>
        <w:autoSpaceDN w:val="0"/>
        <w:adjustRightInd w:val="0"/>
        <w:rPr>
          <w:rFonts w:ascii="Calibri" w:hAnsi="Calibri" w:cs="Calibri"/>
        </w:rPr>
      </w:pPr>
    </w:p>
    <w:p w14:paraId="3520B923" w14:textId="77777777" w:rsidR="007F144B" w:rsidRDefault="007F144B" w:rsidP="007F144B">
      <w:pPr>
        <w:autoSpaceDE w:val="0"/>
        <w:autoSpaceDN w:val="0"/>
        <w:adjustRightInd w:val="0"/>
        <w:rPr>
          <w:rFonts w:ascii="Calibri" w:hAnsi="Calibri" w:cs="Calibri"/>
        </w:rPr>
      </w:pPr>
      <w:r>
        <w:rPr>
          <w:rFonts w:ascii="Calibri" w:hAnsi="Calibri"/>
          <w:noProof/>
        </w:rPr>
        <w:drawing>
          <wp:inline distT="0" distB="0" distL="0" distR="0" wp14:anchorId="1B51EE41" wp14:editId="312DE657">
            <wp:extent cx="3509685" cy="2632075"/>
            <wp:effectExtent l="0" t="0" r="0" b="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17567" cy="2637986"/>
                    </a:xfrm>
                    <a:prstGeom prst="rect">
                      <a:avLst/>
                    </a:prstGeom>
                  </pic:spPr>
                </pic:pic>
              </a:graphicData>
            </a:graphic>
          </wp:inline>
        </w:drawing>
      </w:r>
    </w:p>
    <w:p w14:paraId="436B4C0E" w14:textId="77777777" w:rsidR="007F144B" w:rsidRDefault="007F144B" w:rsidP="007F144B">
      <w:pPr>
        <w:autoSpaceDE w:val="0"/>
        <w:autoSpaceDN w:val="0"/>
        <w:adjustRightInd w:val="0"/>
        <w:rPr>
          <w:rFonts w:ascii="Calibri" w:hAnsi="Calibri" w:cs="Calibri"/>
        </w:rPr>
      </w:pPr>
    </w:p>
    <w:p w14:paraId="065194D9" w14:textId="77777777" w:rsidR="007F144B" w:rsidRPr="00407AD6" w:rsidRDefault="007F144B" w:rsidP="007F144B">
      <w:pPr>
        <w:autoSpaceDE w:val="0"/>
        <w:autoSpaceDN w:val="0"/>
        <w:adjustRightInd w:val="0"/>
        <w:rPr>
          <w:rFonts w:ascii="Calibri" w:hAnsi="Calibri" w:cs="Calibri"/>
        </w:rPr>
      </w:pPr>
      <w:r>
        <w:t xml:space="preserve">Hvis denne fejl opstår, høres den pulstone (lyd), der afspejler patientens oxygenmætningsniveau, ikke længere. </w:t>
      </w:r>
      <w:r>
        <w:rPr>
          <w:rFonts w:ascii="Calibri" w:hAnsi="Calibri"/>
        </w:rPr>
        <w:t xml:space="preserve">Desuden vil brugeren ikke længere være i stand til at visualisere luftvejene, hvilket vil nødvendiggøre, at brugeren enten intuberer patienten uden videoteknik, eller anvender et alternativt </w:t>
      </w:r>
      <w:r>
        <w:rPr>
          <w:rFonts w:ascii="Calibri" w:hAnsi="Calibri"/>
        </w:rPr>
        <w:lastRenderedPageBreak/>
        <w:t xml:space="preserve">laryngoskop, der ikke er tilsluttet Tempus Pro-monitoren. Denne meddelelse kan ikke ryddes fra Tempus Pro-monitorens skærm, og de fleste monitoreringsfunktioner er ikke tilgængelige, før brugeren begynder på en komplet nedlukning og genstart af enheden, hvilket kan tage 60-100 sekunder.  </w:t>
      </w:r>
    </w:p>
    <w:p w14:paraId="02C8018F" w14:textId="77777777" w:rsidR="007F144B" w:rsidRPr="00407AD6" w:rsidRDefault="007F144B" w:rsidP="007F144B">
      <w:pPr>
        <w:autoSpaceDE w:val="0"/>
        <w:autoSpaceDN w:val="0"/>
        <w:adjustRightInd w:val="0"/>
        <w:rPr>
          <w:rFonts w:ascii="Calibri" w:hAnsi="Calibri" w:cs="Calibri"/>
          <w:szCs w:val="22"/>
        </w:rPr>
      </w:pPr>
    </w:p>
    <w:p w14:paraId="4DF06B51" w14:textId="77777777" w:rsidR="007F144B" w:rsidRPr="00407AD6" w:rsidRDefault="007F144B" w:rsidP="007F144B">
      <w:pPr>
        <w:autoSpaceDE w:val="0"/>
        <w:autoSpaceDN w:val="0"/>
        <w:adjustRightInd w:val="0"/>
        <w:rPr>
          <w:rFonts w:cstheme="minorBidi"/>
        </w:rPr>
      </w:pPr>
      <w:r>
        <w:t xml:space="preserve">Problemet blev identificeret via kundeklager.   Der har ikke været rapporter om patientskade. </w:t>
      </w:r>
    </w:p>
    <w:p w14:paraId="0677ED85" w14:textId="77777777" w:rsidR="000F59DE" w:rsidRDefault="000F59DE" w:rsidP="000F59DE">
      <w:pPr>
        <w:pStyle w:val="Ingenafstand"/>
        <w:jc w:val="both"/>
        <w:rPr>
          <w:rFonts w:asciiTheme="minorHAnsi" w:hAnsiTheme="minorHAnsi" w:cstheme="minorHAnsi"/>
          <w:b/>
          <w:bCs/>
          <w:sz w:val="22"/>
          <w:szCs w:val="22"/>
        </w:rPr>
      </w:pPr>
    </w:p>
    <w:p w14:paraId="41DFC236" w14:textId="77777777" w:rsidR="000F59DE" w:rsidRPr="00407AD6" w:rsidRDefault="000F59DE" w:rsidP="000F59DE">
      <w:pPr>
        <w:pStyle w:val="Ingenafstand"/>
        <w:jc w:val="both"/>
        <w:rPr>
          <w:rFonts w:asciiTheme="minorHAnsi" w:hAnsiTheme="minorHAnsi" w:cstheme="minorHAnsi"/>
          <w:b/>
          <w:bCs/>
          <w:sz w:val="22"/>
          <w:szCs w:val="22"/>
        </w:rPr>
      </w:pPr>
      <w:r>
        <w:rPr>
          <w:rFonts w:asciiTheme="minorHAnsi" w:hAnsiTheme="minorHAnsi"/>
          <w:b/>
          <w:sz w:val="22"/>
        </w:rPr>
        <w:t xml:space="preserve">Tilsigtet brug af Tempus Pro-monitor </w:t>
      </w:r>
    </w:p>
    <w:p w14:paraId="402A629D" w14:textId="77777777" w:rsidR="000F59DE" w:rsidRDefault="000F59DE" w:rsidP="000F59DE">
      <w:pPr>
        <w:autoSpaceDE w:val="0"/>
        <w:autoSpaceDN w:val="0"/>
        <w:adjustRightInd w:val="0"/>
        <w:rPr>
          <w:rFonts w:ascii="Calibri" w:hAnsi="Calibri" w:cs="Calibri"/>
        </w:rPr>
      </w:pPr>
      <w:r>
        <w:rPr>
          <w:rFonts w:ascii="Calibri" w:hAnsi="Calibri"/>
        </w:rPr>
        <w:t>Tempus Pro er en bærbar monitor til vitale parametre, der er beregnet til brug af klinikere og medicinsk kvalificeret personale, til overvåget eller uovervåget monitorering af enkelte eller flere vitale parametre i kliniske applikationer og præhospitalsapplikationer.</w:t>
      </w:r>
    </w:p>
    <w:p w14:paraId="35160870" w14:textId="77777777" w:rsidR="000F59DE" w:rsidRDefault="000F59DE" w:rsidP="000F59DE">
      <w:pPr>
        <w:autoSpaceDE w:val="0"/>
        <w:autoSpaceDN w:val="0"/>
        <w:adjustRightInd w:val="0"/>
        <w:rPr>
          <w:rFonts w:ascii="Calibri" w:hAnsi="Calibri" w:cs="Calibri"/>
          <w:szCs w:val="22"/>
        </w:rPr>
      </w:pPr>
    </w:p>
    <w:p w14:paraId="294E7DA4" w14:textId="77777777" w:rsidR="000F59DE" w:rsidRPr="00734185" w:rsidRDefault="000F59DE" w:rsidP="000F59DE">
      <w:pPr>
        <w:rPr>
          <w:b/>
          <w:bCs/>
        </w:rPr>
      </w:pPr>
      <w:r>
        <w:rPr>
          <w:rFonts w:ascii="Calibri" w:hAnsi="Calibri"/>
          <w:b/>
        </w:rPr>
        <w:t>Tilsigtet brug af USB C-MAC S Imager til videoassisteret laryngoskopi (Tempus Pro-videolaryngoskop)</w:t>
      </w:r>
    </w:p>
    <w:p w14:paraId="4336C4F6" w14:textId="77777777" w:rsidR="000F59DE" w:rsidRPr="00363C0C" w:rsidRDefault="000F59DE" w:rsidP="000F59DE">
      <w:r>
        <w:rPr>
          <w:rFonts w:ascii="Calibri" w:hAnsi="Calibri"/>
        </w:rPr>
        <w:t>C-MAC-lommemonitorer bruges til at visualisere anatomi, og til at gemme videoer og billeder under et endoskopisk indgreb. C-MAC-lommemonitorer er ikke-invasive, og er beregnet til kortvarig brug i invasive indgreb gennem en kropsåbning.</w:t>
      </w:r>
    </w:p>
    <w:p w14:paraId="272ED6AD" w14:textId="77777777" w:rsidR="000F59DE" w:rsidRPr="00407AD6" w:rsidRDefault="000F59DE" w:rsidP="000F59DE">
      <w:pPr>
        <w:pStyle w:val="Ingenafstand"/>
        <w:jc w:val="both"/>
        <w:rPr>
          <w:rFonts w:asciiTheme="minorHAnsi" w:hAnsiTheme="minorHAnsi" w:cstheme="minorHAnsi"/>
          <w:sz w:val="22"/>
          <w:szCs w:val="22"/>
        </w:rPr>
      </w:pPr>
    </w:p>
    <w:p w14:paraId="4AEE855C" w14:textId="77777777" w:rsidR="000F59DE" w:rsidRPr="00407AD6" w:rsidRDefault="000F59DE" w:rsidP="000F59DE">
      <w:pPr>
        <w:pStyle w:val="Ingenafstand"/>
        <w:numPr>
          <w:ilvl w:val="0"/>
          <w:numId w:val="7"/>
        </w:numPr>
        <w:ind w:left="270" w:hanging="270"/>
        <w:rPr>
          <w:rFonts w:asciiTheme="minorHAnsi" w:hAnsiTheme="minorHAnsi" w:cstheme="minorHAnsi"/>
          <w:b/>
          <w:bCs/>
          <w:sz w:val="22"/>
          <w:szCs w:val="22"/>
        </w:rPr>
      </w:pPr>
      <w:r>
        <w:rPr>
          <w:rFonts w:asciiTheme="minorHAnsi" w:hAnsiTheme="minorHAnsi"/>
          <w:b/>
          <w:sz w:val="22"/>
        </w:rPr>
        <w:t>Beskriv den fare/skade, der er forbundet med problemet</w:t>
      </w:r>
    </w:p>
    <w:p w14:paraId="3B7F0472" w14:textId="77777777" w:rsidR="000F59DE" w:rsidRPr="00407AD6" w:rsidRDefault="000F59DE" w:rsidP="000F59DE">
      <w:pPr>
        <w:pStyle w:val="Ingenafstand"/>
        <w:rPr>
          <w:rFonts w:asciiTheme="minorHAnsi" w:hAnsiTheme="minorHAnsi" w:cstheme="minorHAnsi"/>
          <w:sz w:val="22"/>
          <w:szCs w:val="22"/>
        </w:rPr>
      </w:pPr>
    </w:p>
    <w:p w14:paraId="12DA6415" w14:textId="77777777" w:rsidR="000F59DE" w:rsidRDefault="000F59DE" w:rsidP="000F59DE">
      <w:pPr>
        <w:jc w:val="both"/>
        <w:rPr>
          <w:rFonts w:cstheme="minorBidi"/>
        </w:rPr>
      </w:pPr>
      <w:r>
        <w:t>Der er risiko for forsinkelse i diagnosen, som kan føre til en efterfølgende forsinkelse af behandlingen eller hypoksi, som følge af uventet tab af videolaryngoskopi, og tab af alle kliniske målinger fra Tempus Pro, mens brugeren genstarter systemet.</w:t>
      </w:r>
    </w:p>
    <w:p w14:paraId="5F3E24DC" w14:textId="77777777" w:rsidR="000F59DE" w:rsidRPr="00407AD6" w:rsidRDefault="000F59DE" w:rsidP="000F59DE">
      <w:pPr>
        <w:jc w:val="both"/>
      </w:pPr>
      <w:r>
        <w:t xml:space="preserve"> </w:t>
      </w:r>
    </w:p>
    <w:p w14:paraId="6E1904B4" w14:textId="77777777" w:rsidR="000F59DE" w:rsidRPr="00407AD6" w:rsidRDefault="000F59DE" w:rsidP="000F59DE">
      <w:pPr>
        <w:pStyle w:val="Listeafsnit"/>
        <w:numPr>
          <w:ilvl w:val="0"/>
          <w:numId w:val="7"/>
        </w:numPr>
        <w:ind w:left="270" w:hanging="270"/>
        <w:jc w:val="both"/>
        <w:rPr>
          <w:rFonts w:ascii="Calibri" w:hAnsi="Calibri" w:cs="Calibri"/>
          <w:b/>
          <w:bCs/>
          <w:szCs w:val="22"/>
        </w:rPr>
      </w:pPr>
      <w:r>
        <w:rPr>
          <w:rFonts w:ascii="Calibri" w:hAnsi="Calibri"/>
          <w:b/>
        </w:rPr>
        <w:t>Berørte produkter, og hvordan de identificeres</w:t>
      </w:r>
    </w:p>
    <w:p w14:paraId="50D66619" w14:textId="77777777" w:rsidR="000F59DE" w:rsidRPr="00407AD6" w:rsidRDefault="000F59DE" w:rsidP="000F59DE">
      <w:pPr>
        <w:pStyle w:val="Ingenafstand"/>
        <w:jc w:val="both"/>
        <w:rPr>
          <w:rFonts w:asciiTheme="minorHAnsi" w:hAnsiTheme="minorHAnsi" w:cstheme="minorHAnsi"/>
          <w:sz w:val="18"/>
          <w:szCs w:val="18"/>
        </w:rPr>
      </w:pPr>
    </w:p>
    <w:p w14:paraId="506BF4C3" w14:textId="77777777" w:rsidR="007F144B" w:rsidRPr="00407AD6" w:rsidRDefault="007F144B" w:rsidP="007F144B">
      <w:pPr>
        <w:rPr>
          <w:rFonts w:cstheme="minorBidi"/>
        </w:rPr>
      </w:pPr>
      <w:r>
        <w:t xml:space="preserve">Denne korrektion påvirker Tempus Pro-monitorer med partnumrene </w:t>
      </w:r>
      <w:r>
        <w:rPr>
          <w:rStyle w:val="cf01"/>
          <w:rFonts w:asciiTheme="minorHAnsi" w:hAnsiTheme="minorHAnsi"/>
          <w:i w:val="0"/>
          <w:sz w:val="22"/>
        </w:rPr>
        <w:t>00-1004-R, 00-1007-R, 00-1024-R og 00-1026-R med Trizeps-7 hardware</w:t>
      </w:r>
      <w:r>
        <w:rPr>
          <w:rFonts w:ascii="Calibri" w:hAnsi="Calibri"/>
        </w:rPr>
        <w:t xml:space="preserve">, mens Tempus Pro-videolaryngoskopet anvendes med partnummer 01-2044.  </w:t>
      </w:r>
      <w:r>
        <w:t xml:space="preserve">Tempus Pro-monitorer identificeres af en mærkat, der er placeret bag på enheden.  Der vises et eksempel nedenfor: </w:t>
      </w:r>
    </w:p>
    <w:p w14:paraId="46035406" w14:textId="77777777" w:rsidR="000F59DE" w:rsidRPr="00407AD6" w:rsidRDefault="000F59DE" w:rsidP="000F59DE">
      <w:pPr>
        <w:pStyle w:val="Ingenafstand"/>
        <w:jc w:val="both"/>
        <w:rPr>
          <w:rFonts w:asciiTheme="minorHAnsi" w:hAnsiTheme="minorHAnsi" w:cstheme="minorBidi"/>
          <w:sz w:val="22"/>
          <w:szCs w:val="22"/>
        </w:rPr>
      </w:pPr>
      <w:r>
        <w:rPr>
          <w:rFonts w:asciiTheme="minorHAnsi" w:hAnsiTheme="minorHAnsi"/>
          <w:noProof/>
          <w:sz w:val="22"/>
        </w:rPr>
        <mc:AlternateContent>
          <mc:Choice Requires="wps">
            <w:drawing>
              <wp:anchor distT="0" distB="0" distL="114300" distR="114300" simplePos="0" relativeHeight="251659264" behindDoc="0" locked="0" layoutInCell="1" allowOverlap="1" wp14:anchorId="7F4D1432" wp14:editId="4B0CD0E7">
                <wp:simplePos x="0" y="0"/>
                <wp:positionH relativeFrom="margin">
                  <wp:align>left</wp:align>
                </wp:positionH>
                <wp:positionV relativeFrom="paragraph">
                  <wp:posOffset>100330</wp:posOffset>
                </wp:positionV>
                <wp:extent cx="2603500" cy="463550"/>
                <wp:effectExtent l="0" t="0" r="25400" b="12700"/>
                <wp:wrapNone/>
                <wp:docPr id="1" name="Oval 1"/>
                <wp:cNvGraphicFramePr/>
                <a:graphic xmlns:a="http://schemas.openxmlformats.org/drawingml/2006/main">
                  <a:graphicData uri="http://schemas.microsoft.com/office/word/2010/wordprocessingShape">
                    <wps:wsp>
                      <wps:cNvSpPr/>
                      <wps:spPr>
                        <a:xfrm>
                          <a:off x="0" y="0"/>
                          <a:ext cx="2603500" cy="463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3CE2F11E" id="Oval 1" o:spid="_x0000_s1026" style="position:absolute;margin-left:0;margin-top:7.9pt;width:205pt;height:36.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" filled="f" strokecolor="red" strokeweight="2pt">
                <w10:wrap anchorx="margin"/>
              </v:oval>
            </w:pict>
          </mc:Fallback>
        </mc:AlternateContent>
      </w:r>
      <w:r>
        <w:rPr>
          <w:rFonts w:asciiTheme="minorHAnsi" w:hAnsiTheme="minorHAnsi"/>
          <w:sz w:val="22"/>
        </w:rPr>
        <w:t xml:space="preserve"> </w:t>
      </w:r>
      <w:r>
        <w:rPr>
          <w:noProof/>
        </w:rPr>
        <w:drawing>
          <wp:inline distT="0" distB="0" distL="0" distR="0" wp14:anchorId="45B708CE" wp14:editId="19D9AD57">
            <wp:extent cx="5914390" cy="1266825"/>
            <wp:effectExtent l="0" t="0" r="0" b="952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390" cy="1266825"/>
                    </a:xfrm>
                    <a:prstGeom prst="rect">
                      <a:avLst/>
                    </a:prstGeom>
                    <a:noFill/>
                    <a:ln>
                      <a:noFill/>
                    </a:ln>
                  </pic:spPr>
                </pic:pic>
              </a:graphicData>
            </a:graphic>
          </wp:inline>
        </w:drawing>
      </w:r>
      <w:r>
        <w:rPr>
          <w:rFonts w:asciiTheme="minorHAnsi" w:hAnsiTheme="minorHAnsi"/>
          <w:sz w:val="22"/>
        </w:rPr>
        <w:t xml:space="preserve"> </w:t>
      </w:r>
    </w:p>
    <w:p w14:paraId="08BB3530" w14:textId="77777777" w:rsidR="000F59DE" w:rsidRPr="00407AD6" w:rsidRDefault="000F59DE" w:rsidP="000F59DE">
      <w:pPr>
        <w:pStyle w:val="Ingenafstand"/>
        <w:jc w:val="both"/>
        <w:rPr>
          <w:rFonts w:asciiTheme="minorHAnsi" w:hAnsiTheme="minorHAnsi" w:cstheme="minorBidi"/>
          <w:sz w:val="22"/>
          <w:szCs w:val="22"/>
        </w:rPr>
      </w:pPr>
    </w:p>
    <w:p w14:paraId="10F41F19" w14:textId="77777777" w:rsidR="000F59DE" w:rsidRPr="00407AD6" w:rsidRDefault="000F59DE" w:rsidP="000F59DE">
      <w:pPr>
        <w:pStyle w:val="Ingenafstand"/>
        <w:jc w:val="both"/>
        <w:rPr>
          <w:rFonts w:asciiTheme="minorHAnsi" w:hAnsiTheme="minorHAnsi" w:cstheme="minorBidi"/>
          <w:sz w:val="22"/>
          <w:szCs w:val="22"/>
        </w:rPr>
      </w:pPr>
      <w:r>
        <w:rPr>
          <w:rFonts w:asciiTheme="minorHAnsi" w:hAnsiTheme="minorHAnsi"/>
          <w:sz w:val="22"/>
        </w:rPr>
        <w:t xml:space="preserve">Produktnummeret (REF) og serienummeret (SN) er trykt i den grå boks. </w:t>
      </w:r>
    </w:p>
    <w:p w14:paraId="0059BF74" w14:textId="77777777" w:rsidR="000F59DE" w:rsidRPr="00407AD6" w:rsidRDefault="000F59DE" w:rsidP="000F59DE">
      <w:pPr>
        <w:pStyle w:val="Ingenafstand"/>
        <w:jc w:val="both"/>
        <w:rPr>
          <w:rFonts w:asciiTheme="minorHAnsi" w:hAnsiTheme="minorHAnsi" w:cstheme="minorHAnsi"/>
          <w:sz w:val="22"/>
          <w:szCs w:val="22"/>
        </w:rPr>
      </w:pPr>
    </w:p>
    <w:p w14:paraId="0E126F8E" w14:textId="77777777" w:rsidR="000F59DE" w:rsidRPr="00407AD6" w:rsidRDefault="000F59DE" w:rsidP="000F59DE">
      <w:pPr>
        <w:pStyle w:val="Ingenafstand"/>
        <w:jc w:val="both"/>
        <w:rPr>
          <w:rFonts w:asciiTheme="minorHAnsi" w:hAnsiTheme="minorHAnsi" w:cstheme="minorHAnsi"/>
          <w:sz w:val="12"/>
          <w:szCs w:val="12"/>
        </w:rPr>
      </w:pPr>
    </w:p>
    <w:p w14:paraId="744E46B8" w14:textId="77777777" w:rsidR="000F59DE" w:rsidRDefault="000F59DE" w:rsidP="000F59DE">
      <w:pPr>
        <w:pStyle w:val="Listeafsnit"/>
        <w:numPr>
          <w:ilvl w:val="0"/>
          <w:numId w:val="7"/>
        </w:numPr>
        <w:ind w:left="270" w:hanging="270"/>
        <w:jc w:val="both"/>
        <w:rPr>
          <w:rFonts w:ascii="Calibri" w:hAnsi="Calibri" w:cs="Calibri"/>
          <w:b/>
          <w:bCs/>
          <w:szCs w:val="22"/>
        </w:rPr>
      </w:pPr>
      <w:r>
        <w:rPr>
          <w:rFonts w:ascii="Calibri" w:hAnsi="Calibri"/>
          <w:b/>
        </w:rPr>
        <w:t>Beskriv de handlinger, der skal foretages af kunden/brugeren, for at forebygge risiko for patienter eller brugere</w:t>
      </w:r>
    </w:p>
    <w:p w14:paraId="79FBE886" w14:textId="77777777" w:rsidR="000F59DE" w:rsidRPr="00407AD6" w:rsidRDefault="000F59DE" w:rsidP="000F59DE">
      <w:pPr>
        <w:pStyle w:val="Listeafsnit"/>
        <w:ind w:left="270"/>
        <w:jc w:val="both"/>
        <w:rPr>
          <w:rFonts w:ascii="Calibri" w:hAnsi="Calibri" w:cs="Calibri"/>
          <w:b/>
          <w:bCs/>
          <w:szCs w:val="22"/>
        </w:rPr>
      </w:pPr>
    </w:p>
    <w:p w14:paraId="50144D72" w14:textId="77777777" w:rsidR="000F59DE" w:rsidRDefault="000F59DE" w:rsidP="000F59DE">
      <w:pPr>
        <w:pStyle w:val="Listeafsnit"/>
        <w:numPr>
          <w:ilvl w:val="0"/>
          <w:numId w:val="13"/>
        </w:numPr>
        <w:jc w:val="both"/>
        <w:rPr>
          <w:rFonts w:ascii="Calibri" w:hAnsi="Calibri" w:cs="Calibri"/>
        </w:rPr>
      </w:pPr>
      <w:bookmarkStart w:id="3" w:name="_Hlk110947117"/>
      <w:r>
        <w:rPr>
          <w:rFonts w:ascii="Calibri" w:hAnsi="Calibri"/>
        </w:rPr>
        <w:t xml:space="preserve">Kontrollér skærmbilledet </w:t>
      </w:r>
      <w:r>
        <w:t>"About Tempus Pro" (Om</w:t>
      </w:r>
      <w:r>
        <w:rPr>
          <w:rFonts w:ascii="Calibri" w:hAnsi="Calibri"/>
        </w:rPr>
        <w:t xml:space="preserve"> Tempus Pro) på Tempus Pro-monitoren/monitorerne for at finde ud af, hvilken hardwareversion, du har, ved at følge disse trin: </w:t>
      </w:r>
    </w:p>
    <w:p w14:paraId="35EBF67E" w14:textId="77777777" w:rsidR="000F59DE" w:rsidRPr="00A8590E" w:rsidRDefault="000F59DE" w:rsidP="000F59DE">
      <w:pPr>
        <w:pStyle w:val="Listeafsnit"/>
        <w:jc w:val="both"/>
        <w:rPr>
          <w:rFonts w:ascii="Calibri" w:hAnsi="Calibri" w:cs="Calibri"/>
        </w:rPr>
      </w:pPr>
    </w:p>
    <w:p w14:paraId="385BFEB7" w14:textId="77777777" w:rsidR="000F59DE" w:rsidRDefault="000F59DE" w:rsidP="000F59DE">
      <w:pPr>
        <w:ind w:firstLine="708"/>
        <w:rPr>
          <w:rFonts w:ascii="Calibri" w:hAnsi="Calibri"/>
          <w:u w:val="single"/>
        </w:rPr>
      </w:pPr>
      <w:r>
        <w:rPr>
          <w:u w:val="single"/>
        </w:rPr>
        <w:t>Sådan får du adgang til skærmbilledet "About Tempus Pro" (Om Tempus Pro):</w:t>
      </w:r>
    </w:p>
    <w:p w14:paraId="3C477C23" w14:textId="77777777" w:rsidR="000F59DE" w:rsidRDefault="000F59DE" w:rsidP="000F59DE"/>
    <w:p w14:paraId="1D721366" w14:textId="77777777" w:rsidR="000F59DE" w:rsidRDefault="000F59DE" w:rsidP="000F59DE">
      <w:pPr>
        <w:pStyle w:val="Listeafsnit"/>
        <w:numPr>
          <w:ilvl w:val="0"/>
          <w:numId w:val="14"/>
        </w:numPr>
        <w:contextualSpacing w:val="0"/>
      </w:pPr>
      <w:r>
        <w:t>Tryk på den blå "Menu"-knap på Tempus Pro-monitortastaturet</w:t>
      </w:r>
    </w:p>
    <w:p w14:paraId="3C5EEAE0" w14:textId="77777777" w:rsidR="000F59DE" w:rsidRDefault="000F59DE" w:rsidP="000F59DE">
      <w:pPr>
        <w:ind w:left="720"/>
        <w:rPr>
          <w:rFonts w:eastAsiaTheme="minorHAnsi"/>
        </w:rPr>
      </w:pPr>
      <w:r>
        <w:rPr>
          <w:noProof/>
        </w:rPr>
        <w:drawing>
          <wp:inline distT="0" distB="0" distL="0" distR="0" wp14:anchorId="4EDBA8AA" wp14:editId="05DA96E7">
            <wp:extent cx="565150" cy="584200"/>
            <wp:effectExtent l="0" t="0" r="6350" b="635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65150" cy="584200"/>
                    </a:xfrm>
                    <a:prstGeom prst="rect">
                      <a:avLst/>
                    </a:prstGeom>
                    <a:noFill/>
                    <a:ln>
                      <a:noFill/>
                    </a:ln>
                  </pic:spPr>
                </pic:pic>
              </a:graphicData>
            </a:graphic>
          </wp:inline>
        </w:drawing>
      </w:r>
    </w:p>
    <w:p w14:paraId="70C50C97" w14:textId="77777777" w:rsidR="007F144B" w:rsidRDefault="007F144B" w:rsidP="000F59DE">
      <w:pPr>
        <w:ind w:left="720"/>
        <w:rPr>
          <w:rFonts w:eastAsiaTheme="minorHAnsi"/>
        </w:rPr>
      </w:pPr>
    </w:p>
    <w:p w14:paraId="20655D68" w14:textId="77777777" w:rsidR="000F59DE" w:rsidRDefault="000F59DE" w:rsidP="000F59DE">
      <w:pPr>
        <w:ind w:left="720"/>
      </w:pPr>
    </w:p>
    <w:p w14:paraId="6BBD23F0" w14:textId="77777777" w:rsidR="000F59DE" w:rsidRDefault="000F59DE" w:rsidP="000F59DE">
      <w:pPr>
        <w:pStyle w:val="Listeafsnit"/>
        <w:numPr>
          <w:ilvl w:val="0"/>
          <w:numId w:val="14"/>
        </w:numPr>
        <w:contextualSpacing w:val="0"/>
      </w:pPr>
      <w:r>
        <w:t>Rul ned til den sidste side i menuen (side 4 af 4)</w:t>
      </w:r>
    </w:p>
    <w:p w14:paraId="5218A120" w14:textId="77777777" w:rsidR="000F59DE" w:rsidRDefault="000F59DE" w:rsidP="000F59DE">
      <w:pPr>
        <w:pStyle w:val="Listeafsnit"/>
        <w:rPr>
          <w:rFonts w:eastAsiaTheme="minorHAnsi"/>
        </w:rPr>
      </w:pPr>
      <w:r>
        <w:rPr>
          <w:noProof/>
        </w:rPr>
        <w:drawing>
          <wp:inline distT="0" distB="0" distL="0" distR="0" wp14:anchorId="14EC7940" wp14:editId="4EF4444C">
            <wp:extent cx="514350" cy="501650"/>
            <wp:effectExtent l="0" t="0" r="0" b="12700"/>
            <wp:docPr id="8" name="Picture 8" descr="A white arrow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arrow in a circle&#10;&#10;Description automatically generated with low confidenc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14350" cy="501650"/>
                    </a:xfrm>
                    <a:prstGeom prst="rect">
                      <a:avLst/>
                    </a:prstGeom>
                    <a:noFill/>
                    <a:ln>
                      <a:noFill/>
                    </a:ln>
                  </pic:spPr>
                </pic:pic>
              </a:graphicData>
            </a:graphic>
          </wp:inline>
        </w:drawing>
      </w:r>
    </w:p>
    <w:p w14:paraId="15EA3B0B" w14:textId="77777777" w:rsidR="000F59DE" w:rsidRDefault="000F59DE" w:rsidP="000F59DE">
      <w:pPr>
        <w:pStyle w:val="Listeafsnit"/>
      </w:pPr>
    </w:p>
    <w:p w14:paraId="55E7D67B" w14:textId="77777777" w:rsidR="000F59DE" w:rsidRDefault="000F59DE" w:rsidP="000F59DE">
      <w:pPr>
        <w:pStyle w:val="Listeafsnit"/>
      </w:pPr>
    </w:p>
    <w:p w14:paraId="3A1C2372" w14:textId="77777777" w:rsidR="000F59DE" w:rsidRDefault="000F59DE" w:rsidP="000F59DE">
      <w:pPr>
        <w:pStyle w:val="Listeafsnit"/>
        <w:numPr>
          <w:ilvl w:val="0"/>
          <w:numId w:val="14"/>
        </w:numPr>
        <w:contextualSpacing w:val="0"/>
      </w:pPr>
      <w:r>
        <w:t>Tryk på "About Tempus Pro" (Om Tempus Pro)</w:t>
      </w:r>
    </w:p>
    <w:p w14:paraId="6488A26E" w14:textId="77777777" w:rsidR="000F59DE" w:rsidRDefault="000F59DE" w:rsidP="000F59DE">
      <w:pPr>
        <w:pStyle w:val="Listeafsnit"/>
        <w:contextualSpacing w:val="0"/>
      </w:pPr>
    </w:p>
    <w:p w14:paraId="68CC43E1" w14:textId="77777777" w:rsidR="000F59DE" w:rsidRDefault="000F59DE" w:rsidP="000F59DE">
      <w:pPr>
        <w:ind w:left="720"/>
        <w:rPr>
          <w:rFonts w:eastAsiaTheme="minorHAnsi"/>
        </w:rPr>
      </w:pPr>
      <w:r>
        <w:rPr>
          <w:noProof/>
        </w:rPr>
        <w:drawing>
          <wp:inline distT="0" distB="0" distL="0" distR="0" wp14:anchorId="0BECEC5B" wp14:editId="1B34233F">
            <wp:extent cx="3765550" cy="501650"/>
            <wp:effectExtent l="0" t="0" r="6350" b="12700"/>
            <wp:docPr id="7" name="Picture 7" descr="A grey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y rectangular sign with white text&#10;&#10;Description automatically generated with low confidenc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65550" cy="501650"/>
                    </a:xfrm>
                    <a:prstGeom prst="rect">
                      <a:avLst/>
                    </a:prstGeom>
                    <a:noFill/>
                    <a:ln>
                      <a:noFill/>
                    </a:ln>
                  </pic:spPr>
                </pic:pic>
              </a:graphicData>
            </a:graphic>
          </wp:inline>
        </w:drawing>
      </w:r>
    </w:p>
    <w:p w14:paraId="7F54FA7B" w14:textId="77777777" w:rsidR="000F59DE" w:rsidRDefault="000F59DE" w:rsidP="000F59DE">
      <w:pPr>
        <w:rPr>
          <w:rFonts w:eastAsiaTheme="minorHAnsi"/>
        </w:rPr>
      </w:pPr>
    </w:p>
    <w:p w14:paraId="7A1A4886" w14:textId="77777777" w:rsidR="000F59DE" w:rsidRDefault="000F59DE" w:rsidP="000F59DE">
      <w:pPr>
        <w:pStyle w:val="Listeafsnit"/>
        <w:numPr>
          <w:ilvl w:val="0"/>
          <w:numId w:val="14"/>
        </w:numPr>
        <w:rPr>
          <w:rFonts w:eastAsiaTheme="minorHAnsi"/>
        </w:rPr>
      </w:pPr>
      <w:r>
        <w:t>Identificer hardwareversionen (Trizeps-7 eller Trizeps-6)</w:t>
      </w:r>
    </w:p>
    <w:p w14:paraId="5D5D4905" w14:textId="77777777" w:rsidR="000F59DE" w:rsidRDefault="000F59DE" w:rsidP="000F59DE">
      <w:pPr>
        <w:pStyle w:val="Listeafsnit"/>
        <w:rPr>
          <w:rFonts w:eastAsiaTheme="minorHAnsi"/>
        </w:rPr>
      </w:pPr>
    </w:p>
    <w:p w14:paraId="5EC726E5" w14:textId="77777777" w:rsidR="000F59DE" w:rsidRPr="00B21371" w:rsidRDefault="000F59DE" w:rsidP="000F59DE">
      <w:pPr>
        <w:pStyle w:val="Listeafsnit"/>
        <w:rPr>
          <w:rFonts w:eastAsiaTheme="minorHAnsi"/>
        </w:rPr>
      </w:pPr>
      <w:r>
        <w:rPr>
          <w:noProof/>
        </w:rPr>
        <w:drawing>
          <wp:inline distT="0" distB="0" distL="0" distR="0" wp14:anchorId="3A38E69A" wp14:editId="33F37D0F">
            <wp:extent cx="4273550" cy="3222828"/>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17174" cy="3255726"/>
                    </a:xfrm>
                    <a:prstGeom prst="rect">
                      <a:avLst/>
                    </a:prstGeom>
                    <a:noFill/>
                    <a:ln>
                      <a:noFill/>
                    </a:ln>
                  </pic:spPr>
                </pic:pic>
              </a:graphicData>
            </a:graphic>
          </wp:inline>
        </w:drawing>
      </w:r>
    </w:p>
    <w:p w14:paraId="192C167B" w14:textId="77777777" w:rsidR="000F59DE" w:rsidRDefault="000F59DE" w:rsidP="000F59DE">
      <w:pPr>
        <w:pStyle w:val="Listeafsnit"/>
        <w:jc w:val="both"/>
        <w:rPr>
          <w:rFonts w:ascii="Calibri" w:hAnsi="Calibri" w:cs="Calibri"/>
        </w:rPr>
      </w:pPr>
    </w:p>
    <w:p w14:paraId="4B6726C1" w14:textId="77777777" w:rsidR="000F59DE" w:rsidRDefault="000F59DE" w:rsidP="000F59DE">
      <w:pPr>
        <w:pStyle w:val="Listeafsnit"/>
        <w:numPr>
          <w:ilvl w:val="0"/>
          <w:numId w:val="13"/>
        </w:numPr>
        <w:rPr>
          <w:rFonts w:ascii="Calibri" w:hAnsi="Calibri" w:cs="Calibri"/>
        </w:rPr>
      </w:pPr>
      <w:r>
        <w:rPr>
          <w:rFonts w:ascii="Calibri" w:hAnsi="Calibri"/>
        </w:rPr>
        <w:t xml:space="preserve">Hvis Tempus Pro-monitoren har </w:t>
      </w:r>
      <w:r>
        <w:rPr>
          <w:rFonts w:ascii="Calibri" w:hAnsi="Calibri"/>
          <w:b/>
        </w:rPr>
        <w:t>Trizeps-7</w:t>
      </w:r>
      <w:r>
        <w:rPr>
          <w:rFonts w:ascii="Calibri" w:hAnsi="Calibri"/>
        </w:rPr>
        <w:t xml:space="preserve">-hardware, </w:t>
      </w:r>
      <w:r>
        <w:rPr>
          <w:rFonts w:ascii="Calibri" w:hAnsi="Calibri"/>
          <w:u w:val="single"/>
        </w:rPr>
        <w:t>skal du tage Tempus Pro-videolaryngoskop ud af brug med denne monitor</w:t>
      </w:r>
      <w:r>
        <w:rPr>
          <w:rFonts w:ascii="Calibri" w:hAnsi="Calibri"/>
        </w:rPr>
        <w:t xml:space="preserve">. Brugere skal bruge et alternativt laryngoskop, der ikke er tilsluttet Tempus Pro-monitoren, til at håndtere patientens luftveje for at undgå afbrydelse af patientplejen. Tempus Pro-monitoren kan forblive i drift, hvis Tempus Pro-videolaryngoskopet ikke er tilsluttet monitoren. </w:t>
      </w:r>
    </w:p>
    <w:p w14:paraId="4F468B2F" w14:textId="20D1740F" w:rsidR="000F59DE" w:rsidRDefault="000F59DE" w:rsidP="000F59DE">
      <w:pPr>
        <w:pStyle w:val="Listeafsnit"/>
        <w:numPr>
          <w:ilvl w:val="0"/>
          <w:numId w:val="13"/>
        </w:numPr>
        <w:jc w:val="both"/>
        <w:rPr>
          <w:rFonts w:ascii="Calibri" w:hAnsi="Calibri" w:cs="Calibri"/>
        </w:rPr>
      </w:pPr>
      <w:r>
        <w:rPr>
          <w:rFonts w:ascii="Calibri" w:hAnsi="Calibri"/>
        </w:rPr>
        <w:t xml:space="preserve">Hvis Tempus Pro-skærmen har </w:t>
      </w:r>
      <w:r>
        <w:rPr>
          <w:rFonts w:ascii="Calibri" w:hAnsi="Calibri"/>
          <w:b/>
        </w:rPr>
        <w:t>Trizeps-6</w:t>
      </w:r>
      <w:r>
        <w:rPr>
          <w:rFonts w:ascii="Calibri" w:hAnsi="Calibri"/>
        </w:rPr>
        <w:t xml:space="preserve">-hardware, kan Tempus Pro-videolaryngoskopet fortsat bruges sammen med monitoren.  </w:t>
      </w:r>
    </w:p>
    <w:bookmarkEnd w:id="3"/>
    <w:p w14:paraId="60567871" w14:textId="326F1778" w:rsidR="000F59DE" w:rsidRPr="00407AD6" w:rsidRDefault="000F59DE" w:rsidP="000F59DE">
      <w:pPr>
        <w:pStyle w:val="Listeafsnit"/>
        <w:numPr>
          <w:ilvl w:val="0"/>
          <w:numId w:val="13"/>
        </w:numPr>
        <w:jc w:val="both"/>
        <w:rPr>
          <w:rFonts w:ascii="Calibri" w:hAnsi="Calibri" w:cs="Calibri"/>
        </w:rPr>
      </w:pPr>
      <w:r>
        <w:rPr>
          <w:rStyle w:val="ui-provider"/>
        </w:rPr>
        <w:t xml:space="preserve">Anbring dette vigtige brev med vigtig produktinformation på eller i nærheden af din Tempus Pro-enhed.  </w:t>
      </w:r>
    </w:p>
    <w:p w14:paraId="7057763E" w14:textId="4BC38DBD" w:rsidR="000F59DE" w:rsidRPr="00407AD6" w:rsidRDefault="000F59DE" w:rsidP="000F59DE">
      <w:pPr>
        <w:pStyle w:val="Listeafsnit"/>
        <w:numPr>
          <w:ilvl w:val="0"/>
          <w:numId w:val="13"/>
        </w:numPr>
        <w:jc w:val="both"/>
        <w:rPr>
          <w:rFonts w:ascii="Calibri" w:hAnsi="Calibri" w:cs="Calibri"/>
        </w:rPr>
      </w:pPr>
      <w:r>
        <w:rPr>
          <w:rFonts w:ascii="Calibri" w:hAnsi="Calibri"/>
        </w:rPr>
        <w:t xml:space="preserve">Udfyld og returner den medfølgende svarformular til vigtig produktinformation </w:t>
      </w:r>
      <w:bookmarkStart w:id="4" w:name="_Hlk110248563"/>
      <w:r>
        <w:rPr>
          <w:rFonts w:ascii="Calibri" w:hAnsi="Calibri"/>
        </w:rPr>
        <w:t xml:space="preserve">senest 30 dage efter modtagelsen. </w:t>
      </w:r>
      <w:bookmarkEnd w:id="4"/>
    </w:p>
    <w:p w14:paraId="666017A4" w14:textId="77777777" w:rsidR="000F59DE" w:rsidRPr="00407AD6" w:rsidRDefault="000F59DE" w:rsidP="000F59DE">
      <w:pPr>
        <w:jc w:val="both"/>
        <w:rPr>
          <w:rFonts w:ascii="Calibri" w:hAnsi="Calibri" w:cs="Calibri"/>
        </w:rPr>
      </w:pPr>
    </w:p>
    <w:p w14:paraId="0F77D6CF" w14:textId="77777777" w:rsidR="000F59DE" w:rsidRPr="00407AD6" w:rsidRDefault="000F59DE" w:rsidP="000F59DE">
      <w:pPr>
        <w:pStyle w:val="Ingenafstand"/>
        <w:jc w:val="both"/>
        <w:rPr>
          <w:rFonts w:asciiTheme="minorHAnsi" w:hAnsiTheme="minorHAnsi" w:cstheme="minorHAnsi"/>
          <w:sz w:val="22"/>
          <w:szCs w:val="22"/>
        </w:rPr>
      </w:pPr>
      <w:r>
        <w:rPr>
          <w:rFonts w:asciiTheme="minorHAnsi" w:hAnsiTheme="minorHAnsi"/>
          <w:sz w:val="22"/>
        </w:rPr>
        <w:t>Denne meddelelse skal videreformidles til alle i organisationen, som har behov for at vide det, eller til en hvilken som helst organisation, som de potentielt berørte enheder er overført til.</w:t>
      </w:r>
    </w:p>
    <w:p w14:paraId="037869B7" w14:textId="77777777" w:rsidR="000F59DE" w:rsidRPr="00407AD6" w:rsidRDefault="000F59DE" w:rsidP="000F59DE">
      <w:pPr>
        <w:pStyle w:val="Ingenafstand"/>
        <w:jc w:val="both"/>
        <w:rPr>
          <w:rFonts w:asciiTheme="minorHAnsi" w:hAnsiTheme="minorHAnsi" w:cstheme="minorHAnsi"/>
          <w:sz w:val="22"/>
          <w:szCs w:val="22"/>
        </w:rPr>
      </w:pPr>
    </w:p>
    <w:p w14:paraId="3D7C52E5" w14:textId="77777777" w:rsidR="000F59DE" w:rsidRPr="00407AD6" w:rsidRDefault="000F59DE" w:rsidP="000F59DE">
      <w:pPr>
        <w:pStyle w:val="Listeafsnit"/>
        <w:numPr>
          <w:ilvl w:val="0"/>
          <w:numId w:val="7"/>
        </w:numPr>
        <w:ind w:left="270" w:hanging="270"/>
        <w:jc w:val="both"/>
        <w:rPr>
          <w:rFonts w:ascii="Calibri" w:hAnsi="Calibri" w:cs="Calibri"/>
          <w:b/>
          <w:bCs/>
          <w:szCs w:val="22"/>
        </w:rPr>
      </w:pPr>
      <w:r>
        <w:rPr>
          <w:rFonts w:ascii="Calibri" w:hAnsi="Calibri"/>
          <w:b/>
        </w:rPr>
        <w:t xml:space="preserve">Beskriv de handlinger, der er planlagt af Remote Diagnostic Technologies Ltd. </w:t>
      </w:r>
      <w:bookmarkStart w:id="5" w:name="_Hlk110947141"/>
      <w:r>
        <w:rPr>
          <w:rFonts w:ascii="Calibri" w:hAnsi="Calibri"/>
          <w:b/>
        </w:rPr>
        <w:t>(GB-MF-000002127)</w:t>
      </w:r>
      <w:bookmarkEnd w:id="5"/>
      <w:r>
        <w:rPr>
          <w:rFonts w:ascii="Calibri" w:hAnsi="Calibri"/>
          <w:b/>
        </w:rPr>
        <w:t>, en del af Philips Emergency Care, til at løse problemet</w:t>
      </w:r>
    </w:p>
    <w:p w14:paraId="6584E49F" w14:textId="77777777" w:rsidR="000F59DE" w:rsidRPr="00407AD6" w:rsidRDefault="000F59DE" w:rsidP="000F59DE"/>
    <w:p w14:paraId="3D9B24EF" w14:textId="7D8D62FC" w:rsidR="00740F74" w:rsidRPr="00CA50C7" w:rsidRDefault="000F59DE" w:rsidP="00CA50C7">
      <w:pPr>
        <w:autoSpaceDE w:val="0"/>
        <w:autoSpaceDN w:val="0"/>
        <w:adjustRightInd w:val="0"/>
        <w:rPr>
          <w:rFonts w:cs="Arial"/>
        </w:rPr>
      </w:pPr>
      <w:bookmarkStart w:id="6" w:name="_Hlk137038762"/>
      <w:r>
        <w:lastRenderedPageBreak/>
        <w:t>Philips har udviklet en softwareopdatering, der løser dette problem, som forventes at være tilgængeligt i 3. kvartal 2023.  Når den er tilgængelig, leverer Philips den opdaterede software og installationsvejledning (via et link, der kan downloades) til kundeinstallation.  Efter anmodning fra kunden kan Philips også levere et USB-flashdrev med den opdaterede softwareversion. Hvis du har brug for yderligere information eller support i forbindelse med dette problem, er du velkommen til at kontakte din lokale Philips-repræsentant.</w:t>
      </w:r>
      <w:r>
        <w:rPr>
          <w:rFonts w:ascii="Calibri" w:hAnsi="Calibri"/>
        </w:rPr>
        <w:t xml:space="preserve">  </w:t>
      </w:r>
      <w:r>
        <w:rPr>
          <w:color w:val="FF0000"/>
        </w:rPr>
        <w:t>&lt;De enkelte lande skal indsætte kontaktoplysninger her &gt;</w:t>
      </w:r>
    </w:p>
    <w:p w14:paraId="03E4BF31" w14:textId="77777777" w:rsidR="00740F74" w:rsidRPr="00F07904" w:rsidRDefault="00740F74" w:rsidP="00740F74">
      <w:pPr>
        <w:rPr>
          <w:rFonts w:cs="Arial"/>
        </w:rPr>
      </w:pPr>
    </w:p>
    <w:p w14:paraId="79877085" w14:textId="77777777" w:rsidR="00740F74" w:rsidRDefault="00740F74" w:rsidP="00740F74">
      <w:pPr>
        <w:rPr>
          <w:rFonts w:ascii="Calibri" w:hAnsi="Calibri" w:cs="Calibri"/>
          <w:szCs w:val="22"/>
        </w:rPr>
      </w:pPr>
      <w:r>
        <w:rPr>
          <w:rFonts w:ascii="Calibri" w:hAnsi="Calibri"/>
        </w:rPr>
        <w:t>Denne meddelelse er blevet rapporteret til de relevante myndigheder.  Sørg for at rapportere enhver forekomst af dette problem til Philips, din Philips-repræsentant eller til de lokale myndigheder.</w:t>
      </w:r>
    </w:p>
    <w:p w14:paraId="6DD7DA95" w14:textId="77777777" w:rsidR="006D02AC" w:rsidRPr="00407AD6" w:rsidRDefault="006D02AC" w:rsidP="00F46B56">
      <w:pPr>
        <w:rPr>
          <w:rFonts w:ascii="Calibri" w:hAnsi="Calibri" w:cs="Calibri"/>
          <w:szCs w:val="22"/>
        </w:rPr>
      </w:pPr>
    </w:p>
    <w:p w14:paraId="74DDC2D8" w14:textId="77777777" w:rsidR="00F46B56" w:rsidRPr="00407AD6" w:rsidRDefault="00F46B56" w:rsidP="00F46B56">
      <w:pPr>
        <w:rPr>
          <w:rFonts w:ascii="Calibri" w:hAnsi="Calibri" w:cs="Calibri"/>
          <w:szCs w:val="22"/>
        </w:rPr>
      </w:pPr>
      <w:r>
        <w:rPr>
          <w:rFonts w:ascii="Calibri" w:hAnsi="Calibri"/>
        </w:rPr>
        <w:t>Philips beklager den ulejlighed, dette problem måtte forårsage.</w:t>
      </w:r>
    </w:p>
    <w:p w14:paraId="7A88CE8D" w14:textId="77777777" w:rsidR="00F46B56" w:rsidRPr="00407AD6" w:rsidRDefault="00F46B56" w:rsidP="00F46B56">
      <w:pPr>
        <w:rPr>
          <w:rFonts w:ascii="Calibri" w:hAnsi="Calibri" w:cs="Calibri"/>
          <w:szCs w:val="22"/>
        </w:rPr>
      </w:pPr>
    </w:p>
    <w:p w14:paraId="6D69019D" w14:textId="77777777" w:rsidR="00F46B56" w:rsidRPr="00407AD6" w:rsidRDefault="00F46B56" w:rsidP="00F46B56">
      <w:pPr>
        <w:rPr>
          <w:rFonts w:ascii="Calibri" w:hAnsi="Calibri" w:cs="Calibri"/>
          <w:szCs w:val="22"/>
        </w:rPr>
      </w:pPr>
      <w:r>
        <w:rPr>
          <w:rFonts w:ascii="Calibri" w:hAnsi="Calibri"/>
        </w:rPr>
        <w:t>Med venlig hilsen</w:t>
      </w:r>
    </w:p>
    <w:p w14:paraId="4FF4C883" w14:textId="0D3A51EB" w:rsidR="00AD37E0" w:rsidRPr="00407AD6" w:rsidRDefault="00AD37E0" w:rsidP="0006616F">
      <w:pPr>
        <w:rPr>
          <w:rFonts w:ascii="Calibri" w:hAnsi="Calibri" w:cs="Calibri"/>
        </w:rPr>
      </w:pPr>
    </w:p>
    <w:p w14:paraId="064F6B27" w14:textId="7BA5998A" w:rsidR="00AD37E0" w:rsidRPr="00407AD6" w:rsidRDefault="00AD37E0" w:rsidP="0006616F">
      <w:pPr>
        <w:rPr>
          <w:rFonts w:ascii="Calibri" w:hAnsi="Calibri" w:cs="Calibri"/>
        </w:rPr>
      </w:pPr>
    </w:p>
    <w:p w14:paraId="1B0040DD" w14:textId="77777777" w:rsidR="00143011" w:rsidRPr="00407AD6" w:rsidRDefault="00143011" w:rsidP="0006616F">
      <w:pPr>
        <w:rPr>
          <w:rFonts w:ascii="Calibri" w:hAnsi="Calibri" w:cs="Calibri"/>
        </w:rPr>
      </w:pPr>
    </w:p>
    <w:p w14:paraId="1F66901D" w14:textId="3716A4D5" w:rsidR="0006616F" w:rsidRPr="00407AD6" w:rsidRDefault="00855452" w:rsidP="0006616F">
      <w:pPr>
        <w:rPr>
          <w:rFonts w:ascii="Calibri" w:hAnsi="Calibri" w:cs="Calibri"/>
        </w:rPr>
      </w:pPr>
      <w:r>
        <w:rPr>
          <w:rFonts w:ascii="Calibri" w:hAnsi="Calibri"/>
        </w:rPr>
        <w:t>Tanya Deschmidt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4DA2DA8" w14:textId="65AAF57D" w:rsidR="00F46B56" w:rsidRPr="00407AD6" w:rsidRDefault="0006616F" w:rsidP="00F46B56">
      <w:pPr>
        <w:rPr>
          <w:rFonts w:ascii="Calibri" w:hAnsi="Calibri" w:cs="Calibri"/>
          <w:b/>
          <w:bCs/>
          <w:sz w:val="24"/>
          <w:szCs w:val="24"/>
        </w:rPr>
      </w:pPr>
      <w:r>
        <w:rPr>
          <w:rFonts w:ascii="Calibri" w:hAnsi="Calibri"/>
        </w:rPr>
        <w:t>Director of Quality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bookmarkEnd w:id="6"/>
    <w:p w14:paraId="368EFB78" w14:textId="77777777" w:rsidR="00B232A5" w:rsidRPr="00407AD6" w:rsidRDefault="00B232A5" w:rsidP="00F46B56">
      <w:pPr>
        <w:rPr>
          <w:rFonts w:ascii="Calibri" w:hAnsi="Calibri" w:cs="Calibri"/>
          <w:b/>
          <w:bCs/>
          <w:sz w:val="24"/>
          <w:szCs w:val="24"/>
        </w:rPr>
      </w:pPr>
    </w:p>
    <w:p w14:paraId="2BCF09FB" w14:textId="77777777" w:rsidR="00B8465B" w:rsidRPr="00407AD6" w:rsidRDefault="00B8465B" w:rsidP="00F46B56">
      <w:pPr>
        <w:rPr>
          <w:rFonts w:ascii="Calibri" w:hAnsi="Calibri" w:cs="Calibri"/>
          <w:b/>
          <w:bCs/>
          <w:sz w:val="24"/>
          <w:szCs w:val="24"/>
        </w:rPr>
      </w:pPr>
    </w:p>
    <w:p w14:paraId="6E37BB42" w14:textId="77777777" w:rsidR="00B8465B" w:rsidRPr="00407AD6" w:rsidRDefault="00B8465B" w:rsidP="00F46B56">
      <w:pPr>
        <w:rPr>
          <w:rFonts w:ascii="Calibri" w:hAnsi="Calibri" w:cs="Calibri"/>
          <w:b/>
          <w:bCs/>
          <w:sz w:val="24"/>
          <w:szCs w:val="24"/>
        </w:rPr>
      </w:pPr>
    </w:p>
    <w:p w14:paraId="08C8E305" w14:textId="77777777" w:rsidR="00B8465B" w:rsidRPr="00407AD6" w:rsidRDefault="00B8465B" w:rsidP="00F46B56">
      <w:pPr>
        <w:rPr>
          <w:rFonts w:ascii="Calibri" w:hAnsi="Calibri" w:cs="Calibri"/>
          <w:b/>
          <w:bCs/>
          <w:sz w:val="24"/>
          <w:szCs w:val="24"/>
        </w:rPr>
      </w:pPr>
    </w:p>
    <w:p w14:paraId="01CE005E" w14:textId="77777777" w:rsidR="00B8465B" w:rsidRPr="00407AD6" w:rsidRDefault="00B8465B" w:rsidP="00F46B56">
      <w:pPr>
        <w:rPr>
          <w:rFonts w:ascii="Calibri" w:hAnsi="Calibri" w:cs="Calibri"/>
          <w:b/>
          <w:bCs/>
          <w:sz w:val="24"/>
          <w:szCs w:val="24"/>
        </w:rPr>
      </w:pPr>
    </w:p>
    <w:p w14:paraId="6FD28105" w14:textId="77777777" w:rsidR="00B8465B" w:rsidRPr="00407AD6" w:rsidRDefault="00B8465B" w:rsidP="00F46B56">
      <w:pPr>
        <w:rPr>
          <w:rFonts w:ascii="Calibri" w:hAnsi="Calibri" w:cs="Calibri"/>
          <w:b/>
          <w:bCs/>
          <w:sz w:val="24"/>
          <w:szCs w:val="24"/>
        </w:rPr>
      </w:pPr>
    </w:p>
    <w:p w14:paraId="6B16DCE8" w14:textId="77777777" w:rsidR="00B8465B" w:rsidRPr="00407AD6" w:rsidRDefault="00B8465B" w:rsidP="00F46B56">
      <w:pPr>
        <w:rPr>
          <w:rFonts w:ascii="Calibri" w:hAnsi="Calibri" w:cs="Calibri"/>
          <w:b/>
          <w:bCs/>
          <w:sz w:val="24"/>
          <w:szCs w:val="24"/>
        </w:rPr>
      </w:pPr>
    </w:p>
    <w:p w14:paraId="2AE7E2B1" w14:textId="77777777" w:rsidR="00B8465B" w:rsidRPr="00407AD6" w:rsidRDefault="00B8465B" w:rsidP="00F46B56">
      <w:pPr>
        <w:rPr>
          <w:rFonts w:ascii="Calibri" w:hAnsi="Calibri" w:cs="Calibri"/>
          <w:b/>
          <w:bCs/>
          <w:sz w:val="24"/>
          <w:szCs w:val="24"/>
        </w:rPr>
      </w:pPr>
    </w:p>
    <w:p w14:paraId="50D82542" w14:textId="77777777" w:rsidR="00B8465B" w:rsidRPr="00407AD6" w:rsidRDefault="00B8465B" w:rsidP="00F46B56">
      <w:pPr>
        <w:rPr>
          <w:rFonts w:ascii="Calibri" w:hAnsi="Calibri" w:cs="Calibri"/>
          <w:b/>
          <w:bCs/>
          <w:sz w:val="24"/>
          <w:szCs w:val="24"/>
        </w:rPr>
      </w:pPr>
    </w:p>
    <w:p w14:paraId="26FAE83B" w14:textId="77777777" w:rsidR="00677ECE" w:rsidRPr="00407AD6" w:rsidRDefault="00677ECE" w:rsidP="00080ED1">
      <w:pPr>
        <w:rPr>
          <w:b/>
          <w:bCs/>
          <w:sz w:val="26"/>
          <w:szCs w:val="26"/>
        </w:rPr>
      </w:pPr>
    </w:p>
    <w:p w14:paraId="1A2DA81D" w14:textId="77777777" w:rsidR="00677ECE" w:rsidRPr="00407AD6" w:rsidRDefault="00677ECE" w:rsidP="00895F40">
      <w:pPr>
        <w:ind w:left="708" w:firstLine="708"/>
        <w:rPr>
          <w:b/>
          <w:bCs/>
          <w:sz w:val="26"/>
          <w:szCs w:val="26"/>
        </w:rPr>
      </w:pPr>
    </w:p>
    <w:p w14:paraId="7487AB05" w14:textId="77777777" w:rsidR="003921A0" w:rsidRDefault="003921A0" w:rsidP="00895F40">
      <w:pPr>
        <w:ind w:left="708" w:firstLine="708"/>
        <w:rPr>
          <w:b/>
          <w:bCs/>
          <w:sz w:val="26"/>
          <w:szCs w:val="26"/>
        </w:rPr>
      </w:pPr>
    </w:p>
    <w:p w14:paraId="349028BD" w14:textId="77777777" w:rsidR="003921A0" w:rsidRDefault="003921A0" w:rsidP="00895F40">
      <w:pPr>
        <w:ind w:left="708" w:firstLine="708"/>
        <w:rPr>
          <w:b/>
          <w:bCs/>
          <w:sz w:val="26"/>
          <w:szCs w:val="26"/>
        </w:rPr>
      </w:pPr>
    </w:p>
    <w:p w14:paraId="1FEA08F6" w14:textId="77777777" w:rsidR="003921A0" w:rsidRDefault="003921A0" w:rsidP="00895F40">
      <w:pPr>
        <w:ind w:left="708" w:firstLine="708"/>
        <w:rPr>
          <w:b/>
          <w:bCs/>
          <w:sz w:val="26"/>
          <w:szCs w:val="26"/>
        </w:rPr>
      </w:pPr>
    </w:p>
    <w:p w14:paraId="26002A9A" w14:textId="77777777" w:rsidR="003921A0" w:rsidRDefault="003921A0" w:rsidP="00895F40">
      <w:pPr>
        <w:ind w:left="708" w:firstLine="708"/>
        <w:rPr>
          <w:b/>
          <w:bCs/>
          <w:sz w:val="26"/>
          <w:szCs w:val="26"/>
        </w:rPr>
      </w:pPr>
    </w:p>
    <w:p w14:paraId="11F743D7" w14:textId="77777777" w:rsidR="003921A0" w:rsidRDefault="003921A0" w:rsidP="00895F40">
      <w:pPr>
        <w:ind w:left="708" w:firstLine="708"/>
        <w:rPr>
          <w:b/>
          <w:bCs/>
          <w:sz w:val="26"/>
          <w:szCs w:val="26"/>
        </w:rPr>
      </w:pPr>
    </w:p>
    <w:p w14:paraId="4B838DB2" w14:textId="77777777" w:rsidR="003921A0" w:rsidRDefault="003921A0" w:rsidP="00895F40">
      <w:pPr>
        <w:ind w:left="708" w:firstLine="708"/>
        <w:rPr>
          <w:b/>
          <w:bCs/>
          <w:sz w:val="26"/>
          <w:szCs w:val="26"/>
        </w:rPr>
      </w:pPr>
    </w:p>
    <w:p w14:paraId="7277CCE5" w14:textId="77777777" w:rsidR="003921A0" w:rsidRDefault="003921A0" w:rsidP="00895F40">
      <w:pPr>
        <w:ind w:left="708" w:firstLine="708"/>
        <w:rPr>
          <w:b/>
          <w:bCs/>
          <w:sz w:val="26"/>
          <w:szCs w:val="26"/>
        </w:rPr>
      </w:pPr>
    </w:p>
    <w:p w14:paraId="05BB9BED" w14:textId="77777777" w:rsidR="003921A0" w:rsidRDefault="003921A0" w:rsidP="00895F40">
      <w:pPr>
        <w:ind w:left="708" w:firstLine="708"/>
        <w:rPr>
          <w:b/>
          <w:bCs/>
          <w:sz w:val="26"/>
          <w:szCs w:val="26"/>
        </w:rPr>
      </w:pPr>
    </w:p>
    <w:p w14:paraId="4BB779A0" w14:textId="77777777" w:rsidR="003921A0" w:rsidRDefault="003921A0" w:rsidP="00895F40">
      <w:pPr>
        <w:ind w:left="708" w:firstLine="708"/>
        <w:rPr>
          <w:b/>
          <w:bCs/>
          <w:sz w:val="26"/>
          <w:szCs w:val="26"/>
        </w:rPr>
      </w:pPr>
    </w:p>
    <w:p w14:paraId="1C394990" w14:textId="77777777" w:rsidR="003921A0" w:rsidRDefault="003921A0" w:rsidP="00895F40">
      <w:pPr>
        <w:ind w:left="708" w:firstLine="708"/>
        <w:rPr>
          <w:b/>
          <w:bCs/>
          <w:sz w:val="26"/>
          <w:szCs w:val="26"/>
        </w:rPr>
      </w:pPr>
    </w:p>
    <w:p w14:paraId="7886AD5C" w14:textId="77777777" w:rsidR="003921A0" w:rsidRDefault="003921A0" w:rsidP="00895F40">
      <w:pPr>
        <w:ind w:left="708" w:firstLine="708"/>
        <w:rPr>
          <w:b/>
          <w:bCs/>
          <w:sz w:val="26"/>
          <w:szCs w:val="26"/>
        </w:rPr>
      </w:pPr>
    </w:p>
    <w:p w14:paraId="11ADD48C" w14:textId="77777777" w:rsidR="003921A0" w:rsidRDefault="003921A0" w:rsidP="00895F40">
      <w:pPr>
        <w:ind w:left="708" w:firstLine="708"/>
        <w:rPr>
          <w:b/>
          <w:bCs/>
          <w:sz w:val="26"/>
          <w:szCs w:val="26"/>
        </w:rPr>
      </w:pPr>
    </w:p>
    <w:p w14:paraId="57DECDC9" w14:textId="77777777" w:rsidR="003921A0" w:rsidRDefault="003921A0" w:rsidP="00895F40">
      <w:pPr>
        <w:ind w:left="708" w:firstLine="708"/>
        <w:rPr>
          <w:b/>
          <w:bCs/>
          <w:sz w:val="26"/>
          <w:szCs w:val="26"/>
        </w:rPr>
      </w:pPr>
    </w:p>
    <w:p w14:paraId="4AD8DFF6" w14:textId="77777777" w:rsidR="003921A0" w:rsidRDefault="003921A0" w:rsidP="00895F40">
      <w:pPr>
        <w:ind w:left="708" w:firstLine="708"/>
        <w:rPr>
          <w:b/>
          <w:bCs/>
          <w:sz w:val="26"/>
          <w:szCs w:val="26"/>
        </w:rPr>
      </w:pPr>
    </w:p>
    <w:p w14:paraId="204F2862" w14:textId="77777777" w:rsidR="003921A0" w:rsidRDefault="003921A0" w:rsidP="00895F40">
      <w:pPr>
        <w:ind w:left="708" w:firstLine="708"/>
        <w:rPr>
          <w:b/>
          <w:bCs/>
          <w:sz w:val="26"/>
          <w:szCs w:val="26"/>
        </w:rPr>
      </w:pPr>
    </w:p>
    <w:p w14:paraId="2EAA8A2D" w14:textId="77777777" w:rsidR="003921A0" w:rsidRDefault="003921A0" w:rsidP="00895F40">
      <w:pPr>
        <w:ind w:left="708" w:firstLine="708"/>
        <w:rPr>
          <w:b/>
          <w:bCs/>
          <w:sz w:val="26"/>
          <w:szCs w:val="26"/>
        </w:rPr>
      </w:pPr>
    </w:p>
    <w:p w14:paraId="595CEE33" w14:textId="77777777" w:rsidR="003921A0" w:rsidRDefault="003921A0" w:rsidP="00895F40">
      <w:pPr>
        <w:ind w:left="708" w:firstLine="708"/>
        <w:rPr>
          <w:b/>
          <w:bCs/>
          <w:sz w:val="26"/>
          <w:szCs w:val="26"/>
        </w:rPr>
      </w:pPr>
    </w:p>
    <w:p w14:paraId="52F09733" w14:textId="77777777" w:rsidR="003921A0" w:rsidRDefault="003921A0" w:rsidP="00895F40">
      <w:pPr>
        <w:ind w:left="708" w:firstLine="708"/>
        <w:rPr>
          <w:b/>
          <w:bCs/>
          <w:sz w:val="26"/>
          <w:szCs w:val="26"/>
        </w:rPr>
      </w:pPr>
    </w:p>
    <w:p w14:paraId="662BDF97" w14:textId="77777777" w:rsidR="003921A0" w:rsidRDefault="003921A0" w:rsidP="00895F40">
      <w:pPr>
        <w:ind w:left="708" w:firstLine="708"/>
        <w:rPr>
          <w:b/>
          <w:bCs/>
          <w:sz w:val="26"/>
          <w:szCs w:val="26"/>
        </w:rPr>
      </w:pPr>
    </w:p>
    <w:p w14:paraId="765A6EE8" w14:textId="77777777" w:rsidR="00E023E0" w:rsidRDefault="00E023E0" w:rsidP="009614EE">
      <w:pPr>
        <w:rPr>
          <w:b/>
          <w:bCs/>
          <w:sz w:val="26"/>
          <w:szCs w:val="26"/>
        </w:rPr>
      </w:pPr>
    </w:p>
    <w:p w14:paraId="6C27EDC3" w14:textId="77777777" w:rsidR="001C1809" w:rsidRDefault="001C1809" w:rsidP="00895F40">
      <w:pPr>
        <w:ind w:left="708" w:firstLine="708"/>
        <w:rPr>
          <w:b/>
          <w:bCs/>
          <w:sz w:val="26"/>
          <w:szCs w:val="26"/>
        </w:rPr>
      </w:pPr>
    </w:p>
    <w:p w14:paraId="1AFF2F82" w14:textId="77777777" w:rsidR="00CA50C7" w:rsidRDefault="00CA50C7" w:rsidP="007F144B">
      <w:pPr>
        <w:rPr>
          <w:b/>
          <w:bCs/>
          <w:sz w:val="26"/>
          <w:szCs w:val="26"/>
        </w:rPr>
      </w:pPr>
      <w:bookmarkStart w:id="7" w:name="_Hlk137036976"/>
    </w:p>
    <w:p w14:paraId="235097BA" w14:textId="4CEF7F9B" w:rsidR="00F46B56" w:rsidRPr="00407AD6" w:rsidRDefault="00740F74" w:rsidP="00740F74">
      <w:pPr>
        <w:jc w:val="center"/>
        <w:rPr>
          <w:b/>
          <w:bCs/>
          <w:sz w:val="26"/>
          <w:szCs w:val="26"/>
        </w:rPr>
      </w:pPr>
      <w:r>
        <w:rPr>
          <w:b/>
          <w:sz w:val="26"/>
        </w:rPr>
        <w:t>SVARFORMULAR I FORBINDELSE MED VIGTIG SIKKERHEDSMEDDELELSE</w:t>
      </w:r>
    </w:p>
    <w:bookmarkEnd w:id="7"/>
    <w:p w14:paraId="65D98353" w14:textId="77777777" w:rsidR="00F46B56" w:rsidRPr="00407AD6" w:rsidRDefault="00F46B56" w:rsidP="00F46B56"/>
    <w:p w14:paraId="2A9E505E" w14:textId="3F4FEB72" w:rsidR="002440EE" w:rsidRPr="00407AD6" w:rsidRDefault="00F46B56" w:rsidP="002440EE">
      <w:r>
        <w:rPr>
          <w:b/>
          <w:sz w:val="24"/>
        </w:rPr>
        <w:t xml:space="preserve">Reference: </w:t>
      </w:r>
      <w:bookmarkStart w:id="8" w:name="_Hlk137037004"/>
      <w:r>
        <w:t xml:space="preserve">Uventet enhedsfejl på Tempus Pro ved brug sammen med videolaryngoskop </w:t>
      </w:r>
      <w:bookmarkEnd w:id="8"/>
    </w:p>
    <w:p w14:paraId="726D6DDB" w14:textId="674D964F" w:rsidR="00107753" w:rsidRPr="001E2B3D" w:rsidRDefault="00107753" w:rsidP="00107753">
      <w:pPr>
        <w:rPr>
          <w:i/>
          <w:iCs/>
          <w:sz w:val="24"/>
          <w:szCs w:val="24"/>
          <w:highlight w:val="yellow"/>
        </w:rPr>
      </w:pPr>
    </w:p>
    <w:p w14:paraId="040CE74B" w14:textId="4A76D977" w:rsidR="00F46B56" w:rsidRPr="00407AD6" w:rsidRDefault="00F46B56" w:rsidP="00F46B56">
      <w:pPr>
        <w:jc w:val="both"/>
      </w:pPr>
      <w:r>
        <w:rPr>
          <w:b/>
          <w:sz w:val="24"/>
        </w:rPr>
        <w:t>Instruktioner:</w:t>
      </w:r>
      <w:r>
        <w:t xml:space="preserve"> Udfyld og returner formularen til Philips med det samme og senest 30 dage efter modtagelsen. Udfyldelse af denne formular bekræfter modtagelsen af den vigtige produktinformation samt forståelse af problemet og påkrævede handlinger, der skal udføres.</w:t>
      </w:r>
    </w:p>
    <w:tbl>
      <w:tblPr>
        <w:tblStyle w:val="Tabel-Gitter"/>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5548"/>
      </w:tblGrid>
      <w:tr w:rsidR="00791972" w:rsidRPr="00407AD6" w14:paraId="5D9177C8" w14:textId="77777777" w:rsidTr="00745F3D">
        <w:trPr>
          <w:trHeight w:val="377"/>
        </w:trPr>
        <w:tc>
          <w:tcPr>
            <w:tcW w:w="3837" w:type="dxa"/>
            <w:vAlign w:val="bottom"/>
          </w:tcPr>
          <w:p w14:paraId="25D99265" w14:textId="4959AABC" w:rsidR="00791972" w:rsidRPr="00407AD6" w:rsidRDefault="00791972" w:rsidP="008A5A4C">
            <w:pPr>
              <w:tabs>
                <w:tab w:val="left" w:pos="2340"/>
                <w:tab w:val="left" w:pos="2880"/>
                <w:tab w:val="left" w:pos="6480"/>
                <w:tab w:val="left" w:pos="7200"/>
              </w:tabs>
            </w:pPr>
            <w:r>
              <w:t>Navn på kunde/modtager/facilitet:</w:t>
            </w:r>
          </w:p>
        </w:tc>
        <w:tc>
          <w:tcPr>
            <w:tcW w:w="5548" w:type="dxa"/>
            <w:tcBorders>
              <w:bottom w:val="single" w:sz="4" w:space="0" w:color="auto"/>
            </w:tcBorders>
            <w:vAlign w:val="bottom"/>
          </w:tcPr>
          <w:p w14:paraId="26D1E6D6" w14:textId="77777777" w:rsidR="00791972" w:rsidRPr="00407AD6" w:rsidRDefault="00791972" w:rsidP="008A5A4C">
            <w:pPr>
              <w:tabs>
                <w:tab w:val="left" w:pos="2340"/>
                <w:tab w:val="left" w:pos="2880"/>
                <w:tab w:val="left" w:pos="6480"/>
                <w:tab w:val="left" w:pos="7200"/>
              </w:tabs>
            </w:pPr>
          </w:p>
        </w:tc>
      </w:tr>
      <w:tr w:rsidR="00791972" w:rsidRPr="00407AD6" w14:paraId="33A87EA5" w14:textId="77777777" w:rsidTr="00745F3D">
        <w:trPr>
          <w:trHeight w:val="377"/>
        </w:trPr>
        <w:tc>
          <w:tcPr>
            <w:tcW w:w="3837" w:type="dxa"/>
            <w:vAlign w:val="bottom"/>
          </w:tcPr>
          <w:p w14:paraId="30AD1DE8" w14:textId="7AB97B95" w:rsidR="00791972" w:rsidRPr="00407AD6" w:rsidRDefault="00791972" w:rsidP="008A5A4C">
            <w:pPr>
              <w:tabs>
                <w:tab w:val="left" w:pos="2340"/>
                <w:tab w:val="left" w:pos="2880"/>
                <w:tab w:val="left" w:pos="6480"/>
                <w:tab w:val="left" w:pos="7200"/>
              </w:tabs>
            </w:pPr>
            <w:r>
              <w:t>Gadenavn/husnummer:</w:t>
            </w:r>
          </w:p>
        </w:tc>
        <w:tc>
          <w:tcPr>
            <w:tcW w:w="5548" w:type="dxa"/>
            <w:tcBorders>
              <w:top w:val="single" w:sz="4" w:space="0" w:color="auto"/>
              <w:bottom w:val="single" w:sz="4" w:space="0" w:color="auto"/>
            </w:tcBorders>
            <w:vAlign w:val="bottom"/>
          </w:tcPr>
          <w:p w14:paraId="7C61167C" w14:textId="77777777" w:rsidR="00791972" w:rsidRPr="00407AD6" w:rsidRDefault="00791972" w:rsidP="008A5A4C">
            <w:pPr>
              <w:tabs>
                <w:tab w:val="left" w:pos="2340"/>
                <w:tab w:val="left" w:pos="2880"/>
                <w:tab w:val="left" w:pos="6480"/>
                <w:tab w:val="left" w:pos="7200"/>
              </w:tabs>
            </w:pPr>
          </w:p>
        </w:tc>
      </w:tr>
      <w:tr w:rsidR="00791972" w:rsidRPr="00407AD6" w14:paraId="5E47F416" w14:textId="77777777" w:rsidTr="00745F3D">
        <w:trPr>
          <w:trHeight w:val="377"/>
        </w:trPr>
        <w:tc>
          <w:tcPr>
            <w:tcW w:w="3837" w:type="dxa"/>
            <w:vAlign w:val="bottom"/>
          </w:tcPr>
          <w:p w14:paraId="620F537C" w14:textId="58664486" w:rsidR="00791972" w:rsidRPr="00407AD6" w:rsidRDefault="00791972" w:rsidP="008A5A4C">
            <w:pPr>
              <w:tabs>
                <w:tab w:val="left" w:pos="2340"/>
                <w:tab w:val="left" w:pos="2880"/>
                <w:tab w:val="left" w:pos="6480"/>
                <w:tab w:val="left" w:pos="7200"/>
              </w:tabs>
            </w:pPr>
            <w:r>
              <w:t>By/postnummer/land:</w:t>
            </w:r>
          </w:p>
        </w:tc>
        <w:tc>
          <w:tcPr>
            <w:tcW w:w="5548" w:type="dxa"/>
            <w:tcBorders>
              <w:top w:val="single" w:sz="4" w:space="0" w:color="auto"/>
              <w:bottom w:val="single" w:sz="4" w:space="0" w:color="auto"/>
            </w:tcBorders>
            <w:vAlign w:val="bottom"/>
          </w:tcPr>
          <w:p w14:paraId="0102AA32" w14:textId="77777777" w:rsidR="00791972" w:rsidRPr="00407AD6" w:rsidRDefault="00791972" w:rsidP="008A5A4C">
            <w:pPr>
              <w:tabs>
                <w:tab w:val="left" w:pos="2340"/>
                <w:tab w:val="left" w:pos="2880"/>
                <w:tab w:val="left" w:pos="6480"/>
                <w:tab w:val="left" w:pos="7200"/>
              </w:tabs>
            </w:pPr>
          </w:p>
        </w:tc>
      </w:tr>
    </w:tbl>
    <w:p w14:paraId="620C4B2B" w14:textId="77777777" w:rsidR="00B579BF" w:rsidRDefault="00B579BF" w:rsidP="00B579BF">
      <w:pPr>
        <w:jc w:val="both"/>
        <w:rPr>
          <w:b/>
          <w:bCs/>
          <w:szCs w:val="24"/>
        </w:rPr>
      </w:pPr>
    </w:p>
    <w:p w14:paraId="62B5598D" w14:textId="7C68F858" w:rsidR="00B579BF" w:rsidRDefault="00B579BF" w:rsidP="00B579BF">
      <w:pPr>
        <w:jc w:val="both"/>
        <w:rPr>
          <w:b/>
          <w:bCs/>
          <w:sz w:val="24"/>
          <w:szCs w:val="24"/>
        </w:rPr>
      </w:pPr>
      <w:r>
        <w:rPr>
          <w:b/>
          <w:sz w:val="24"/>
        </w:rPr>
        <w:t>Kundehandlinger:</w:t>
      </w:r>
    </w:p>
    <w:p w14:paraId="623969D6" w14:textId="77777777" w:rsidR="00B579BF" w:rsidRPr="00DD3230" w:rsidRDefault="00B579BF" w:rsidP="00B579BF">
      <w:pPr>
        <w:pStyle w:val="Listeafsnit"/>
        <w:numPr>
          <w:ilvl w:val="0"/>
          <w:numId w:val="13"/>
        </w:numPr>
        <w:jc w:val="both"/>
        <w:rPr>
          <w:rFonts w:ascii="Calibri" w:hAnsi="Calibri" w:cs="Calibri"/>
        </w:rPr>
      </w:pPr>
      <w:r>
        <w:rPr>
          <w:rFonts w:ascii="Calibri" w:hAnsi="Calibri"/>
        </w:rPr>
        <w:t xml:space="preserve">Kontrollér </w:t>
      </w:r>
      <w:r>
        <w:t xml:space="preserve"> skærmbilledet "About Tempus Pro" (Om</w:t>
      </w:r>
      <w:r>
        <w:rPr>
          <w:rFonts w:ascii="Calibri" w:hAnsi="Calibri"/>
        </w:rPr>
        <w:t xml:space="preserve"> Tempus Pro) på Tempus Pro-monitoren/monitorerne for at finde ud af, hvilken hardwareversion, du har, ved at følge de trin, der er beskrevet i brevet. </w:t>
      </w:r>
    </w:p>
    <w:p w14:paraId="4F9E1AFF" w14:textId="77777777" w:rsidR="00B579BF" w:rsidRDefault="00B579BF" w:rsidP="00B579BF">
      <w:pPr>
        <w:pStyle w:val="Listeafsnit"/>
        <w:numPr>
          <w:ilvl w:val="0"/>
          <w:numId w:val="13"/>
        </w:numPr>
        <w:jc w:val="both"/>
        <w:rPr>
          <w:rFonts w:ascii="Calibri" w:hAnsi="Calibri" w:cs="Calibri"/>
        </w:rPr>
      </w:pPr>
      <w:r>
        <w:rPr>
          <w:rFonts w:ascii="Calibri" w:hAnsi="Calibri"/>
        </w:rPr>
        <w:t xml:space="preserve">Hvis Tempus Pro-monitoren har </w:t>
      </w:r>
      <w:r>
        <w:rPr>
          <w:rFonts w:ascii="Calibri" w:hAnsi="Calibri"/>
          <w:b/>
        </w:rPr>
        <w:t>Trizeps-7</w:t>
      </w:r>
      <w:r>
        <w:rPr>
          <w:rFonts w:ascii="Calibri" w:hAnsi="Calibri"/>
        </w:rPr>
        <w:t xml:space="preserve">-hardware, </w:t>
      </w:r>
      <w:r>
        <w:rPr>
          <w:rFonts w:ascii="Calibri" w:hAnsi="Calibri"/>
          <w:u w:val="single"/>
        </w:rPr>
        <w:t>skal du tage Tempus Pro-videolaryngoskop ud af brug med denne monitor</w:t>
      </w:r>
      <w:r>
        <w:rPr>
          <w:rFonts w:ascii="Calibri" w:hAnsi="Calibri"/>
        </w:rPr>
        <w:t xml:space="preserve">. Brugere skal bruge et alternativt laryngoskop, der ikke er tilsluttet Tempus Pro-monitoren, til at håndtere patientens luftveje for at undgå afbrydelse af patientplejen. Tempus Pro-monitoren kan forblive i drift, hvis Tempus Pro-videolaryngoskopet ikke er tilsluttet monitoren. </w:t>
      </w:r>
    </w:p>
    <w:p w14:paraId="04AFAE10" w14:textId="4C2A1DA0" w:rsidR="00B579BF" w:rsidRPr="00B579BF" w:rsidRDefault="00B579BF" w:rsidP="00F46B56">
      <w:pPr>
        <w:pStyle w:val="Listeafsnit"/>
        <w:numPr>
          <w:ilvl w:val="0"/>
          <w:numId w:val="13"/>
        </w:numPr>
        <w:jc w:val="both"/>
        <w:rPr>
          <w:rFonts w:ascii="Calibri" w:hAnsi="Calibri" w:cs="Calibri"/>
        </w:rPr>
      </w:pPr>
      <w:r>
        <w:rPr>
          <w:rFonts w:ascii="Calibri" w:hAnsi="Calibri"/>
        </w:rPr>
        <w:t xml:space="preserve">Hvis Tempus Pro-skærmen har </w:t>
      </w:r>
      <w:r>
        <w:rPr>
          <w:rFonts w:ascii="Calibri" w:hAnsi="Calibri"/>
          <w:b/>
        </w:rPr>
        <w:t>Trizeps-6</w:t>
      </w:r>
      <w:r>
        <w:rPr>
          <w:rFonts w:ascii="Calibri" w:hAnsi="Calibri"/>
        </w:rPr>
        <w:t xml:space="preserve">-hardware, kan Tempus Pro-videolaryngoskopet fortsat bruges sammen med monitoren.  </w:t>
      </w:r>
    </w:p>
    <w:p w14:paraId="1C52D164" w14:textId="0081944E" w:rsidR="001C58D3" w:rsidRPr="00407AD6" w:rsidRDefault="001C58D3" w:rsidP="001C58D3">
      <w:pPr>
        <w:pStyle w:val="Listeafsnit"/>
        <w:numPr>
          <w:ilvl w:val="0"/>
          <w:numId w:val="13"/>
        </w:numPr>
        <w:jc w:val="both"/>
        <w:rPr>
          <w:rFonts w:ascii="Calibri" w:hAnsi="Calibri" w:cs="Calibri"/>
        </w:rPr>
      </w:pPr>
      <w:r>
        <w:rPr>
          <w:rStyle w:val="ui-provider"/>
        </w:rPr>
        <w:t xml:space="preserve">Anbring dette vigtige brev med vigtig produktinformation på eller i nærheden af din Tempus Pro-enhed.  </w:t>
      </w:r>
    </w:p>
    <w:p w14:paraId="3037B41C" w14:textId="593439DA" w:rsidR="001C58D3" w:rsidRPr="00407AD6" w:rsidRDefault="001C58D3" w:rsidP="001C58D3">
      <w:pPr>
        <w:pStyle w:val="Listeafsnit"/>
        <w:numPr>
          <w:ilvl w:val="0"/>
          <w:numId w:val="13"/>
        </w:numPr>
        <w:jc w:val="both"/>
        <w:rPr>
          <w:rFonts w:ascii="Calibri" w:hAnsi="Calibri" w:cs="Calibri"/>
        </w:rPr>
      </w:pPr>
      <w:r>
        <w:rPr>
          <w:rFonts w:ascii="Calibri" w:hAnsi="Calibri"/>
        </w:rPr>
        <w:t xml:space="preserve">Udfyld og returner den medfølgende svarformular til vigtig sikkerhedsmeddelelse senest 30 dage efter modtagelsen. </w:t>
      </w:r>
    </w:p>
    <w:p w14:paraId="76C5DF49" w14:textId="77777777" w:rsidR="003921A0" w:rsidRPr="00407AD6" w:rsidRDefault="003921A0" w:rsidP="00F46B56">
      <w:pPr>
        <w:jc w:val="both"/>
      </w:pPr>
    </w:p>
    <w:p w14:paraId="545451B7" w14:textId="770EFE1E" w:rsidR="00F46B56" w:rsidRPr="00407AD6" w:rsidRDefault="00F46B56" w:rsidP="00F46B56">
      <w:pPr>
        <w:jc w:val="both"/>
        <w:rPr>
          <w:color w:val="FF0000"/>
        </w:rPr>
      </w:pPr>
      <w:r>
        <w:t>Vi bekræfter modtagelsen og forståelsen af den medfølgende vigtige sikkerhedsmeddelelse og bekræfter, at oplysningerne fra dette brev er blevet korrekt distribueret til alle brugere, der håndterer Tempus Pro-monitor.</w:t>
      </w:r>
    </w:p>
    <w:p w14:paraId="294766B1" w14:textId="77777777" w:rsidR="00F46B56" w:rsidRPr="00407AD6" w:rsidRDefault="00F46B56" w:rsidP="00F46B56">
      <w:pPr>
        <w:jc w:val="both"/>
        <w:rPr>
          <w:color w:val="FF0000"/>
        </w:rPr>
      </w:pPr>
    </w:p>
    <w:p w14:paraId="333B6646" w14:textId="5AC04491" w:rsidR="00F46B56" w:rsidRPr="00407AD6" w:rsidRDefault="00F46B56" w:rsidP="00F46B56">
      <w:pPr>
        <w:jc w:val="both"/>
        <w:rPr>
          <w:b/>
          <w:bCs/>
          <w:u w:val="single"/>
        </w:rPr>
      </w:pPr>
      <w:r>
        <w:rPr>
          <w:b/>
        </w:rPr>
        <w:t>Navn på personen, der udfylder denne formular: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897"/>
      </w:tblGrid>
      <w:tr w:rsidR="00791972" w:rsidRPr="00407AD6" w14:paraId="14319646" w14:textId="77777777" w:rsidTr="008A5A4C">
        <w:trPr>
          <w:trHeight w:val="432"/>
        </w:trPr>
        <w:tc>
          <w:tcPr>
            <w:tcW w:w="2335" w:type="dxa"/>
            <w:vAlign w:val="bottom"/>
          </w:tcPr>
          <w:p w14:paraId="55D5C72E" w14:textId="1F54B24B" w:rsidR="00791972" w:rsidRPr="00407AD6" w:rsidRDefault="00791972" w:rsidP="008A5A4C">
            <w:r>
              <w:t>Underskrift:</w:t>
            </w:r>
          </w:p>
        </w:tc>
        <w:tc>
          <w:tcPr>
            <w:tcW w:w="6897" w:type="dxa"/>
            <w:tcBorders>
              <w:bottom w:val="single" w:sz="4" w:space="0" w:color="auto"/>
            </w:tcBorders>
            <w:vAlign w:val="bottom"/>
          </w:tcPr>
          <w:p w14:paraId="05471D09" w14:textId="77777777" w:rsidR="00791972" w:rsidRPr="00407AD6" w:rsidRDefault="00791972" w:rsidP="008A5A4C">
            <w:pPr>
              <w:rPr>
                <w:b/>
                <w:bCs/>
                <w:color w:val="FF0000"/>
              </w:rPr>
            </w:pPr>
          </w:p>
        </w:tc>
      </w:tr>
      <w:tr w:rsidR="00791972" w:rsidRPr="00407AD6" w14:paraId="6FA591BF" w14:textId="77777777" w:rsidTr="008A5A4C">
        <w:trPr>
          <w:trHeight w:val="432"/>
        </w:trPr>
        <w:tc>
          <w:tcPr>
            <w:tcW w:w="2335" w:type="dxa"/>
            <w:vAlign w:val="bottom"/>
          </w:tcPr>
          <w:p w14:paraId="4D5EB127" w14:textId="57C18E59" w:rsidR="00791972" w:rsidRPr="00407AD6" w:rsidRDefault="00791972" w:rsidP="008A5A4C">
            <w:r>
              <w:t>Navn:</w:t>
            </w:r>
          </w:p>
        </w:tc>
        <w:tc>
          <w:tcPr>
            <w:tcW w:w="6897" w:type="dxa"/>
            <w:tcBorders>
              <w:top w:val="single" w:sz="4" w:space="0" w:color="auto"/>
              <w:bottom w:val="single" w:sz="4" w:space="0" w:color="auto"/>
            </w:tcBorders>
            <w:vAlign w:val="bottom"/>
          </w:tcPr>
          <w:p w14:paraId="44BF0813" w14:textId="77777777" w:rsidR="00791972" w:rsidRPr="00407AD6" w:rsidRDefault="00791972" w:rsidP="008A5A4C">
            <w:pPr>
              <w:rPr>
                <w:b/>
                <w:bCs/>
                <w:color w:val="FF0000"/>
              </w:rPr>
            </w:pPr>
          </w:p>
        </w:tc>
      </w:tr>
      <w:tr w:rsidR="00791972" w:rsidRPr="00407AD6" w14:paraId="4C27D8B8" w14:textId="77777777" w:rsidTr="008A5A4C">
        <w:trPr>
          <w:trHeight w:val="432"/>
        </w:trPr>
        <w:tc>
          <w:tcPr>
            <w:tcW w:w="2335" w:type="dxa"/>
            <w:vAlign w:val="bottom"/>
          </w:tcPr>
          <w:p w14:paraId="3DD54C37" w14:textId="030BECA1" w:rsidR="00791972" w:rsidRPr="00407AD6" w:rsidRDefault="00791972" w:rsidP="008A5A4C">
            <w:r>
              <w:t>Titel:</w:t>
            </w:r>
          </w:p>
        </w:tc>
        <w:tc>
          <w:tcPr>
            <w:tcW w:w="6897" w:type="dxa"/>
            <w:tcBorders>
              <w:top w:val="single" w:sz="4" w:space="0" w:color="auto"/>
              <w:bottom w:val="single" w:sz="4" w:space="0" w:color="auto"/>
            </w:tcBorders>
            <w:vAlign w:val="bottom"/>
          </w:tcPr>
          <w:p w14:paraId="3AD9AF53" w14:textId="77777777" w:rsidR="00791972" w:rsidRPr="00407AD6" w:rsidRDefault="00791972" w:rsidP="008A5A4C">
            <w:pPr>
              <w:rPr>
                <w:b/>
                <w:bCs/>
                <w:color w:val="FF0000"/>
              </w:rPr>
            </w:pPr>
          </w:p>
        </w:tc>
      </w:tr>
      <w:tr w:rsidR="00791972" w:rsidRPr="00407AD6" w14:paraId="48F72101" w14:textId="77777777" w:rsidTr="008A5A4C">
        <w:trPr>
          <w:trHeight w:val="432"/>
        </w:trPr>
        <w:tc>
          <w:tcPr>
            <w:tcW w:w="2335" w:type="dxa"/>
            <w:vAlign w:val="bottom"/>
          </w:tcPr>
          <w:p w14:paraId="2FB1F551" w14:textId="484C8393" w:rsidR="00791972" w:rsidRPr="00407AD6" w:rsidRDefault="00791972" w:rsidP="008A5A4C">
            <w:r>
              <w:t>Telefonnummer:</w:t>
            </w:r>
          </w:p>
        </w:tc>
        <w:tc>
          <w:tcPr>
            <w:tcW w:w="6897" w:type="dxa"/>
            <w:tcBorders>
              <w:top w:val="single" w:sz="4" w:space="0" w:color="auto"/>
              <w:bottom w:val="single" w:sz="4" w:space="0" w:color="auto"/>
            </w:tcBorders>
            <w:vAlign w:val="bottom"/>
          </w:tcPr>
          <w:p w14:paraId="591D0289" w14:textId="77777777" w:rsidR="00791972" w:rsidRPr="00407AD6" w:rsidRDefault="00791972" w:rsidP="008A5A4C">
            <w:pPr>
              <w:rPr>
                <w:b/>
                <w:bCs/>
                <w:color w:val="FF0000"/>
              </w:rPr>
            </w:pPr>
          </w:p>
        </w:tc>
      </w:tr>
      <w:tr w:rsidR="00791972" w:rsidRPr="00407AD6" w14:paraId="2890EE68" w14:textId="77777777" w:rsidTr="008A5A4C">
        <w:trPr>
          <w:trHeight w:val="432"/>
        </w:trPr>
        <w:tc>
          <w:tcPr>
            <w:tcW w:w="2335" w:type="dxa"/>
            <w:vAlign w:val="bottom"/>
          </w:tcPr>
          <w:p w14:paraId="2BC44694" w14:textId="3B664892" w:rsidR="00791972" w:rsidRPr="00407AD6" w:rsidRDefault="00791972" w:rsidP="008A5A4C">
            <w:r>
              <w:t>Dato (DD-MMM-ÅÅÅÅ):</w:t>
            </w:r>
          </w:p>
        </w:tc>
        <w:tc>
          <w:tcPr>
            <w:tcW w:w="6897" w:type="dxa"/>
            <w:tcBorders>
              <w:top w:val="single" w:sz="4" w:space="0" w:color="auto"/>
              <w:bottom w:val="single" w:sz="4" w:space="0" w:color="auto"/>
            </w:tcBorders>
            <w:vAlign w:val="bottom"/>
          </w:tcPr>
          <w:p w14:paraId="23D474C8" w14:textId="77777777" w:rsidR="00791972" w:rsidRPr="00407AD6" w:rsidRDefault="00791972" w:rsidP="008A5A4C">
            <w:pPr>
              <w:rPr>
                <w:b/>
                <w:bCs/>
                <w:color w:val="FF0000"/>
              </w:rPr>
            </w:pPr>
          </w:p>
        </w:tc>
      </w:tr>
    </w:tbl>
    <w:p w14:paraId="3EE8C4A6" w14:textId="77777777" w:rsidR="0059692A" w:rsidRDefault="0059692A" w:rsidP="00F46B56">
      <w:pPr>
        <w:jc w:val="both"/>
      </w:pPr>
    </w:p>
    <w:p w14:paraId="606C0CFE" w14:textId="2B23F219" w:rsidR="002C6524" w:rsidRPr="002C6524" w:rsidRDefault="00EB3C66" w:rsidP="00F46B56">
      <w:pPr>
        <w:jc w:val="both"/>
        <w:rPr>
          <w:b/>
          <w:bCs/>
        </w:rPr>
      </w:pPr>
      <w:r>
        <w:rPr>
          <w:b/>
        </w:rPr>
        <w:t>Modtagerens e-mailadresse til link til download af software (obligatorisk):</w:t>
      </w:r>
    </w:p>
    <w:p w14:paraId="5006F4C2" w14:textId="77777777" w:rsidR="00C43176" w:rsidRDefault="00C43176" w:rsidP="008B0BD2">
      <w:pPr>
        <w:jc w:val="both"/>
      </w:pPr>
    </w:p>
    <w:p w14:paraId="3D591608" w14:textId="6C1DEC4B" w:rsidR="00685D76" w:rsidRDefault="00832BB3" w:rsidP="003D6338">
      <w:pPr>
        <w:jc w:val="both"/>
      </w:pPr>
      <w:r>
        <w:t>__________________________________________________________</w:t>
      </w:r>
    </w:p>
    <w:p w14:paraId="468358AE" w14:textId="4ACE4BAB" w:rsidR="00B32915" w:rsidRPr="00407AD6" w:rsidRDefault="00E97CE5" w:rsidP="008B0BD2">
      <w:pPr>
        <w:jc w:val="both"/>
      </w:pPr>
      <w:r>
        <w:t xml:space="preserve"> </w:t>
      </w:r>
    </w:p>
    <w:p w14:paraId="3849B709" w14:textId="4BC5FB83" w:rsidR="007C3000" w:rsidRDefault="007C3000" w:rsidP="00951181">
      <w:pPr>
        <w:jc w:val="both"/>
      </w:pPr>
    </w:p>
    <w:p w14:paraId="378AFD03" w14:textId="77777777" w:rsidR="00740F74" w:rsidRPr="008A5A4C" w:rsidRDefault="00740F74" w:rsidP="00740F74">
      <w:pPr>
        <w:jc w:val="both"/>
        <w:rPr>
          <w:rFonts w:ascii="Calibri" w:hAnsi="Calibri" w:cs="Calibri"/>
          <w:i/>
          <w:iCs/>
          <w:color w:val="FF0000"/>
          <w:szCs w:val="22"/>
        </w:rPr>
      </w:pPr>
      <w:r>
        <w:t>Returner venligst denne formular til Philips via e-mail eller fax </w:t>
      </w:r>
      <w:r>
        <w:rPr>
          <w:color w:val="FF0000"/>
        </w:rPr>
        <w:t>&lt; De enkelte lande skal indsætte kontaktoplysninger &gt;</w:t>
      </w:r>
    </w:p>
    <w:p w14:paraId="054EB539" w14:textId="77777777" w:rsidR="00740F74" w:rsidRPr="00951181" w:rsidRDefault="00740F74" w:rsidP="00951181">
      <w:pPr>
        <w:jc w:val="both"/>
      </w:pPr>
    </w:p>
    <w:sectPr w:rsidR="00740F74" w:rsidRPr="00951181" w:rsidSect="00AE2739">
      <w:headerReference w:type="default" r:id="rId22"/>
      <w:footerReference w:type="default" r:id="rId23"/>
      <w:endnotePr>
        <w:numFmt w:val="decimal"/>
        <w:numRestart w:val="eachSect"/>
      </w:endnotePr>
      <w:pgSz w:w="11906" w:h="16838" w:code="9"/>
      <w:pgMar w:top="1008" w:right="1152" w:bottom="1152" w:left="1440" w:header="706"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87A6" w14:textId="77777777" w:rsidR="00C270B8" w:rsidRDefault="00C270B8">
      <w:r>
        <w:separator/>
      </w:r>
    </w:p>
  </w:endnote>
  <w:endnote w:type="continuationSeparator" w:id="0">
    <w:p w14:paraId="67C3A279" w14:textId="77777777" w:rsidR="00C270B8" w:rsidRDefault="00C270B8">
      <w:r>
        <w:continuationSeparator/>
      </w:r>
    </w:p>
  </w:endnote>
  <w:endnote w:type="continuationNotice" w:id="1">
    <w:p w14:paraId="55BA2F92" w14:textId="77777777" w:rsidR="00C270B8" w:rsidRDefault="00C2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4"/>
      <w:gridCol w:w="3500"/>
      <w:gridCol w:w="1310"/>
    </w:tblGrid>
    <w:tr w:rsidR="0040286B" w:rsidRPr="00B75BAC" w14:paraId="00F62A89" w14:textId="0446B46D" w:rsidTr="005B21B1">
      <w:trPr>
        <w:trHeight w:val="536"/>
        <w:jc w:val="center"/>
      </w:trPr>
      <w:tc>
        <w:tcPr>
          <w:tcW w:w="2418" w:type="pct"/>
        </w:tcPr>
        <w:p w14:paraId="7AB4D536" w14:textId="2B243D6F" w:rsidR="0040286B" w:rsidRPr="00B75BAC" w:rsidRDefault="0040286B" w:rsidP="00B10B03">
          <w:pPr>
            <w:pStyle w:val="Sidehoved"/>
            <w:ind w:right="-166"/>
            <w:rPr>
              <w:rFonts w:cstheme="minorHAnsi"/>
              <w:sz w:val="20"/>
              <w:szCs w:val="18"/>
            </w:rPr>
          </w:pPr>
        </w:p>
      </w:tc>
      <w:tc>
        <w:tcPr>
          <w:tcW w:w="1879" w:type="pct"/>
        </w:tcPr>
        <w:p w14:paraId="5902D072" w14:textId="562D03D0" w:rsidR="0040286B" w:rsidRPr="00B75BAC" w:rsidRDefault="0040286B" w:rsidP="00B10B03">
          <w:pPr>
            <w:jc w:val="center"/>
            <w:rPr>
              <w:rFonts w:cstheme="minorHAnsi"/>
              <w:sz w:val="20"/>
              <w:szCs w:val="18"/>
            </w:rPr>
          </w:pPr>
        </w:p>
      </w:tc>
      <w:tc>
        <w:tcPr>
          <w:tcW w:w="703" w:type="pct"/>
        </w:tcPr>
        <w:p w14:paraId="106EAD2C" w14:textId="7B464BE1" w:rsidR="0040286B" w:rsidRPr="00B75BAC" w:rsidRDefault="0040286B" w:rsidP="005B21B1">
          <w:pPr>
            <w:jc w:val="right"/>
            <w:rPr>
              <w:rFonts w:cstheme="minorHAnsi"/>
              <w:sz w:val="20"/>
              <w:szCs w:val="18"/>
            </w:rPr>
          </w:pPr>
          <w:r>
            <w:t xml:space="preserve">Side </w:t>
          </w:r>
          <w:r w:rsidRPr="003811F6">
            <w:fldChar w:fldCharType="begin"/>
          </w:r>
          <w:r w:rsidRPr="003811F6">
            <w:instrText xml:space="preserve"> PAGE </w:instrText>
          </w:r>
          <w:r w:rsidRPr="003811F6">
            <w:fldChar w:fldCharType="separate"/>
          </w:r>
          <w:r>
            <w:t>2</w:t>
          </w:r>
          <w:r w:rsidRPr="003811F6">
            <w:fldChar w:fldCharType="end"/>
          </w:r>
          <w:r>
            <w:t xml:space="preserve"> af </w:t>
          </w:r>
          <w:r w:rsidR="00C270B8">
            <w:fldChar w:fldCharType="begin"/>
          </w:r>
          <w:r w:rsidR="00C270B8">
            <w:instrText xml:space="preserve"> NUMPAGES </w:instrText>
          </w:r>
          <w:r w:rsidR="00C270B8">
            <w:fldChar w:fldCharType="separate"/>
          </w:r>
          <w:r>
            <w:t>5</w:t>
          </w:r>
          <w:r w:rsidR="00C270B8">
            <w:fldChar w:fldCharType="end"/>
          </w:r>
        </w:p>
      </w:tc>
    </w:tr>
  </w:tbl>
  <w:p w14:paraId="4A2A24A6" w14:textId="77777777" w:rsidR="000363EB" w:rsidRPr="00AD37E0" w:rsidRDefault="000363EB" w:rsidP="007F13D6">
    <w:pPr>
      <w:pStyle w:val="Sidefod"/>
      <w:rPr>
        <w:sz w:val="8"/>
        <w:szCs w:val="6"/>
      </w:rPr>
    </w:pPr>
  </w:p>
  <w:p w14:paraId="4DCCDE2E" w14:textId="77777777" w:rsidR="000363EB" w:rsidRPr="00591F78" w:rsidRDefault="000363EB" w:rsidP="00D92E60">
    <w:pPr>
      <w:rPr>
        <w:rFonts w:cstheme="minorHAnsi"/>
        <w:color w:val="BFBFBF" w:themeColor="background1" w:themeShade="BF"/>
        <w:sz w:val="18"/>
        <w:szCs w:val="18"/>
        <w:shd w:val="clear" w:color="000000"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D992" w14:textId="77777777" w:rsidR="00C270B8" w:rsidRDefault="00C270B8">
      <w:r>
        <w:separator/>
      </w:r>
    </w:p>
  </w:footnote>
  <w:footnote w:type="continuationSeparator" w:id="0">
    <w:p w14:paraId="6991119E" w14:textId="77777777" w:rsidR="00C270B8" w:rsidRDefault="00C270B8">
      <w:r>
        <w:continuationSeparator/>
      </w:r>
    </w:p>
  </w:footnote>
  <w:footnote w:type="continuationNotice" w:id="1">
    <w:p w14:paraId="125371BE" w14:textId="77777777" w:rsidR="00C270B8" w:rsidRDefault="00C27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lys"/>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36"/>
      <w:gridCol w:w="1578"/>
    </w:tblGrid>
    <w:tr w:rsidR="00443B00" w:rsidRPr="00316DBA" w14:paraId="592CC2ED" w14:textId="77777777" w:rsidTr="00F40511">
      <w:trPr>
        <w:cantSplit/>
      </w:trPr>
      <w:tc>
        <w:tcPr>
          <w:tcW w:w="8373" w:type="dxa"/>
          <w:vAlign w:val="center"/>
        </w:tcPr>
        <w:p w14:paraId="211D3861" w14:textId="5CEF70C6" w:rsidR="00F440F5" w:rsidRPr="000D7D4A" w:rsidRDefault="00F440F5" w:rsidP="00F440F5">
          <w:pPr>
            <w:pStyle w:val="TableText"/>
            <w:rPr>
              <w:color w:val="FF0000"/>
            </w:rPr>
          </w:pPr>
          <w:bookmarkStart w:id="9" w:name="_Hlk51948949"/>
          <w:r>
            <w:t>Dokumentidentifikation: FSN-2023-CC-EC-005</w:t>
          </w:r>
        </w:p>
      </w:tc>
      <w:tc>
        <w:tcPr>
          <w:tcW w:w="1707" w:type="dxa"/>
          <w:vAlign w:val="center"/>
        </w:tcPr>
        <w:p w14:paraId="79089443" w14:textId="77777777" w:rsidR="00F440F5" w:rsidRPr="00316DBA" w:rsidRDefault="00F440F5" w:rsidP="00F440F5">
          <w:pPr>
            <w:pStyle w:val="TableText"/>
            <w:jc w:val="right"/>
          </w:pPr>
          <w:r>
            <w:rPr>
              <w:noProof/>
            </w:rPr>
            <w:drawing>
              <wp:inline distT="0" distB="0" distL="0" distR="0" wp14:anchorId="253EF037" wp14:editId="7A9239F4">
                <wp:extent cx="896400" cy="162000"/>
                <wp:effectExtent l="0" t="0" r="0" b="9525"/>
                <wp:docPr id="3" name="Picture 3"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r>
    <w:bookmarkEnd w:id="9"/>
  </w:tbl>
  <w:p w14:paraId="029EAC75" w14:textId="77AE0A02" w:rsidR="000363EB" w:rsidRPr="00AD37E0" w:rsidRDefault="000363EB" w:rsidP="007F13D6">
    <w:pPr>
      <w:pStyle w:val="Sidehoved"/>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1C4"/>
    <w:multiLevelType w:val="hybridMultilevel"/>
    <w:tmpl w:val="F73A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8612F"/>
    <w:multiLevelType w:val="hybridMultilevel"/>
    <w:tmpl w:val="1AD6EB2A"/>
    <w:lvl w:ilvl="0" w:tplc="E0828ADE">
      <w:start w:val="1"/>
      <w:numFmt w:val="bullet"/>
      <w:lvlText w:val="o"/>
      <w:lvlJc w:val="left"/>
      <w:pPr>
        <w:ind w:left="720" w:hanging="360"/>
      </w:pPr>
      <w:rPr>
        <w:rFonts w:ascii="Courier New" w:hAnsi="Courier New" w:cs="Courier New" w:hint="default"/>
      </w:rPr>
    </w:lvl>
    <w:lvl w:ilvl="1" w:tplc="ECD8C3CE">
      <w:start w:val="1"/>
      <w:numFmt w:val="bullet"/>
      <w:lvlText w:val="o"/>
      <w:lvlJc w:val="left"/>
      <w:pPr>
        <w:ind w:left="1440" w:hanging="360"/>
      </w:pPr>
      <w:rPr>
        <w:rFonts w:ascii="Courier New" w:hAnsi="Courier New" w:cs="Courier New" w:hint="default"/>
      </w:rPr>
    </w:lvl>
    <w:lvl w:ilvl="2" w:tplc="67F45974">
      <w:start w:val="1"/>
      <w:numFmt w:val="bullet"/>
      <w:lvlText w:val=""/>
      <w:lvlJc w:val="left"/>
      <w:pPr>
        <w:ind w:left="2160" w:hanging="360"/>
      </w:pPr>
      <w:rPr>
        <w:rFonts w:ascii="Wingdings" w:hAnsi="Wingdings" w:hint="default"/>
      </w:rPr>
    </w:lvl>
    <w:lvl w:ilvl="3" w:tplc="4EA8F770">
      <w:start w:val="1"/>
      <w:numFmt w:val="bullet"/>
      <w:lvlText w:val=""/>
      <w:lvlJc w:val="left"/>
      <w:pPr>
        <w:ind w:left="2880" w:hanging="360"/>
      </w:pPr>
      <w:rPr>
        <w:rFonts w:ascii="Symbol" w:hAnsi="Symbol" w:hint="default"/>
      </w:rPr>
    </w:lvl>
    <w:lvl w:ilvl="4" w:tplc="2ED4DAB8">
      <w:start w:val="1"/>
      <w:numFmt w:val="bullet"/>
      <w:lvlText w:val="o"/>
      <w:lvlJc w:val="left"/>
      <w:pPr>
        <w:ind w:left="3600" w:hanging="360"/>
      </w:pPr>
      <w:rPr>
        <w:rFonts w:ascii="Courier New" w:hAnsi="Courier New" w:cs="Courier New" w:hint="default"/>
      </w:rPr>
    </w:lvl>
    <w:lvl w:ilvl="5" w:tplc="4AD66E2A">
      <w:start w:val="1"/>
      <w:numFmt w:val="bullet"/>
      <w:lvlText w:val=""/>
      <w:lvlJc w:val="left"/>
      <w:pPr>
        <w:ind w:left="4320" w:hanging="360"/>
      </w:pPr>
      <w:rPr>
        <w:rFonts w:ascii="Wingdings" w:hAnsi="Wingdings" w:hint="default"/>
      </w:rPr>
    </w:lvl>
    <w:lvl w:ilvl="6" w:tplc="AB04449C">
      <w:start w:val="1"/>
      <w:numFmt w:val="bullet"/>
      <w:lvlText w:val=""/>
      <w:lvlJc w:val="left"/>
      <w:pPr>
        <w:ind w:left="5040" w:hanging="360"/>
      </w:pPr>
      <w:rPr>
        <w:rFonts w:ascii="Symbol" w:hAnsi="Symbol" w:hint="default"/>
      </w:rPr>
    </w:lvl>
    <w:lvl w:ilvl="7" w:tplc="72BC22BC">
      <w:start w:val="1"/>
      <w:numFmt w:val="bullet"/>
      <w:lvlText w:val="o"/>
      <w:lvlJc w:val="left"/>
      <w:pPr>
        <w:ind w:left="5760" w:hanging="360"/>
      </w:pPr>
      <w:rPr>
        <w:rFonts w:ascii="Courier New" w:hAnsi="Courier New" w:cs="Courier New" w:hint="default"/>
      </w:rPr>
    </w:lvl>
    <w:lvl w:ilvl="8" w:tplc="0F3848F0">
      <w:start w:val="1"/>
      <w:numFmt w:val="bullet"/>
      <w:lvlText w:val=""/>
      <w:lvlJc w:val="left"/>
      <w:pPr>
        <w:ind w:left="6480" w:hanging="360"/>
      </w:pPr>
      <w:rPr>
        <w:rFonts w:ascii="Wingdings" w:hAnsi="Wingdings" w:hint="default"/>
      </w:rPr>
    </w:lvl>
  </w:abstractNum>
  <w:abstractNum w:abstractNumId="2" w15:restartNumberingAfterBreak="0">
    <w:nsid w:val="3DA8288A"/>
    <w:multiLevelType w:val="hybridMultilevel"/>
    <w:tmpl w:val="43E4EABA"/>
    <w:lvl w:ilvl="0" w:tplc="9B06B72A">
      <w:start w:val="1"/>
      <w:numFmt w:val="decimal"/>
      <w:lvlText w:val="%1."/>
      <w:lvlJc w:val="left"/>
      <w:pPr>
        <w:ind w:left="720" w:hanging="360"/>
      </w:pPr>
      <w:rPr>
        <w:rFonts w:hint="default"/>
      </w:rPr>
    </w:lvl>
    <w:lvl w:ilvl="1" w:tplc="6908E086">
      <w:start w:val="1"/>
      <w:numFmt w:val="lowerLetter"/>
      <w:lvlText w:val="%2."/>
      <w:lvlJc w:val="left"/>
      <w:pPr>
        <w:ind w:left="1440" w:hanging="360"/>
      </w:pPr>
    </w:lvl>
    <w:lvl w:ilvl="2" w:tplc="0D7E0506" w:tentative="1">
      <w:start w:val="1"/>
      <w:numFmt w:val="lowerRoman"/>
      <w:lvlText w:val="%3."/>
      <w:lvlJc w:val="right"/>
      <w:pPr>
        <w:ind w:left="2160" w:hanging="180"/>
      </w:pPr>
    </w:lvl>
    <w:lvl w:ilvl="3" w:tplc="09324362" w:tentative="1">
      <w:start w:val="1"/>
      <w:numFmt w:val="decimal"/>
      <w:lvlText w:val="%4."/>
      <w:lvlJc w:val="left"/>
      <w:pPr>
        <w:ind w:left="2880" w:hanging="360"/>
      </w:pPr>
    </w:lvl>
    <w:lvl w:ilvl="4" w:tplc="69E865D2" w:tentative="1">
      <w:start w:val="1"/>
      <w:numFmt w:val="lowerLetter"/>
      <w:lvlText w:val="%5."/>
      <w:lvlJc w:val="left"/>
      <w:pPr>
        <w:ind w:left="3600" w:hanging="360"/>
      </w:pPr>
    </w:lvl>
    <w:lvl w:ilvl="5" w:tplc="B0B6A774" w:tentative="1">
      <w:start w:val="1"/>
      <w:numFmt w:val="lowerRoman"/>
      <w:lvlText w:val="%6."/>
      <w:lvlJc w:val="right"/>
      <w:pPr>
        <w:ind w:left="4320" w:hanging="180"/>
      </w:pPr>
    </w:lvl>
    <w:lvl w:ilvl="6" w:tplc="A976C6F8" w:tentative="1">
      <w:start w:val="1"/>
      <w:numFmt w:val="decimal"/>
      <w:lvlText w:val="%7."/>
      <w:lvlJc w:val="left"/>
      <w:pPr>
        <w:ind w:left="5040" w:hanging="360"/>
      </w:pPr>
    </w:lvl>
    <w:lvl w:ilvl="7" w:tplc="C1820F0E" w:tentative="1">
      <w:start w:val="1"/>
      <w:numFmt w:val="lowerLetter"/>
      <w:lvlText w:val="%8."/>
      <w:lvlJc w:val="left"/>
      <w:pPr>
        <w:ind w:left="5760" w:hanging="360"/>
      </w:pPr>
    </w:lvl>
    <w:lvl w:ilvl="8" w:tplc="02B2D966" w:tentative="1">
      <w:start w:val="1"/>
      <w:numFmt w:val="lowerRoman"/>
      <w:lvlText w:val="%9."/>
      <w:lvlJc w:val="right"/>
      <w:pPr>
        <w:ind w:left="6480" w:hanging="180"/>
      </w:pPr>
    </w:lvl>
  </w:abstractNum>
  <w:abstractNum w:abstractNumId="3" w15:restartNumberingAfterBreak="0">
    <w:nsid w:val="3ED81B69"/>
    <w:multiLevelType w:val="hybridMultilevel"/>
    <w:tmpl w:val="8916A834"/>
    <w:lvl w:ilvl="0" w:tplc="FC02922C">
      <w:start w:val="1"/>
      <w:numFmt w:val="bullet"/>
      <w:lvlText w:val=""/>
      <w:lvlJc w:val="left"/>
      <w:pPr>
        <w:ind w:left="1065" w:hanging="705"/>
      </w:pPr>
      <w:rPr>
        <w:rFonts w:ascii="Symbol" w:hAnsi="Symbol" w:hint="default"/>
      </w:rPr>
    </w:lvl>
    <w:lvl w:ilvl="1" w:tplc="3BC2F5E6" w:tentative="1">
      <w:start w:val="1"/>
      <w:numFmt w:val="bullet"/>
      <w:lvlText w:val="o"/>
      <w:lvlJc w:val="left"/>
      <w:pPr>
        <w:ind w:left="1440" w:hanging="360"/>
      </w:pPr>
      <w:rPr>
        <w:rFonts w:ascii="Courier New" w:hAnsi="Courier New" w:cs="Courier New" w:hint="default"/>
      </w:rPr>
    </w:lvl>
    <w:lvl w:ilvl="2" w:tplc="F880E140" w:tentative="1">
      <w:start w:val="1"/>
      <w:numFmt w:val="bullet"/>
      <w:lvlText w:val=""/>
      <w:lvlJc w:val="left"/>
      <w:pPr>
        <w:ind w:left="2160" w:hanging="360"/>
      </w:pPr>
      <w:rPr>
        <w:rFonts w:ascii="Wingdings" w:hAnsi="Wingdings" w:hint="default"/>
      </w:rPr>
    </w:lvl>
    <w:lvl w:ilvl="3" w:tplc="D6644906" w:tentative="1">
      <w:start w:val="1"/>
      <w:numFmt w:val="bullet"/>
      <w:lvlText w:val=""/>
      <w:lvlJc w:val="left"/>
      <w:pPr>
        <w:ind w:left="2880" w:hanging="360"/>
      </w:pPr>
      <w:rPr>
        <w:rFonts w:ascii="Symbol" w:hAnsi="Symbol" w:hint="default"/>
      </w:rPr>
    </w:lvl>
    <w:lvl w:ilvl="4" w:tplc="01C437CA" w:tentative="1">
      <w:start w:val="1"/>
      <w:numFmt w:val="bullet"/>
      <w:lvlText w:val="o"/>
      <w:lvlJc w:val="left"/>
      <w:pPr>
        <w:ind w:left="3600" w:hanging="360"/>
      </w:pPr>
      <w:rPr>
        <w:rFonts w:ascii="Courier New" w:hAnsi="Courier New" w:cs="Courier New" w:hint="default"/>
      </w:rPr>
    </w:lvl>
    <w:lvl w:ilvl="5" w:tplc="B0986E10" w:tentative="1">
      <w:start w:val="1"/>
      <w:numFmt w:val="bullet"/>
      <w:lvlText w:val=""/>
      <w:lvlJc w:val="left"/>
      <w:pPr>
        <w:ind w:left="4320" w:hanging="360"/>
      </w:pPr>
      <w:rPr>
        <w:rFonts w:ascii="Wingdings" w:hAnsi="Wingdings" w:hint="default"/>
      </w:rPr>
    </w:lvl>
    <w:lvl w:ilvl="6" w:tplc="F64A008C" w:tentative="1">
      <w:start w:val="1"/>
      <w:numFmt w:val="bullet"/>
      <w:lvlText w:val=""/>
      <w:lvlJc w:val="left"/>
      <w:pPr>
        <w:ind w:left="5040" w:hanging="360"/>
      </w:pPr>
      <w:rPr>
        <w:rFonts w:ascii="Symbol" w:hAnsi="Symbol" w:hint="default"/>
      </w:rPr>
    </w:lvl>
    <w:lvl w:ilvl="7" w:tplc="7BC6D0A8" w:tentative="1">
      <w:start w:val="1"/>
      <w:numFmt w:val="bullet"/>
      <w:lvlText w:val="o"/>
      <w:lvlJc w:val="left"/>
      <w:pPr>
        <w:ind w:left="5760" w:hanging="360"/>
      </w:pPr>
      <w:rPr>
        <w:rFonts w:ascii="Courier New" w:hAnsi="Courier New" w:cs="Courier New" w:hint="default"/>
      </w:rPr>
    </w:lvl>
    <w:lvl w:ilvl="8" w:tplc="6A1299A2" w:tentative="1">
      <w:start w:val="1"/>
      <w:numFmt w:val="bullet"/>
      <w:lvlText w:val=""/>
      <w:lvlJc w:val="left"/>
      <w:pPr>
        <w:ind w:left="6480" w:hanging="360"/>
      </w:pPr>
      <w:rPr>
        <w:rFonts w:ascii="Wingdings" w:hAnsi="Wingdings" w:hint="default"/>
      </w:rPr>
    </w:lvl>
  </w:abstractNum>
  <w:abstractNum w:abstractNumId="4" w15:restartNumberingAfterBreak="0">
    <w:nsid w:val="4BDF6A33"/>
    <w:multiLevelType w:val="hybridMultilevel"/>
    <w:tmpl w:val="E6025BC0"/>
    <w:lvl w:ilvl="0" w:tplc="B40A8C5E">
      <w:start w:val="8"/>
      <w:numFmt w:val="bullet"/>
      <w:lvlText w:val="-"/>
      <w:lvlJc w:val="left"/>
      <w:pPr>
        <w:ind w:left="720" w:hanging="360"/>
      </w:pPr>
      <w:rPr>
        <w:rFonts w:ascii="Arial" w:eastAsia="Arial Unicode MS" w:hAnsi="Arial" w:cs="Arial" w:hint="default"/>
        <w:i/>
        <w:color w:val="0070C0"/>
      </w:rPr>
    </w:lvl>
    <w:lvl w:ilvl="1" w:tplc="71E01206">
      <w:start w:val="1"/>
      <w:numFmt w:val="bullet"/>
      <w:lvlText w:val="o"/>
      <w:lvlJc w:val="left"/>
      <w:pPr>
        <w:ind w:left="1440" w:hanging="360"/>
      </w:pPr>
      <w:rPr>
        <w:rFonts w:ascii="Courier New" w:hAnsi="Courier New" w:cs="Courier New" w:hint="default"/>
      </w:rPr>
    </w:lvl>
    <w:lvl w:ilvl="2" w:tplc="EF08BF32" w:tentative="1">
      <w:start w:val="1"/>
      <w:numFmt w:val="bullet"/>
      <w:lvlText w:val=""/>
      <w:lvlJc w:val="left"/>
      <w:pPr>
        <w:ind w:left="2160" w:hanging="360"/>
      </w:pPr>
      <w:rPr>
        <w:rFonts w:ascii="Wingdings" w:hAnsi="Wingdings" w:hint="default"/>
      </w:rPr>
    </w:lvl>
    <w:lvl w:ilvl="3" w:tplc="85FC9DCA" w:tentative="1">
      <w:start w:val="1"/>
      <w:numFmt w:val="bullet"/>
      <w:lvlText w:val=""/>
      <w:lvlJc w:val="left"/>
      <w:pPr>
        <w:ind w:left="2880" w:hanging="360"/>
      </w:pPr>
      <w:rPr>
        <w:rFonts w:ascii="Symbol" w:hAnsi="Symbol" w:hint="default"/>
      </w:rPr>
    </w:lvl>
    <w:lvl w:ilvl="4" w:tplc="CC5A47EC" w:tentative="1">
      <w:start w:val="1"/>
      <w:numFmt w:val="bullet"/>
      <w:lvlText w:val="o"/>
      <w:lvlJc w:val="left"/>
      <w:pPr>
        <w:ind w:left="3600" w:hanging="360"/>
      </w:pPr>
      <w:rPr>
        <w:rFonts w:ascii="Courier New" w:hAnsi="Courier New" w:cs="Courier New" w:hint="default"/>
      </w:rPr>
    </w:lvl>
    <w:lvl w:ilvl="5" w:tplc="BB704020" w:tentative="1">
      <w:start w:val="1"/>
      <w:numFmt w:val="bullet"/>
      <w:lvlText w:val=""/>
      <w:lvlJc w:val="left"/>
      <w:pPr>
        <w:ind w:left="4320" w:hanging="360"/>
      </w:pPr>
      <w:rPr>
        <w:rFonts w:ascii="Wingdings" w:hAnsi="Wingdings" w:hint="default"/>
      </w:rPr>
    </w:lvl>
    <w:lvl w:ilvl="6" w:tplc="915E2D8A" w:tentative="1">
      <w:start w:val="1"/>
      <w:numFmt w:val="bullet"/>
      <w:lvlText w:val=""/>
      <w:lvlJc w:val="left"/>
      <w:pPr>
        <w:ind w:left="5040" w:hanging="360"/>
      </w:pPr>
      <w:rPr>
        <w:rFonts w:ascii="Symbol" w:hAnsi="Symbol" w:hint="default"/>
      </w:rPr>
    </w:lvl>
    <w:lvl w:ilvl="7" w:tplc="8188B6D8" w:tentative="1">
      <w:start w:val="1"/>
      <w:numFmt w:val="bullet"/>
      <w:lvlText w:val="o"/>
      <w:lvlJc w:val="left"/>
      <w:pPr>
        <w:ind w:left="5760" w:hanging="360"/>
      </w:pPr>
      <w:rPr>
        <w:rFonts w:ascii="Courier New" w:hAnsi="Courier New" w:cs="Courier New" w:hint="default"/>
      </w:rPr>
    </w:lvl>
    <w:lvl w:ilvl="8" w:tplc="234EB294" w:tentative="1">
      <w:start w:val="1"/>
      <w:numFmt w:val="bullet"/>
      <w:lvlText w:val=""/>
      <w:lvlJc w:val="left"/>
      <w:pPr>
        <w:ind w:left="6480" w:hanging="360"/>
      </w:pPr>
      <w:rPr>
        <w:rFonts w:ascii="Wingdings" w:hAnsi="Wingdings" w:hint="default"/>
      </w:rPr>
    </w:lvl>
  </w:abstractNum>
  <w:abstractNum w:abstractNumId="5" w15:restartNumberingAfterBreak="0">
    <w:nsid w:val="5D6776B5"/>
    <w:multiLevelType w:val="hybridMultilevel"/>
    <w:tmpl w:val="9D6A8044"/>
    <w:lvl w:ilvl="0" w:tplc="320EB920">
      <w:numFmt w:val="bullet"/>
      <w:lvlText w:val="•"/>
      <w:lvlJc w:val="left"/>
      <w:pPr>
        <w:ind w:left="720" w:hanging="360"/>
      </w:pPr>
      <w:rPr>
        <w:rFonts w:ascii="Arial" w:eastAsiaTheme="minorHAnsi" w:hAnsi="Arial" w:cs="Arial" w:hint="default"/>
      </w:rPr>
    </w:lvl>
    <w:lvl w:ilvl="1" w:tplc="7D32855C" w:tentative="1">
      <w:start w:val="1"/>
      <w:numFmt w:val="bullet"/>
      <w:lvlText w:val="o"/>
      <w:lvlJc w:val="left"/>
      <w:pPr>
        <w:ind w:left="1440" w:hanging="360"/>
      </w:pPr>
      <w:rPr>
        <w:rFonts w:ascii="Courier New" w:hAnsi="Courier New" w:cs="Courier New" w:hint="default"/>
      </w:rPr>
    </w:lvl>
    <w:lvl w:ilvl="2" w:tplc="8D64A1AA" w:tentative="1">
      <w:start w:val="1"/>
      <w:numFmt w:val="bullet"/>
      <w:lvlText w:val=""/>
      <w:lvlJc w:val="left"/>
      <w:pPr>
        <w:ind w:left="2160" w:hanging="360"/>
      </w:pPr>
      <w:rPr>
        <w:rFonts w:ascii="Wingdings" w:hAnsi="Wingdings" w:hint="default"/>
      </w:rPr>
    </w:lvl>
    <w:lvl w:ilvl="3" w:tplc="72EC2834" w:tentative="1">
      <w:start w:val="1"/>
      <w:numFmt w:val="bullet"/>
      <w:lvlText w:val=""/>
      <w:lvlJc w:val="left"/>
      <w:pPr>
        <w:ind w:left="2880" w:hanging="360"/>
      </w:pPr>
      <w:rPr>
        <w:rFonts w:ascii="Symbol" w:hAnsi="Symbol" w:hint="default"/>
      </w:rPr>
    </w:lvl>
    <w:lvl w:ilvl="4" w:tplc="AA446F20" w:tentative="1">
      <w:start w:val="1"/>
      <w:numFmt w:val="bullet"/>
      <w:lvlText w:val="o"/>
      <w:lvlJc w:val="left"/>
      <w:pPr>
        <w:ind w:left="3600" w:hanging="360"/>
      </w:pPr>
      <w:rPr>
        <w:rFonts w:ascii="Courier New" w:hAnsi="Courier New" w:cs="Courier New" w:hint="default"/>
      </w:rPr>
    </w:lvl>
    <w:lvl w:ilvl="5" w:tplc="B5E8377E" w:tentative="1">
      <w:start w:val="1"/>
      <w:numFmt w:val="bullet"/>
      <w:lvlText w:val=""/>
      <w:lvlJc w:val="left"/>
      <w:pPr>
        <w:ind w:left="4320" w:hanging="360"/>
      </w:pPr>
      <w:rPr>
        <w:rFonts w:ascii="Wingdings" w:hAnsi="Wingdings" w:hint="default"/>
      </w:rPr>
    </w:lvl>
    <w:lvl w:ilvl="6" w:tplc="6C42A7D0" w:tentative="1">
      <w:start w:val="1"/>
      <w:numFmt w:val="bullet"/>
      <w:lvlText w:val=""/>
      <w:lvlJc w:val="left"/>
      <w:pPr>
        <w:ind w:left="5040" w:hanging="360"/>
      </w:pPr>
      <w:rPr>
        <w:rFonts w:ascii="Symbol" w:hAnsi="Symbol" w:hint="default"/>
      </w:rPr>
    </w:lvl>
    <w:lvl w:ilvl="7" w:tplc="78F606A8" w:tentative="1">
      <w:start w:val="1"/>
      <w:numFmt w:val="bullet"/>
      <w:lvlText w:val="o"/>
      <w:lvlJc w:val="left"/>
      <w:pPr>
        <w:ind w:left="5760" w:hanging="360"/>
      </w:pPr>
      <w:rPr>
        <w:rFonts w:ascii="Courier New" w:hAnsi="Courier New" w:cs="Courier New" w:hint="default"/>
      </w:rPr>
    </w:lvl>
    <w:lvl w:ilvl="8" w:tplc="A9409C0E" w:tentative="1">
      <w:start w:val="1"/>
      <w:numFmt w:val="bullet"/>
      <w:lvlText w:val=""/>
      <w:lvlJc w:val="left"/>
      <w:pPr>
        <w:ind w:left="6480" w:hanging="360"/>
      </w:pPr>
      <w:rPr>
        <w:rFonts w:ascii="Wingdings" w:hAnsi="Wingdings" w:hint="default"/>
      </w:rPr>
    </w:lvl>
  </w:abstractNum>
  <w:abstractNum w:abstractNumId="6" w15:restartNumberingAfterBreak="0">
    <w:nsid w:val="5EFB1D00"/>
    <w:multiLevelType w:val="hybridMultilevel"/>
    <w:tmpl w:val="6310C5E4"/>
    <w:lvl w:ilvl="0" w:tplc="6EEE0140">
      <w:start w:val="1"/>
      <w:numFmt w:val="decimal"/>
      <w:lvlText w:val="%1."/>
      <w:lvlJc w:val="left"/>
      <w:pPr>
        <w:ind w:left="720" w:hanging="360"/>
      </w:pPr>
      <w:rPr>
        <w:b/>
        <w:bCs/>
      </w:rPr>
    </w:lvl>
    <w:lvl w:ilvl="1" w:tplc="E9DC2FBE">
      <w:start w:val="1"/>
      <w:numFmt w:val="lowerLetter"/>
      <w:lvlText w:val="%2."/>
      <w:lvlJc w:val="left"/>
      <w:pPr>
        <w:ind w:left="1440" w:hanging="360"/>
      </w:pPr>
    </w:lvl>
    <w:lvl w:ilvl="2" w:tplc="F5A09830">
      <w:start w:val="1"/>
      <w:numFmt w:val="lowerRoman"/>
      <w:lvlText w:val="%3."/>
      <w:lvlJc w:val="right"/>
      <w:pPr>
        <w:ind w:left="2160" w:hanging="180"/>
      </w:pPr>
    </w:lvl>
    <w:lvl w:ilvl="3" w:tplc="EEFA742C">
      <w:start w:val="1"/>
      <w:numFmt w:val="decimal"/>
      <w:lvlText w:val="%4."/>
      <w:lvlJc w:val="left"/>
      <w:pPr>
        <w:ind w:left="2880" w:hanging="360"/>
      </w:pPr>
    </w:lvl>
    <w:lvl w:ilvl="4" w:tplc="346C67A0">
      <w:start w:val="1"/>
      <w:numFmt w:val="lowerLetter"/>
      <w:lvlText w:val="%5."/>
      <w:lvlJc w:val="left"/>
      <w:pPr>
        <w:ind w:left="3600" w:hanging="360"/>
      </w:pPr>
    </w:lvl>
    <w:lvl w:ilvl="5" w:tplc="E856C68E">
      <w:start w:val="1"/>
      <w:numFmt w:val="lowerRoman"/>
      <w:lvlText w:val="%6."/>
      <w:lvlJc w:val="right"/>
      <w:pPr>
        <w:ind w:left="4320" w:hanging="180"/>
      </w:pPr>
    </w:lvl>
    <w:lvl w:ilvl="6" w:tplc="B956BF3E">
      <w:start w:val="1"/>
      <w:numFmt w:val="decimal"/>
      <w:lvlText w:val="%7."/>
      <w:lvlJc w:val="left"/>
      <w:pPr>
        <w:ind w:left="5040" w:hanging="360"/>
      </w:pPr>
    </w:lvl>
    <w:lvl w:ilvl="7" w:tplc="4F76BAC4">
      <w:start w:val="1"/>
      <w:numFmt w:val="lowerLetter"/>
      <w:lvlText w:val="%8."/>
      <w:lvlJc w:val="left"/>
      <w:pPr>
        <w:ind w:left="5760" w:hanging="360"/>
      </w:pPr>
    </w:lvl>
    <w:lvl w:ilvl="8" w:tplc="A72854E6">
      <w:start w:val="1"/>
      <w:numFmt w:val="lowerRoman"/>
      <w:lvlText w:val="%9."/>
      <w:lvlJc w:val="right"/>
      <w:pPr>
        <w:ind w:left="6480" w:hanging="180"/>
      </w:pPr>
    </w:lvl>
  </w:abstractNum>
  <w:abstractNum w:abstractNumId="7" w15:restartNumberingAfterBreak="0">
    <w:nsid w:val="6687063A"/>
    <w:multiLevelType w:val="hybridMultilevel"/>
    <w:tmpl w:val="322059A6"/>
    <w:lvl w:ilvl="0" w:tplc="50C299CA">
      <w:start w:val="1"/>
      <w:numFmt w:val="bullet"/>
      <w:lvlText w:val=""/>
      <w:lvlJc w:val="left"/>
      <w:pPr>
        <w:ind w:left="1068" w:hanging="360"/>
      </w:pPr>
      <w:rPr>
        <w:rFonts w:ascii="Symbol" w:hAnsi="Symbol" w:hint="default"/>
      </w:rPr>
    </w:lvl>
    <w:lvl w:ilvl="1" w:tplc="5F6E57E4" w:tentative="1">
      <w:start w:val="1"/>
      <w:numFmt w:val="bullet"/>
      <w:lvlText w:val="o"/>
      <w:lvlJc w:val="left"/>
      <w:pPr>
        <w:ind w:left="1788" w:hanging="360"/>
      </w:pPr>
      <w:rPr>
        <w:rFonts w:ascii="Courier New" w:hAnsi="Courier New" w:cs="Courier New" w:hint="default"/>
      </w:rPr>
    </w:lvl>
    <w:lvl w:ilvl="2" w:tplc="37204CD2" w:tentative="1">
      <w:start w:val="1"/>
      <w:numFmt w:val="bullet"/>
      <w:lvlText w:val=""/>
      <w:lvlJc w:val="left"/>
      <w:pPr>
        <w:ind w:left="2508" w:hanging="360"/>
      </w:pPr>
      <w:rPr>
        <w:rFonts w:ascii="Wingdings" w:hAnsi="Wingdings" w:hint="default"/>
      </w:rPr>
    </w:lvl>
    <w:lvl w:ilvl="3" w:tplc="89424264" w:tentative="1">
      <w:start w:val="1"/>
      <w:numFmt w:val="bullet"/>
      <w:lvlText w:val=""/>
      <w:lvlJc w:val="left"/>
      <w:pPr>
        <w:ind w:left="3228" w:hanging="360"/>
      </w:pPr>
      <w:rPr>
        <w:rFonts w:ascii="Symbol" w:hAnsi="Symbol" w:hint="default"/>
      </w:rPr>
    </w:lvl>
    <w:lvl w:ilvl="4" w:tplc="72F6C454" w:tentative="1">
      <w:start w:val="1"/>
      <w:numFmt w:val="bullet"/>
      <w:lvlText w:val="o"/>
      <w:lvlJc w:val="left"/>
      <w:pPr>
        <w:ind w:left="3948" w:hanging="360"/>
      </w:pPr>
      <w:rPr>
        <w:rFonts w:ascii="Courier New" w:hAnsi="Courier New" w:cs="Courier New" w:hint="default"/>
      </w:rPr>
    </w:lvl>
    <w:lvl w:ilvl="5" w:tplc="55A031AE" w:tentative="1">
      <w:start w:val="1"/>
      <w:numFmt w:val="bullet"/>
      <w:lvlText w:val=""/>
      <w:lvlJc w:val="left"/>
      <w:pPr>
        <w:ind w:left="4668" w:hanging="360"/>
      </w:pPr>
      <w:rPr>
        <w:rFonts w:ascii="Wingdings" w:hAnsi="Wingdings" w:hint="default"/>
      </w:rPr>
    </w:lvl>
    <w:lvl w:ilvl="6" w:tplc="390CCE3C" w:tentative="1">
      <w:start w:val="1"/>
      <w:numFmt w:val="bullet"/>
      <w:lvlText w:val=""/>
      <w:lvlJc w:val="left"/>
      <w:pPr>
        <w:ind w:left="5388" w:hanging="360"/>
      </w:pPr>
      <w:rPr>
        <w:rFonts w:ascii="Symbol" w:hAnsi="Symbol" w:hint="default"/>
      </w:rPr>
    </w:lvl>
    <w:lvl w:ilvl="7" w:tplc="65FABEF8" w:tentative="1">
      <w:start w:val="1"/>
      <w:numFmt w:val="bullet"/>
      <w:lvlText w:val="o"/>
      <w:lvlJc w:val="left"/>
      <w:pPr>
        <w:ind w:left="6108" w:hanging="360"/>
      </w:pPr>
      <w:rPr>
        <w:rFonts w:ascii="Courier New" w:hAnsi="Courier New" w:cs="Courier New" w:hint="default"/>
      </w:rPr>
    </w:lvl>
    <w:lvl w:ilvl="8" w:tplc="D742A894" w:tentative="1">
      <w:start w:val="1"/>
      <w:numFmt w:val="bullet"/>
      <w:lvlText w:val=""/>
      <w:lvlJc w:val="left"/>
      <w:pPr>
        <w:ind w:left="6828" w:hanging="360"/>
      </w:pPr>
      <w:rPr>
        <w:rFonts w:ascii="Wingdings" w:hAnsi="Wingdings" w:hint="default"/>
      </w:rPr>
    </w:lvl>
  </w:abstractNum>
  <w:abstractNum w:abstractNumId="8" w15:restartNumberingAfterBreak="0">
    <w:nsid w:val="6F294DD9"/>
    <w:multiLevelType w:val="hybridMultilevel"/>
    <w:tmpl w:val="A1362694"/>
    <w:lvl w:ilvl="0" w:tplc="72BC2A10">
      <w:numFmt w:val="bullet"/>
      <w:lvlText w:val="•"/>
      <w:lvlJc w:val="left"/>
      <w:pPr>
        <w:ind w:left="720" w:hanging="360"/>
      </w:pPr>
      <w:rPr>
        <w:rFonts w:ascii="Arial" w:eastAsiaTheme="minorHAnsi" w:hAnsi="Arial" w:cs="Arial" w:hint="default"/>
      </w:rPr>
    </w:lvl>
    <w:lvl w:ilvl="1" w:tplc="1F3218C0" w:tentative="1">
      <w:start w:val="1"/>
      <w:numFmt w:val="bullet"/>
      <w:lvlText w:val="o"/>
      <w:lvlJc w:val="left"/>
      <w:pPr>
        <w:ind w:left="1440" w:hanging="360"/>
      </w:pPr>
      <w:rPr>
        <w:rFonts w:ascii="Courier New" w:hAnsi="Courier New" w:cs="Courier New" w:hint="default"/>
      </w:rPr>
    </w:lvl>
    <w:lvl w:ilvl="2" w:tplc="CC382596" w:tentative="1">
      <w:start w:val="1"/>
      <w:numFmt w:val="bullet"/>
      <w:lvlText w:val=""/>
      <w:lvlJc w:val="left"/>
      <w:pPr>
        <w:ind w:left="2160" w:hanging="360"/>
      </w:pPr>
      <w:rPr>
        <w:rFonts w:ascii="Wingdings" w:hAnsi="Wingdings" w:hint="default"/>
      </w:rPr>
    </w:lvl>
    <w:lvl w:ilvl="3" w:tplc="3D1496C4" w:tentative="1">
      <w:start w:val="1"/>
      <w:numFmt w:val="bullet"/>
      <w:lvlText w:val=""/>
      <w:lvlJc w:val="left"/>
      <w:pPr>
        <w:ind w:left="2880" w:hanging="360"/>
      </w:pPr>
      <w:rPr>
        <w:rFonts w:ascii="Symbol" w:hAnsi="Symbol" w:hint="default"/>
      </w:rPr>
    </w:lvl>
    <w:lvl w:ilvl="4" w:tplc="4684B8D0" w:tentative="1">
      <w:start w:val="1"/>
      <w:numFmt w:val="bullet"/>
      <w:lvlText w:val="o"/>
      <w:lvlJc w:val="left"/>
      <w:pPr>
        <w:ind w:left="3600" w:hanging="360"/>
      </w:pPr>
      <w:rPr>
        <w:rFonts w:ascii="Courier New" w:hAnsi="Courier New" w:cs="Courier New" w:hint="default"/>
      </w:rPr>
    </w:lvl>
    <w:lvl w:ilvl="5" w:tplc="8EF4AC8A" w:tentative="1">
      <w:start w:val="1"/>
      <w:numFmt w:val="bullet"/>
      <w:lvlText w:val=""/>
      <w:lvlJc w:val="left"/>
      <w:pPr>
        <w:ind w:left="4320" w:hanging="360"/>
      </w:pPr>
      <w:rPr>
        <w:rFonts w:ascii="Wingdings" w:hAnsi="Wingdings" w:hint="default"/>
      </w:rPr>
    </w:lvl>
    <w:lvl w:ilvl="6" w:tplc="AD16D35E" w:tentative="1">
      <w:start w:val="1"/>
      <w:numFmt w:val="bullet"/>
      <w:lvlText w:val=""/>
      <w:lvlJc w:val="left"/>
      <w:pPr>
        <w:ind w:left="5040" w:hanging="360"/>
      </w:pPr>
      <w:rPr>
        <w:rFonts w:ascii="Symbol" w:hAnsi="Symbol" w:hint="default"/>
      </w:rPr>
    </w:lvl>
    <w:lvl w:ilvl="7" w:tplc="398AEC5E" w:tentative="1">
      <w:start w:val="1"/>
      <w:numFmt w:val="bullet"/>
      <w:lvlText w:val="o"/>
      <w:lvlJc w:val="left"/>
      <w:pPr>
        <w:ind w:left="5760" w:hanging="360"/>
      </w:pPr>
      <w:rPr>
        <w:rFonts w:ascii="Courier New" w:hAnsi="Courier New" w:cs="Courier New" w:hint="default"/>
      </w:rPr>
    </w:lvl>
    <w:lvl w:ilvl="8" w:tplc="6EE22FA2" w:tentative="1">
      <w:start w:val="1"/>
      <w:numFmt w:val="bullet"/>
      <w:lvlText w:val=""/>
      <w:lvlJc w:val="left"/>
      <w:pPr>
        <w:ind w:left="6480" w:hanging="360"/>
      </w:pPr>
      <w:rPr>
        <w:rFonts w:ascii="Wingdings" w:hAnsi="Wingdings" w:hint="default"/>
      </w:rPr>
    </w:lvl>
  </w:abstractNum>
  <w:abstractNum w:abstractNumId="9" w15:restartNumberingAfterBreak="0">
    <w:nsid w:val="702752FA"/>
    <w:multiLevelType w:val="hybridMultilevel"/>
    <w:tmpl w:val="EEE8C506"/>
    <w:lvl w:ilvl="0" w:tplc="D3BA456A">
      <w:start w:val="1"/>
      <w:numFmt w:val="bullet"/>
      <w:lvlText w:val=""/>
      <w:lvlJc w:val="left"/>
      <w:pPr>
        <w:ind w:left="720" w:hanging="360"/>
      </w:pPr>
      <w:rPr>
        <w:rFonts w:ascii="Symbol" w:hAnsi="Symbol" w:hint="default"/>
      </w:rPr>
    </w:lvl>
    <w:lvl w:ilvl="1" w:tplc="6F2C4D58">
      <w:start w:val="1"/>
      <w:numFmt w:val="bullet"/>
      <w:lvlText w:val="o"/>
      <w:lvlJc w:val="left"/>
      <w:pPr>
        <w:ind w:left="1440" w:hanging="360"/>
      </w:pPr>
      <w:rPr>
        <w:rFonts w:ascii="Courier New" w:hAnsi="Courier New" w:cs="Courier New" w:hint="default"/>
      </w:rPr>
    </w:lvl>
    <w:lvl w:ilvl="2" w:tplc="B3D46734">
      <w:start w:val="1"/>
      <w:numFmt w:val="bullet"/>
      <w:lvlText w:val=""/>
      <w:lvlJc w:val="left"/>
      <w:pPr>
        <w:ind w:left="2160" w:hanging="360"/>
      </w:pPr>
      <w:rPr>
        <w:rFonts w:ascii="Wingdings" w:hAnsi="Wingdings" w:hint="default"/>
      </w:rPr>
    </w:lvl>
    <w:lvl w:ilvl="3" w:tplc="938CF39A">
      <w:start w:val="1"/>
      <w:numFmt w:val="bullet"/>
      <w:lvlText w:val=""/>
      <w:lvlJc w:val="left"/>
      <w:pPr>
        <w:ind w:left="2880" w:hanging="360"/>
      </w:pPr>
      <w:rPr>
        <w:rFonts w:ascii="Symbol" w:hAnsi="Symbol" w:hint="default"/>
      </w:rPr>
    </w:lvl>
    <w:lvl w:ilvl="4" w:tplc="E46E077C">
      <w:start w:val="1"/>
      <w:numFmt w:val="bullet"/>
      <w:lvlText w:val="o"/>
      <w:lvlJc w:val="left"/>
      <w:pPr>
        <w:ind w:left="3600" w:hanging="360"/>
      </w:pPr>
      <w:rPr>
        <w:rFonts w:ascii="Courier New" w:hAnsi="Courier New" w:cs="Courier New" w:hint="default"/>
      </w:rPr>
    </w:lvl>
    <w:lvl w:ilvl="5" w:tplc="61F0B7BA">
      <w:start w:val="1"/>
      <w:numFmt w:val="bullet"/>
      <w:lvlText w:val=""/>
      <w:lvlJc w:val="left"/>
      <w:pPr>
        <w:ind w:left="4320" w:hanging="360"/>
      </w:pPr>
      <w:rPr>
        <w:rFonts w:ascii="Wingdings" w:hAnsi="Wingdings" w:hint="default"/>
      </w:rPr>
    </w:lvl>
    <w:lvl w:ilvl="6" w:tplc="F7C291C0">
      <w:start w:val="1"/>
      <w:numFmt w:val="bullet"/>
      <w:lvlText w:val=""/>
      <w:lvlJc w:val="left"/>
      <w:pPr>
        <w:ind w:left="5040" w:hanging="360"/>
      </w:pPr>
      <w:rPr>
        <w:rFonts w:ascii="Symbol" w:hAnsi="Symbol" w:hint="default"/>
      </w:rPr>
    </w:lvl>
    <w:lvl w:ilvl="7" w:tplc="DB34EB76">
      <w:start w:val="1"/>
      <w:numFmt w:val="bullet"/>
      <w:lvlText w:val="o"/>
      <w:lvlJc w:val="left"/>
      <w:pPr>
        <w:ind w:left="5760" w:hanging="360"/>
      </w:pPr>
      <w:rPr>
        <w:rFonts w:ascii="Courier New" w:hAnsi="Courier New" w:cs="Courier New" w:hint="default"/>
      </w:rPr>
    </w:lvl>
    <w:lvl w:ilvl="8" w:tplc="91DC2A46">
      <w:start w:val="1"/>
      <w:numFmt w:val="bullet"/>
      <w:lvlText w:val=""/>
      <w:lvlJc w:val="left"/>
      <w:pPr>
        <w:ind w:left="6480" w:hanging="360"/>
      </w:pPr>
      <w:rPr>
        <w:rFonts w:ascii="Wingdings" w:hAnsi="Wingdings" w:hint="default"/>
      </w:rPr>
    </w:lvl>
  </w:abstractNum>
  <w:abstractNum w:abstractNumId="10" w15:restartNumberingAfterBreak="0">
    <w:nsid w:val="757C61A8"/>
    <w:multiLevelType w:val="hybridMultilevel"/>
    <w:tmpl w:val="8598B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9"/>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2FC2"/>
    <w:rsid w:val="00003AB4"/>
    <w:rsid w:val="0000715C"/>
    <w:rsid w:val="000076BB"/>
    <w:rsid w:val="000078BE"/>
    <w:rsid w:val="0001084E"/>
    <w:rsid w:val="000112E4"/>
    <w:rsid w:val="00011D99"/>
    <w:rsid w:val="00011F84"/>
    <w:rsid w:val="000120C2"/>
    <w:rsid w:val="00012E84"/>
    <w:rsid w:val="00013067"/>
    <w:rsid w:val="000154E0"/>
    <w:rsid w:val="00015522"/>
    <w:rsid w:val="00016377"/>
    <w:rsid w:val="000172C9"/>
    <w:rsid w:val="00017CEC"/>
    <w:rsid w:val="00020455"/>
    <w:rsid w:val="00021784"/>
    <w:rsid w:val="00021C01"/>
    <w:rsid w:val="00022ADB"/>
    <w:rsid w:val="00025D02"/>
    <w:rsid w:val="000273D4"/>
    <w:rsid w:val="0003098D"/>
    <w:rsid w:val="00030BAA"/>
    <w:rsid w:val="00032183"/>
    <w:rsid w:val="00032DEE"/>
    <w:rsid w:val="00032E6A"/>
    <w:rsid w:val="00032E8D"/>
    <w:rsid w:val="0003362E"/>
    <w:rsid w:val="000337FD"/>
    <w:rsid w:val="00034130"/>
    <w:rsid w:val="00034CE3"/>
    <w:rsid w:val="000360D7"/>
    <w:rsid w:val="000363EB"/>
    <w:rsid w:val="00037F03"/>
    <w:rsid w:val="000413A5"/>
    <w:rsid w:val="000413AF"/>
    <w:rsid w:val="00041CC2"/>
    <w:rsid w:val="00043418"/>
    <w:rsid w:val="000438DA"/>
    <w:rsid w:val="00044D9F"/>
    <w:rsid w:val="00045BD6"/>
    <w:rsid w:val="00050258"/>
    <w:rsid w:val="000522BE"/>
    <w:rsid w:val="000523C0"/>
    <w:rsid w:val="000531B2"/>
    <w:rsid w:val="000533BC"/>
    <w:rsid w:val="00053CCC"/>
    <w:rsid w:val="00053F6A"/>
    <w:rsid w:val="00055C00"/>
    <w:rsid w:val="00056067"/>
    <w:rsid w:val="0005669D"/>
    <w:rsid w:val="000600FA"/>
    <w:rsid w:val="000611E7"/>
    <w:rsid w:val="00062166"/>
    <w:rsid w:val="0006399B"/>
    <w:rsid w:val="0006490F"/>
    <w:rsid w:val="0006616F"/>
    <w:rsid w:val="00066334"/>
    <w:rsid w:val="00067F42"/>
    <w:rsid w:val="00070A16"/>
    <w:rsid w:val="000710B5"/>
    <w:rsid w:val="000726CF"/>
    <w:rsid w:val="00073673"/>
    <w:rsid w:val="00073E96"/>
    <w:rsid w:val="0007662E"/>
    <w:rsid w:val="00077B6E"/>
    <w:rsid w:val="00077EB0"/>
    <w:rsid w:val="00080ED1"/>
    <w:rsid w:val="00081986"/>
    <w:rsid w:val="00082939"/>
    <w:rsid w:val="000842A4"/>
    <w:rsid w:val="000846F5"/>
    <w:rsid w:val="00085B23"/>
    <w:rsid w:val="000860E4"/>
    <w:rsid w:val="0008788F"/>
    <w:rsid w:val="00090213"/>
    <w:rsid w:val="000903E0"/>
    <w:rsid w:val="00091E90"/>
    <w:rsid w:val="00091FE9"/>
    <w:rsid w:val="000926AE"/>
    <w:rsid w:val="00092F59"/>
    <w:rsid w:val="000934A7"/>
    <w:rsid w:val="00094676"/>
    <w:rsid w:val="00094ECF"/>
    <w:rsid w:val="000968BB"/>
    <w:rsid w:val="00097503"/>
    <w:rsid w:val="000978B5"/>
    <w:rsid w:val="000A0CEA"/>
    <w:rsid w:val="000A144B"/>
    <w:rsid w:val="000A3C00"/>
    <w:rsid w:val="000A464B"/>
    <w:rsid w:val="000A5AC1"/>
    <w:rsid w:val="000B1BCB"/>
    <w:rsid w:val="000B33B8"/>
    <w:rsid w:val="000B5D12"/>
    <w:rsid w:val="000B748A"/>
    <w:rsid w:val="000B75CE"/>
    <w:rsid w:val="000C09EC"/>
    <w:rsid w:val="000C106B"/>
    <w:rsid w:val="000C2FC7"/>
    <w:rsid w:val="000C2FF0"/>
    <w:rsid w:val="000C39C1"/>
    <w:rsid w:val="000C3DEA"/>
    <w:rsid w:val="000C6ED8"/>
    <w:rsid w:val="000C76C4"/>
    <w:rsid w:val="000C7708"/>
    <w:rsid w:val="000D0AFA"/>
    <w:rsid w:val="000D42AE"/>
    <w:rsid w:val="000D433C"/>
    <w:rsid w:val="000D76D9"/>
    <w:rsid w:val="000D7D4A"/>
    <w:rsid w:val="000E1150"/>
    <w:rsid w:val="000E147C"/>
    <w:rsid w:val="000E1860"/>
    <w:rsid w:val="000E1DDD"/>
    <w:rsid w:val="000E3171"/>
    <w:rsid w:val="000E3E80"/>
    <w:rsid w:val="000E477B"/>
    <w:rsid w:val="000E49BC"/>
    <w:rsid w:val="000F0D4D"/>
    <w:rsid w:val="000F21D7"/>
    <w:rsid w:val="000F3CA1"/>
    <w:rsid w:val="000F5660"/>
    <w:rsid w:val="000F59DE"/>
    <w:rsid w:val="000F634F"/>
    <w:rsid w:val="000F6621"/>
    <w:rsid w:val="000F671B"/>
    <w:rsid w:val="000F6FF1"/>
    <w:rsid w:val="000F7C97"/>
    <w:rsid w:val="000F7F15"/>
    <w:rsid w:val="00100465"/>
    <w:rsid w:val="00100F46"/>
    <w:rsid w:val="001018BC"/>
    <w:rsid w:val="00103E6E"/>
    <w:rsid w:val="00104C80"/>
    <w:rsid w:val="00106602"/>
    <w:rsid w:val="001068F2"/>
    <w:rsid w:val="00107753"/>
    <w:rsid w:val="00107A64"/>
    <w:rsid w:val="0011055C"/>
    <w:rsid w:val="00112332"/>
    <w:rsid w:val="001125BA"/>
    <w:rsid w:val="00112B6D"/>
    <w:rsid w:val="00113374"/>
    <w:rsid w:val="00115D20"/>
    <w:rsid w:val="00117206"/>
    <w:rsid w:val="00117438"/>
    <w:rsid w:val="001178A9"/>
    <w:rsid w:val="00120582"/>
    <w:rsid w:val="00120CE7"/>
    <w:rsid w:val="0012289F"/>
    <w:rsid w:val="00125693"/>
    <w:rsid w:val="00125948"/>
    <w:rsid w:val="0012733C"/>
    <w:rsid w:val="001273B0"/>
    <w:rsid w:val="00127C85"/>
    <w:rsid w:val="001303DE"/>
    <w:rsid w:val="00130E3C"/>
    <w:rsid w:val="001319C8"/>
    <w:rsid w:val="00134906"/>
    <w:rsid w:val="00135465"/>
    <w:rsid w:val="00140BBB"/>
    <w:rsid w:val="0014105E"/>
    <w:rsid w:val="00141538"/>
    <w:rsid w:val="00142B63"/>
    <w:rsid w:val="00143011"/>
    <w:rsid w:val="0014349D"/>
    <w:rsid w:val="001435E5"/>
    <w:rsid w:val="00145852"/>
    <w:rsid w:val="00145F05"/>
    <w:rsid w:val="00146846"/>
    <w:rsid w:val="00146893"/>
    <w:rsid w:val="001473C9"/>
    <w:rsid w:val="001506FD"/>
    <w:rsid w:val="00151076"/>
    <w:rsid w:val="001516D1"/>
    <w:rsid w:val="00151865"/>
    <w:rsid w:val="00151F9B"/>
    <w:rsid w:val="00152539"/>
    <w:rsid w:val="00152582"/>
    <w:rsid w:val="00152DAD"/>
    <w:rsid w:val="00154BA5"/>
    <w:rsid w:val="00155123"/>
    <w:rsid w:val="001612DF"/>
    <w:rsid w:val="0016217D"/>
    <w:rsid w:val="001627A2"/>
    <w:rsid w:val="00162D6D"/>
    <w:rsid w:val="00164F27"/>
    <w:rsid w:val="0016570D"/>
    <w:rsid w:val="00165C58"/>
    <w:rsid w:val="001713EC"/>
    <w:rsid w:val="001736BE"/>
    <w:rsid w:val="00174F44"/>
    <w:rsid w:val="001754D5"/>
    <w:rsid w:val="00176DD7"/>
    <w:rsid w:val="00176F01"/>
    <w:rsid w:val="0017701C"/>
    <w:rsid w:val="00177031"/>
    <w:rsid w:val="0017749F"/>
    <w:rsid w:val="001779BB"/>
    <w:rsid w:val="001826EE"/>
    <w:rsid w:val="00182ADC"/>
    <w:rsid w:val="001864D0"/>
    <w:rsid w:val="00186859"/>
    <w:rsid w:val="00186B31"/>
    <w:rsid w:val="00186FB3"/>
    <w:rsid w:val="00187168"/>
    <w:rsid w:val="00187189"/>
    <w:rsid w:val="0019165D"/>
    <w:rsid w:val="00192185"/>
    <w:rsid w:val="001933D4"/>
    <w:rsid w:val="00195903"/>
    <w:rsid w:val="0019711E"/>
    <w:rsid w:val="001A00BF"/>
    <w:rsid w:val="001A2DE5"/>
    <w:rsid w:val="001A5805"/>
    <w:rsid w:val="001A61E3"/>
    <w:rsid w:val="001A65F7"/>
    <w:rsid w:val="001A74FE"/>
    <w:rsid w:val="001A75F1"/>
    <w:rsid w:val="001A7A29"/>
    <w:rsid w:val="001A7F10"/>
    <w:rsid w:val="001B0A29"/>
    <w:rsid w:val="001B2573"/>
    <w:rsid w:val="001B662B"/>
    <w:rsid w:val="001B751F"/>
    <w:rsid w:val="001C1809"/>
    <w:rsid w:val="001C32EF"/>
    <w:rsid w:val="001C58D3"/>
    <w:rsid w:val="001C5C2B"/>
    <w:rsid w:val="001C6ECF"/>
    <w:rsid w:val="001C709C"/>
    <w:rsid w:val="001C7F6B"/>
    <w:rsid w:val="001D0138"/>
    <w:rsid w:val="001D1E85"/>
    <w:rsid w:val="001D2AB1"/>
    <w:rsid w:val="001D2CF7"/>
    <w:rsid w:val="001D58EA"/>
    <w:rsid w:val="001D6E7E"/>
    <w:rsid w:val="001D7110"/>
    <w:rsid w:val="001D721E"/>
    <w:rsid w:val="001E0647"/>
    <w:rsid w:val="001E085B"/>
    <w:rsid w:val="001E27D1"/>
    <w:rsid w:val="001E2B3D"/>
    <w:rsid w:val="001E2F64"/>
    <w:rsid w:val="001E358A"/>
    <w:rsid w:val="001E57CF"/>
    <w:rsid w:val="001E5B8F"/>
    <w:rsid w:val="001E6B45"/>
    <w:rsid w:val="001E76C6"/>
    <w:rsid w:val="001F33E9"/>
    <w:rsid w:val="001F3564"/>
    <w:rsid w:val="001F5558"/>
    <w:rsid w:val="001F5582"/>
    <w:rsid w:val="001F6958"/>
    <w:rsid w:val="001F74C1"/>
    <w:rsid w:val="002034F6"/>
    <w:rsid w:val="00205231"/>
    <w:rsid w:val="002054D5"/>
    <w:rsid w:val="00205BB7"/>
    <w:rsid w:val="00206711"/>
    <w:rsid w:val="002070DF"/>
    <w:rsid w:val="002119DB"/>
    <w:rsid w:val="00212952"/>
    <w:rsid w:val="002129C8"/>
    <w:rsid w:val="00214F53"/>
    <w:rsid w:val="0021698D"/>
    <w:rsid w:val="002171A3"/>
    <w:rsid w:val="0021742D"/>
    <w:rsid w:val="00217677"/>
    <w:rsid w:val="0022170B"/>
    <w:rsid w:val="00226B93"/>
    <w:rsid w:val="00227096"/>
    <w:rsid w:val="00227914"/>
    <w:rsid w:val="00227DE9"/>
    <w:rsid w:val="00230DBB"/>
    <w:rsid w:val="00230F71"/>
    <w:rsid w:val="0023312A"/>
    <w:rsid w:val="0023522D"/>
    <w:rsid w:val="002353DB"/>
    <w:rsid w:val="00236298"/>
    <w:rsid w:val="00237968"/>
    <w:rsid w:val="002405CA"/>
    <w:rsid w:val="00242C22"/>
    <w:rsid w:val="002434D5"/>
    <w:rsid w:val="00243CED"/>
    <w:rsid w:val="00244086"/>
    <w:rsid w:val="002440EE"/>
    <w:rsid w:val="002446ED"/>
    <w:rsid w:val="002500B4"/>
    <w:rsid w:val="0025077B"/>
    <w:rsid w:val="002559BC"/>
    <w:rsid w:val="0026194D"/>
    <w:rsid w:val="002622AF"/>
    <w:rsid w:val="00263512"/>
    <w:rsid w:val="002657E0"/>
    <w:rsid w:val="0026687E"/>
    <w:rsid w:val="00267D31"/>
    <w:rsid w:val="00267E52"/>
    <w:rsid w:val="002711ED"/>
    <w:rsid w:val="0027165C"/>
    <w:rsid w:val="002735CC"/>
    <w:rsid w:val="0027494A"/>
    <w:rsid w:val="00274C2C"/>
    <w:rsid w:val="00275612"/>
    <w:rsid w:val="002778DB"/>
    <w:rsid w:val="002808C9"/>
    <w:rsid w:val="00280E9F"/>
    <w:rsid w:val="002822C1"/>
    <w:rsid w:val="002827DD"/>
    <w:rsid w:val="002832BC"/>
    <w:rsid w:val="002834DF"/>
    <w:rsid w:val="00287047"/>
    <w:rsid w:val="002878D2"/>
    <w:rsid w:val="0029129D"/>
    <w:rsid w:val="002912D5"/>
    <w:rsid w:val="00292D18"/>
    <w:rsid w:val="00293068"/>
    <w:rsid w:val="00293431"/>
    <w:rsid w:val="002942CE"/>
    <w:rsid w:val="002A0416"/>
    <w:rsid w:val="002A0B68"/>
    <w:rsid w:val="002A1350"/>
    <w:rsid w:val="002A1631"/>
    <w:rsid w:val="002A1866"/>
    <w:rsid w:val="002B0531"/>
    <w:rsid w:val="002B5B76"/>
    <w:rsid w:val="002C0049"/>
    <w:rsid w:val="002C00E9"/>
    <w:rsid w:val="002C077F"/>
    <w:rsid w:val="002C0E88"/>
    <w:rsid w:val="002C12BD"/>
    <w:rsid w:val="002C2A90"/>
    <w:rsid w:val="002C3122"/>
    <w:rsid w:val="002C339C"/>
    <w:rsid w:val="002C34ED"/>
    <w:rsid w:val="002C4C49"/>
    <w:rsid w:val="002C5660"/>
    <w:rsid w:val="002C5C24"/>
    <w:rsid w:val="002C6524"/>
    <w:rsid w:val="002C677A"/>
    <w:rsid w:val="002C7792"/>
    <w:rsid w:val="002D063E"/>
    <w:rsid w:val="002D0FB1"/>
    <w:rsid w:val="002D16F5"/>
    <w:rsid w:val="002D1F1D"/>
    <w:rsid w:val="002D52C2"/>
    <w:rsid w:val="002D5F81"/>
    <w:rsid w:val="002D657C"/>
    <w:rsid w:val="002D6D49"/>
    <w:rsid w:val="002E1D59"/>
    <w:rsid w:val="002E1E96"/>
    <w:rsid w:val="002E323F"/>
    <w:rsid w:val="002E3CE6"/>
    <w:rsid w:val="002E49E7"/>
    <w:rsid w:val="002F02A5"/>
    <w:rsid w:val="002F0EF5"/>
    <w:rsid w:val="002F4471"/>
    <w:rsid w:val="002F5893"/>
    <w:rsid w:val="0030068F"/>
    <w:rsid w:val="00300937"/>
    <w:rsid w:val="003013EF"/>
    <w:rsid w:val="00302E6D"/>
    <w:rsid w:val="00304889"/>
    <w:rsid w:val="00305D98"/>
    <w:rsid w:val="00305E69"/>
    <w:rsid w:val="00307038"/>
    <w:rsid w:val="00311894"/>
    <w:rsid w:val="00311A97"/>
    <w:rsid w:val="0031273A"/>
    <w:rsid w:val="00313DA9"/>
    <w:rsid w:val="00315673"/>
    <w:rsid w:val="00315FD8"/>
    <w:rsid w:val="003171EC"/>
    <w:rsid w:val="0032031D"/>
    <w:rsid w:val="0032064B"/>
    <w:rsid w:val="0032316D"/>
    <w:rsid w:val="0032398D"/>
    <w:rsid w:val="00323A57"/>
    <w:rsid w:val="003249FE"/>
    <w:rsid w:val="00324EBD"/>
    <w:rsid w:val="003253B4"/>
    <w:rsid w:val="00325DDD"/>
    <w:rsid w:val="00334CFE"/>
    <w:rsid w:val="003366CC"/>
    <w:rsid w:val="0033698C"/>
    <w:rsid w:val="0033760B"/>
    <w:rsid w:val="00337F68"/>
    <w:rsid w:val="00340743"/>
    <w:rsid w:val="00341214"/>
    <w:rsid w:val="00341600"/>
    <w:rsid w:val="0034210E"/>
    <w:rsid w:val="00342879"/>
    <w:rsid w:val="003432C1"/>
    <w:rsid w:val="003449B5"/>
    <w:rsid w:val="0034620E"/>
    <w:rsid w:val="003464BE"/>
    <w:rsid w:val="003472A1"/>
    <w:rsid w:val="0034789A"/>
    <w:rsid w:val="00347FEE"/>
    <w:rsid w:val="00350102"/>
    <w:rsid w:val="0035267D"/>
    <w:rsid w:val="003529F1"/>
    <w:rsid w:val="00360D3B"/>
    <w:rsid w:val="00363BA0"/>
    <w:rsid w:val="00363BCA"/>
    <w:rsid w:val="00365643"/>
    <w:rsid w:val="003663DD"/>
    <w:rsid w:val="00366489"/>
    <w:rsid w:val="00367E4D"/>
    <w:rsid w:val="00371365"/>
    <w:rsid w:val="003717E6"/>
    <w:rsid w:val="003723A6"/>
    <w:rsid w:val="003729B4"/>
    <w:rsid w:val="00373C10"/>
    <w:rsid w:val="00373EE9"/>
    <w:rsid w:val="00374E48"/>
    <w:rsid w:val="00377BC6"/>
    <w:rsid w:val="00377D9F"/>
    <w:rsid w:val="00380A4B"/>
    <w:rsid w:val="00380CF8"/>
    <w:rsid w:val="003814DE"/>
    <w:rsid w:val="00381C05"/>
    <w:rsid w:val="00382906"/>
    <w:rsid w:val="00382B86"/>
    <w:rsid w:val="003834A8"/>
    <w:rsid w:val="003877C4"/>
    <w:rsid w:val="003902AB"/>
    <w:rsid w:val="003905A6"/>
    <w:rsid w:val="0039066D"/>
    <w:rsid w:val="003913A5"/>
    <w:rsid w:val="00391B13"/>
    <w:rsid w:val="003921A0"/>
    <w:rsid w:val="00392400"/>
    <w:rsid w:val="0039485C"/>
    <w:rsid w:val="0039605B"/>
    <w:rsid w:val="003978CE"/>
    <w:rsid w:val="00397B54"/>
    <w:rsid w:val="003A0BEE"/>
    <w:rsid w:val="003A17B7"/>
    <w:rsid w:val="003A2932"/>
    <w:rsid w:val="003A2B52"/>
    <w:rsid w:val="003A2CFA"/>
    <w:rsid w:val="003A2D17"/>
    <w:rsid w:val="003A4790"/>
    <w:rsid w:val="003A4B65"/>
    <w:rsid w:val="003A4DE3"/>
    <w:rsid w:val="003A72FF"/>
    <w:rsid w:val="003A77B6"/>
    <w:rsid w:val="003A7F1E"/>
    <w:rsid w:val="003B23AE"/>
    <w:rsid w:val="003B3712"/>
    <w:rsid w:val="003C07F3"/>
    <w:rsid w:val="003C1267"/>
    <w:rsid w:val="003C2CA5"/>
    <w:rsid w:val="003C5D3F"/>
    <w:rsid w:val="003C6086"/>
    <w:rsid w:val="003C7629"/>
    <w:rsid w:val="003C77CD"/>
    <w:rsid w:val="003C7B7C"/>
    <w:rsid w:val="003C7F41"/>
    <w:rsid w:val="003D0304"/>
    <w:rsid w:val="003D123A"/>
    <w:rsid w:val="003D1B8F"/>
    <w:rsid w:val="003D3153"/>
    <w:rsid w:val="003D41E6"/>
    <w:rsid w:val="003D6338"/>
    <w:rsid w:val="003D6488"/>
    <w:rsid w:val="003E2DF4"/>
    <w:rsid w:val="003E3A36"/>
    <w:rsid w:val="003E3F04"/>
    <w:rsid w:val="003E46C0"/>
    <w:rsid w:val="003E4EBC"/>
    <w:rsid w:val="003E56E0"/>
    <w:rsid w:val="003E5CE4"/>
    <w:rsid w:val="003F231E"/>
    <w:rsid w:val="003F2B00"/>
    <w:rsid w:val="003F558C"/>
    <w:rsid w:val="003F590D"/>
    <w:rsid w:val="003F6864"/>
    <w:rsid w:val="003F7E7D"/>
    <w:rsid w:val="0040286B"/>
    <w:rsid w:val="00406E6D"/>
    <w:rsid w:val="00407AD6"/>
    <w:rsid w:val="00410391"/>
    <w:rsid w:val="00413910"/>
    <w:rsid w:val="00413C98"/>
    <w:rsid w:val="00413FC0"/>
    <w:rsid w:val="00416704"/>
    <w:rsid w:val="0041742D"/>
    <w:rsid w:val="00417A42"/>
    <w:rsid w:val="00417E86"/>
    <w:rsid w:val="00421289"/>
    <w:rsid w:val="00425B1E"/>
    <w:rsid w:val="0042616B"/>
    <w:rsid w:val="004263A3"/>
    <w:rsid w:val="00427798"/>
    <w:rsid w:val="00430D5A"/>
    <w:rsid w:val="00431586"/>
    <w:rsid w:val="00431F93"/>
    <w:rsid w:val="0043225B"/>
    <w:rsid w:val="00433721"/>
    <w:rsid w:val="00437CEE"/>
    <w:rsid w:val="00437FFE"/>
    <w:rsid w:val="004400A9"/>
    <w:rsid w:val="00440809"/>
    <w:rsid w:val="00443354"/>
    <w:rsid w:val="00443B00"/>
    <w:rsid w:val="00445577"/>
    <w:rsid w:val="0044713F"/>
    <w:rsid w:val="00447B28"/>
    <w:rsid w:val="00452B45"/>
    <w:rsid w:val="00454712"/>
    <w:rsid w:val="00454BE3"/>
    <w:rsid w:val="00454E3C"/>
    <w:rsid w:val="00454EAA"/>
    <w:rsid w:val="0045717C"/>
    <w:rsid w:val="00466002"/>
    <w:rsid w:val="00467EAF"/>
    <w:rsid w:val="00470025"/>
    <w:rsid w:val="004701B0"/>
    <w:rsid w:val="00471F14"/>
    <w:rsid w:val="004771F6"/>
    <w:rsid w:val="004833E1"/>
    <w:rsid w:val="00483542"/>
    <w:rsid w:val="00486121"/>
    <w:rsid w:val="00486306"/>
    <w:rsid w:val="00491AD8"/>
    <w:rsid w:val="00497567"/>
    <w:rsid w:val="00497687"/>
    <w:rsid w:val="00497B72"/>
    <w:rsid w:val="004A0EA0"/>
    <w:rsid w:val="004A1101"/>
    <w:rsid w:val="004A1DD8"/>
    <w:rsid w:val="004A36D7"/>
    <w:rsid w:val="004A36F7"/>
    <w:rsid w:val="004A4C1B"/>
    <w:rsid w:val="004A602A"/>
    <w:rsid w:val="004A7EF7"/>
    <w:rsid w:val="004B0573"/>
    <w:rsid w:val="004B0B06"/>
    <w:rsid w:val="004B0F16"/>
    <w:rsid w:val="004B10E4"/>
    <w:rsid w:val="004B3787"/>
    <w:rsid w:val="004B3DE5"/>
    <w:rsid w:val="004B41E6"/>
    <w:rsid w:val="004B6004"/>
    <w:rsid w:val="004B6270"/>
    <w:rsid w:val="004B6C79"/>
    <w:rsid w:val="004C0037"/>
    <w:rsid w:val="004C0B04"/>
    <w:rsid w:val="004C0E1D"/>
    <w:rsid w:val="004C24AD"/>
    <w:rsid w:val="004C39BD"/>
    <w:rsid w:val="004C60B3"/>
    <w:rsid w:val="004C6334"/>
    <w:rsid w:val="004C7811"/>
    <w:rsid w:val="004D0290"/>
    <w:rsid w:val="004D38CA"/>
    <w:rsid w:val="004D3C85"/>
    <w:rsid w:val="004D4B81"/>
    <w:rsid w:val="004D610E"/>
    <w:rsid w:val="004D6AF0"/>
    <w:rsid w:val="004E0C6B"/>
    <w:rsid w:val="004E11F2"/>
    <w:rsid w:val="004E1231"/>
    <w:rsid w:val="004E2C29"/>
    <w:rsid w:val="004E38A2"/>
    <w:rsid w:val="004E3D82"/>
    <w:rsid w:val="004E4DF2"/>
    <w:rsid w:val="004E5058"/>
    <w:rsid w:val="004F0D15"/>
    <w:rsid w:val="004F12B3"/>
    <w:rsid w:val="004F17D3"/>
    <w:rsid w:val="004F1CC3"/>
    <w:rsid w:val="004F2B4D"/>
    <w:rsid w:val="004F39C0"/>
    <w:rsid w:val="004F3FFA"/>
    <w:rsid w:val="004F4053"/>
    <w:rsid w:val="004F4174"/>
    <w:rsid w:val="004F5365"/>
    <w:rsid w:val="004F6582"/>
    <w:rsid w:val="00501099"/>
    <w:rsid w:val="005013C3"/>
    <w:rsid w:val="005017BE"/>
    <w:rsid w:val="00501FB5"/>
    <w:rsid w:val="00502929"/>
    <w:rsid w:val="00502A55"/>
    <w:rsid w:val="00502C6F"/>
    <w:rsid w:val="00502E24"/>
    <w:rsid w:val="00503858"/>
    <w:rsid w:val="00505690"/>
    <w:rsid w:val="0050633B"/>
    <w:rsid w:val="00507282"/>
    <w:rsid w:val="00510EDD"/>
    <w:rsid w:val="005113FE"/>
    <w:rsid w:val="00512326"/>
    <w:rsid w:val="00512BCB"/>
    <w:rsid w:val="00512D1C"/>
    <w:rsid w:val="00513645"/>
    <w:rsid w:val="00513A9C"/>
    <w:rsid w:val="00514A2E"/>
    <w:rsid w:val="00515083"/>
    <w:rsid w:val="00515141"/>
    <w:rsid w:val="0051612A"/>
    <w:rsid w:val="0051647D"/>
    <w:rsid w:val="00516845"/>
    <w:rsid w:val="0052327A"/>
    <w:rsid w:val="0052433A"/>
    <w:rsid w:val="00524F5E"/>
    <w:rsid w:val="00531BF8"/>
    <w:rsid w:val="00532598"/>
    <w:rsid w:val="005332DB"/>
    <w:rsid w:val="005337BD"/>
    <w:rsid w:val="00534361"/>
    <w:rsid w:val="005345DF"/>
    <w:rsid w:val="00534A81"/>
    <w:rsid w:val="00534EEF"/>
    <w:rsid w:val="00535289"/>
    <w:rsid w:val="005369E6"/>
    <w:rsid w:val="00537D58"/>
    <w:rsid w:val="005401AA"/>
    <w:rsid w:val="00540B17"/>
    <w:rsid w:val="00541107"/>
    <w:rsid w:val="00545FEE"/>
    <w:rsid w:val="005472BF"/>
    <w:rsid w:val="0055039C"/>
    <w:rsid w:val="0055181F"/>
    <w:rsid w:val="0055276A"/>
    <w:rsid w:val="00552BF5"/>
    <w:rsid w:val="005543C1"/>
    <w:rsid w:val="0055521B"/>
    <w:rsid w:val="0055569A"/>
    <w:rsid w:val="00556B39"/>
    <w:rsid w:val="0056126E"/>
    <w:rsid w:val="005618FD"/>
    <w:rsid w:val="00563923"/>
    <w:rsid w:val="00564C00"/>
    <w:rsid w:val="00567E32"/>
    <w:rsid w:val="00570FBE"/>
    <w:rsid w:val="005717AD"/>
    <w:rsid w:val="0057256B"/>
    <w:rsid w:val="00573761"/>
    <w:rsid w:val="005777E6"/>
    <w:rsid w:val="00580045"/>
    <w:rsid w:val="00581CC9"/>
    <w:rsid w:val="00583363"/>
    <w:rsid w:val="00586317"/>
    <w:rsid w:val="00586E22"/>
    <w:rsid w:val="00587B63"/>
    <w:rsid w:val="00587D17"/>
    <w:rsid w:val="00590843"/>
    <w:rsid w:val="00591013"/>
    <w:rsid w:val="005915A9"/>
    <w:rsid w:val="00591F78"/>
    <w:rsid w:val="005920C6"/>
    <w:rsid w:val="0059366A"/>
    <w:rsid w:val="00594169"/>
    <w:rsid w:val="00594693"/>
    <w:rsid w:val="005952B7"/>
    <w:rsid w:val="0059592B"/>
    <w:rsid w:val="0059692A"/>
    <w:rsid w:val="005A0918"/>
    <w:rsid w:val="005A1BCC"/>
    <w:rsid w:val="005A36DA"/>
    <w:rsid w:val="005A41F6"/>
    <w:rsid w:val="005A4835"/>
    <w:rsid w:val="005A53BC"/>
    <w:rsid w:val="005A5C0D"/>
    <w:rsid w:val="005A6851"/>
    <w:rsid w:val="005B05E1"/>
    <w:rsid w:val="005B21B1"/>
    <w:rsid w:val="005B3002"/>
    <w:rsid w:val="005B45BE"/>
    <w:rsid w:val="005B4605"/>
    <w:rsid w:val="005B506F"/>
    <w:rsid w:val="005B6135"/>
    <w:rsid w:val="005B73EE"/>
    <w:rsid w:val="005C0B36"/>
    <w:rsid w:val="005C1767"/>
    <w:rsid w:val="005C248A"/>
    <w:rsid w:val="005C439C"/>
    <w:rsid w:val="005C4E2B"/>
    <w:rsid w:val="005C7001"/>
    <w:rsid w:val="005C76BE"/>
    <w:rsid w:val="005D195B"/>
    <w:rsid w:val="005D2A67"/>
    <w:rsid w:val="005D3F88"/>
    <w:rsid w:val="005D624C"/>
    <w:rsid w:val="005D6294"/>
    <w:rsid w:val="005E2809"/>
    <w:rsid w:val="005E2CD5"/>
    <w:rsid w:val="005E47E1"/>
    <w:rsid w:val="005E55D1"/>
    <w:rsid w:val="005E6486"/>
    <w:rsid w:val="005E7774"/>
    <w:rsid w:val="005E7921"/>
    <w:rsid w:val="005F4D2A"/>
    <w:rsid w:val="005F4FF8"/>
    <w:rsid w:val="005F57D3"/>
    <w:rsid w:val="005F67F9"/>
    <w:rsid w:val="005F707A"/>
    <w:rsid w:val="005F7580"/>
    <w:rsid w:val="00601C9C"/>
    <w:rsid w:val="0060541E"/>
    <w:rsid w:val="00607953"/>
    <w:rsid w:val="00612566"/>
    <w:rsid w:val="00612630"/>
    <w:rsid w:val="00613738"/>
    <w:rsid w:val="006143EF"/>
    <w:rsid w:val="00616808"/>
    <w:rsid w:val="00616BB9"/>
    <w:rsid w:val="00617BA9"/>
    <w:rsid w:val="00617D19"/>
    <w:rsid w:val="00617F91"/>
    <w:rsid w:val="00621A4D"/>
    <w:rsid w:val="00622E82"/>
    <w:rsid w:val="00624BE7"/>
    <w:rsid w:val="00624F76"/>
    <w:rsid w:val="0062622C"/>
    <w:rsid w:val="00626ABC"/>
    <w:rsid w:val="00626EF4"/>
    <w:rsid w:val="006304D0"/>
    <w:rsid w:val="00631C0F"/>
    <w:rsid w:val="00632529"/>
    <w:rsid w:val="00632D7E"/>
    <w:rsid w:val="00632E11"/>
    <w:rsid w:val="006364CF"/>
    <w:rsid w:val="00637B2D"/>
    <w:rsid w:val="00641C1A"/>
    <w:rsid w:val="006422F8"/>
    <w:rsid w:val="006433F1"/>
    <w:rsid w:val="006439D1"/>
    <w:rsid w:val="0064496C"/>
    <w:rsid w:val="00644CBE"/>
    <w:rsid w:val="00650FCA"/>
    <w:rsid w:val="00650FFA"/>
    <w:rsid w:val="00651D00"/>
    <w:rsid w:val="00652795"/>
    <w:rsid w:val="00653A93"/>
    <w:rsid w:val="00653DB2"/>
    <w:rsid w:val="00655715"/>
    <w:rsid w:val="00655A25"/>
    <w:rsid w:val="00655CA2"/>
    <w:rsid w:val="00662B02"/>
    <w:rsid w:val="00662CBA"/>
    <w:rsid w:val="00662E82"/>
    <w:rsid w:val="006635E4"/>
    <w:rsid w:val="006643A3"/>
    <w:rsid w:val="006650DF"/>
    <w:rsid w:val="00666371"/>
    <w:rsid w:val="00666941"/>
    <w:rsid w:val="00666B10"/>
    <w:rsid w:val="00667454"/>
    <w:rsid w:val="006678F9"/>
    <w:rsid w:val="006719D7"/>
    <w:rsid w:val="0067216D"/>
    <w:rsid w:val="0067255B"/>
    <w:rsid w:val="00673074"/>
    <w:rsid w:val="00673DEA"/>
    <w:rsid w:val="00673FBC"/>
    <w:rsid w:val="00677ECE"/>
    <w:rsid w:val="00682ED7"/>
    <w:rsid w:val="00683A0C"/>
    <w:rsid w:val="00684789"/>
    <w:rsid w:val="00684926"/>
    <w:rsid w:val="00684C91"/>
    <w:rsid w:val="006850B7"/>
    <w:rsid w:val="00685D76"/>
    <w:rsid w:val="006862D4"/>
    <w:rsid w:val="006902D0"/>
    <w:rsid w:val="00693DA4"/>
    <w:rsid w:val="00694077"/>
    <w:rsid w:val="006943BB"/>
    <w:rsid w:val="0069451B"/>
    <w:rsid w:val="00696376"/>
    <w:rsid w:val="00696922"/>
    <w:rsid w:val="006A1AA7"/>
    <w:rsid w:val="006A3132"/>
    <w:rsid w:val="006A4A76"/>
    <w:rsid w:val="006A5104"/>
    <w:rsid w:val="006A539D"/>
    <w:rsid w:val="006A69C6"/>
    <w:rsid w:val="006B0904"/>
    <w:rsid w:val="006B2D7F"/>
    <w:rsid w:val="006B4406"/>
    <w:rsid w:val="006B446F"/>
    <w:rsid w:val="006B4AA3"/>
    <w:rsid w:val="006B78D4"/>
    <w:rsid w:val="006B7D41"/>
    <w:rsid w:val="006C1F7B"/>
    <w:rsid w:val="006C64BE"/>
    <w:rsid w:val="006C6BE1"/>
    <w:rsid w:val="006C7FA6"/>
    <w:rsid w:val="006D02AC"/>
    <w:rsid w:val="006D08B4"/>
    <w:rsid w:val="006D1F71"/>
    <w:rsid w:val="006D57EE"/>
    <w:rsid w:val="006D65F2"/>
    <w:rsid w:val="006D7D5F"/>
    <w:rsid w:val="006E1023"/>
    <w:rsid w:val="006E112E"/>
    <w:rsid w:val="006E2AD9"/>
    <w:rsid w:val="006E51A4"/>
    <w:rsid w:val="006E5912"/>
    <w:rsid w:val="006F0AE4"/>
    <w:rsid w:val="006F1368"/>
    <w:rsid w:val="006F20BA"/>
    <w:rsid w:val="006F2DA1"/>
    <w:rsid w:val="006F3006"/>
    <w:rsid w:val="006F32B7"/>
    <w:rsid w:val="006F32CC"/>
    <w:rsid w:val="006F44B2"/>
    <w:rsid w:val="006F45D9"/>
    <w:rsid w:val="006F5D0B"/>
    <w:rsid w:val="007008B8"/>
    <w:rsid w:val="007024A8"/>
    <w:rsid w:val="00702E76"/>
    <w:rsid w:val="00706179"/>
    <w:rsid w:val="00707FE6"/>
    <w:rsid w:val="00711031"/>
    <w:rsid w:val="00712FE9"/>
    <w:rsid w:val="00713505"/>
    <w:rsid w:val="00713DF6"/>
    <w:rsid w:val="00714097"/>
    <w:rsid w:val="007155D8"/>
    <w:rsid w:val="00716B14"/>
    <w:rsid w:val="00716DD5"/>
    <w:rsid w:val="007177DA"/>
    <w:rsid w:val="007203FB"/>
    <w:rsid w:val="007234AA"/>
    <w:rsid w:val="00727CA9"/>
    <w:rsid w:val="00730403"/>
    <w:rsid w:val="007304B1"/>
    <w:rsid w:val="00730D54"/>
    <w:rsid w:val="00730DD2"/>
    <w:rsid w:val="00731AA2"/>
    <w:rsid w:val="00731B7D"/>
    <w:rsid w:val="00732119"/>
    <w:rsid w:val="007323F9"/>
    <w:rsid w:val="00734185"/>
    <w:rsid w:val="007348E5"/>
    <w:rsid w:val="00734A11"/>
    <w:rsid w:val="00734E5C"/>
    <w:rsid w:val="00735948"/>
    <w:rsid w:val="00736977"/>
    <w:rsid w:val="00737084"/>
    <w:rsid w:val="00740B3A"/>
    <w:rsid w:val="00740F74"/>
    <w:rsid w:val="00741087"/>
    <w:rsid w:val="00742D0A"/>
    <w:rsid w:val="00744EA2"/>
    <w:rsid w:val="00745F3D"/>
    <w:rsid w:val="00746CED"/>
    <w:rsid w:val="00750848"/>
    <w:rsid w:val="00750B35"/>
    <w:rsid w:val="007510C1"/>
    <w:rsid w:val="007519E1"/>
    <w:rsid w:val="0075210F"/>
    <w:rsid w:val="00752965"/>
    <w:rsid w:val="0075389C"/>
    <w:rsid w:val="00753B40"/>
    <w:rsid w:val="0075529E"/>
    <w:rsid w:val="0076053C"/>
    <w:rsid w:val="00761276"/>
    <w:rsid w:val="00761400"/>
    <w:rsid w:val="00761D3B"/>
    <w:rsid w:val="007625FA"/>
    <w:rsid w:val="007633C8"/>
    <w:rsid w:val="007646A7"/>
    <w:rsid w:val="00764CD9"/>
    <w:rsid w:val="00765D73"/>
    <w:rsid w:val="00765F68"/>
    <w:rsid w:val="0077175F"/>
    <w:rsid w:val="00774110"/>
    <w:rsid w:val="00774218"/>
    <w:rsid w:val="0077514E"/>
    <w:rsid w:val="00776121"/>
    <w:rsid w:val="007765C4"/>
    <w:rsid w:val="00777B95"/>
    <w:rsid w:val="00780612"/>
    <w:rsid w:val="00780B01"/>
    <w:rsid w:val="00781BCB"/>
    <w:rsid w:val="007830EE"/>
    <w:rsid w:val="0078363E"/>
    <w:rsid w:val="00784210"/>
    <w:rsid w:val="00785F52"/>
    <w:rsid w:val="00785F56"/>
    <w:rsid w:val="00786663"/>
    <w:rsid w:val="007872C7"/>
    <w:rsid w:val="00790088"/>
    <w:rsid w:val="0079093E"/>
    <w:rsid w:val="00791972"/>
    <w:rsid w:val="007919CF"/>
    <w:rsid w:val="00792209"/>
    <w:rsid w:val="007929FA"/>
    <w:rsid w:val="00794835"/>
    <w:rsid w:val="00795E4A"/>
    <w:rsid w:val="007A10BE"/>
    <w:rsid w:val="007A211F"/>
    <w:rsid w:val="007A32FC"/>
    <w:rsid w:val="007A332B"/>
    <w:rsid w:val="007A444A"/>
    <w:rsid w:val="007A6A6F"/>
    <w:rsid w:val="007A6B22"/>
    <w:rsid w:val="007A7853"/>
    <w:rsid w:val="007B0239"/>
    <w:rsid w:val="007B1CC9"/>
    <w:rsid w:val="007B248A"/>
    <w:rsid w:val="007B2B6D"/>
    <w:rsid w:val="007B3E49"/>
    <w:rsid w:val="007B3E5A"/>
    <w:rsid w:val="007B447F"/>
    <w:rsid w:val="007B4743"/>
    <w:rsid w:val="007B4CB7"/>
    <w:rsid w:val="007B5126"/>
    <w:rsid w:val="007B6ABF"/>
    <w:rsid w:val="007B76EF"/>
    <w:rsid w:val="007B7E4F"/>
    <w:rsid w:val="007C0513"/>
    <w:rsid w:val="007C3000"/>
    <w:rsid w:val="007C35FB"/>
    <w:rsid w:val="007C514A"/>
    <w:rsid w:val="007C5B04"/>
    <w:rsid w:val="007C61E1"/>
    <w:rsid w:val="007C6CE1"/>
    <w:rsid w:val="007D13A4"/>
    <w:rsid w:val="007D68B8"/>
    <w:rsid w:val="007D6BBD"/>
    <w:rsid w:val="007D6C16"/>
    <w:rsid w:val="007D6E51"/>
    <w:rsid w:val="007D7092"/>
    <w:rsid w:val="007D7154"/>
    <w:rsid w:val="007E14DB"/>
    <w:rsid w:val="007E2B11"/>
    <w:rsid w:val="007E2D7E"/>
    <w:rsid w:val="007E43BA"/>
    <w:rsid w:val="007E4947"/>
    <w:rsid w:val="007E5C2A"/>
    <w:rsid w:val="007F0B07"/>
    <w:rsid w:val="007F13D6"/>
    <w:rsid w:val="007F144B"/>
    <w:rsid w:val="007F145B"/>
    <w:rsid w:val="007F1834"/>
    <w:rsid w:val="007F2A28"/>
    <w:rsid w:val="007F4277"/>
    <w:rsid w:val="007F4750"/>
    <w:rsid w:val="007F4E83"/>
    <w:rsid w:val="007F5CA3"/>
    <w:rsid w:val="007F5DDF"/>
    <w:rsid w:val="007F6397"/>
    <w:rsid w:val="0080179E"/>
    <w:rsid w:val="00802BAE"/>
    <w:rsid w:val="008072A1"/>
    <w:rsid w:val="00810F22"/>
    <w:rsid w:val="008113C1"/>
    <w:rsid w:val="00811A6B"/>
    <w:rsid w:val="00813803"/>
    <w:rsid w:val="00817387"/>
    <w:rsid w:val="00820659"/>
    <w:rsid w:val="00820EF1"/>
    <w:rsid w:val="00822484"/>
    <w:rsid w:val="008230C0"/>
    <w:rsid w:val="0082489A"/>
    <w:rsid w:val="00826CF6"/>
    <w:rsid w:val="008279F5"/>
    <w:rsid w:val="00830196"/>
    <w:rsid w:val="0083137B"/>
    <w:rsid w:val="00832429"/>
    <w:rsid w:val="00832BB3"/>
    <w:rsid w:val="00834CE6"/>
    <w:rsid w:val="00835935"/>
    <w:rsid w:val="00837278"/>
    <w:rsid w:val="00837EB7"/>
    <w:rsid w:val="008409F7"/>
    <w:rsid w:val="00841586"/>
    <w:rsid w:val="00842279"/>
    <w:rsid w:val="00842B46"/>
    <w:rsid w:val="00842DFD"/>
    <w:rsid w:val="00845142"/>
    <w:rsid w:val="00847BC0"/>
    <w:rsid w:val="00847BC1"/>
    <w:rsid w:val="00850B1E"/>
    <w:rsid w:val="008519E4"/>
    <w:rsid w:val="008527B2"/>
    <w:rsid w:val="0085328E"/>
    <w:rsid w:val="00853394"/>
    <w:rsid w:val="00854157"/>
    <w:rsid w:val="008549FC"/>
    <w:rsid w:val="00855452"/>
    <w:rsid w:val="00856304"/>
    <w:rsid w:val="008567DE"/>
    <w:rsid w:val="00857416"/>
    <w:rsid w:val="00857B72"/>
    <w:rsid w:val="0086095B"/>
    <w:rsid w:val="00860F22"/>
    <w:rsid w:val="00861986"/>
    <w:rsid w:val="00861A6D"/>
    <w:rsid w:val="0086312A"/>
    <w:rsid w:val="00863743"/>
    <w:rsid w:val="008638C8"/>
    <w:rsid w:val="00863AA6"/>
    <w:rsid w:val="00867378"/>
    <w:rsid w:val="00867AE5"/>
    <w:rsid w:val="0087131E"/>
    <w:rsid w:val="00872378"/>
    <w:rsid w:val="00872C84"/>
    <w:rsid w:val="008743C8"/>
    <w:rsid w:val="00875BDA"/>
    <w:rsid w:val="00875C0A"/>
    <w:rsid w:val="00875DFD"/>
    <w:rsid w:val="00881BF2"/>
    <w:rsid w:val="00882655"/>
    <w:rsid w:val="00882DEB"/>
    <w:rsid w:val="008847C2"/>
    <w:rsid w:val="00885E29"/>
    <w:rsid w:val="008901A5"/>
    <w:rsid w:val="00891069"/>
    <w:rsid w:val="00891E56"/>
    <w:rsid w:val="008938E0"/>
    <w:rsid w:val="0089527A"/>
    <w:rsid w:val="00895F40"/>
    <w:rsid w:val="00896B47"/>
    <w:rsid w:val="008971C5"/>
    <w:rsid w:val="008A09A6"/>
    <w:rsid w:val="008A1C69"/>
    <w:rsid w:val="008A207A"/>
    <w:rsid w:val="008A21D6"/>
    <w:rsid w:val="008A2B5F"/>
    <w:rsid w:val="008A327D"/>
    <w:rsid w:val="008A3FAF"/>
    <w:rsid w:val="008A5748"/>
    <w:rsid w:val="008A5A4C"/>
    <w:rsid w:val="008A617C"/>
    <w:rsid w:val="008A7363"/>
    <w:rsid w:val="008B0BD2"/>
    <w:rsid w:val="008B127B"/>
    <w:rsid w:val="008B250F"/>
    <w:rsid w:val="008B45B6"/>
    <w:rsid w:val="008B4A1C"/>
    <w:rsid w:val="008B4FF9"/>
    <w:rsid w:val="008B5A06"/>
    <w:rsid w:val="008B5CBD"/>
    <w:rsid w:val="008B5ED2"/>
    <w:rsid w:val="008B6161"/>
    <w:rsid w:val="008B6BE8"/>
    <w:rsid w:val="008B6ED3"/>
    <w:rsid w:val="008B71D8"/>
    <w:rsid w:val="008C2614"/>
    <w:rsid w:val="008C2AA8"/>
    <w:rsid w:val="008C660B"/>
    <w:rsid w:val="008C74FC"/>
    <w:rsid w:val="008D0D55"/>
    <w:rsid w:val="008D163E"/>
    <w:rsid w:val="008D24CC"/>
    <w:rsid w:val="008D2E86"/>
    <w:rsid w:val="008D400D"/>
    <w:rsid w:val="008D6C05"/>
    <w:rsid w:val="008D71CD"/>
    <w:rsid w:val="008E3E2F"/>
    <w:rsid w:val="008E48D8"/>
    <w:rsid w:val="008E5162"/>
    <w:rsid w:val="008E5D04"/>
    <w:rsid w:val="008E6A8F"/>
    <w:rsid w:val="008E73E1"/>
    <w:rsid w:val="008E76F9"/>
    <w:rsid w:val="008F2A28"/>
    <w:rsid w:val="008F34BD"/>
    <w:rsid w:val="008F3777"/>
    <w:rsid w:val="008F40C2"/>
    <w:rsid w:val="008F4114"/>
    <w:rsid w:val="008F4117"/>
    <w:rsid w:val="008F4D5E"/>
    <w:rsid w:val="008F567A"/>
    <w:rsid w:val="009027A1"/>
    <w:rsid w:val="00906467"/>
    <w:rsid w:val="009116E2"/>
    <w:rsid w:val="00912E4A"/>
    <w:rsid w:val="00913797"/>
    <w:rsid w:val="00913844"/>
    <w:rsid w:val="00913EEE"/>
    <w:rsid w:val="009146C2"/>
    <w:rsid w:val="009148F3"/>
    <w:rsid w:val="00914B4E"/>
    <w:rsid w:val="00916705"/>
    <w:rsid w:val="00921390"/>
    <w:rsid w:val="00922614"/>
    <w:rsid w:val="00922CDB"/>
    <w:rsid w:val="00924CBD"/>
    <w:rsid w:val="00926011"/>
    <w:rsid w:val="0092781B"/>
    <w:rsid w:val="0093110E"/>
    <w:rsid w:val="0093191D"/>
    <w:rsid w:val="0093380B"/>
    <w:rsid w:val="00934D52"/>
    <w:rsid w:val="009357B7"/>
    <w:rsid w:val="00937253"/>
    <w:rsid w:val="00940381"/>
    <w:rsid w:val="00940970"/>
    <w:rsid w:val="00940A18"/>
    <w:rsid w:val="009413D3"/>
    <w:rsid w:val="00943B8D"/>
    <w:rsid w:val="0094594B"/>
    <w:rsid w:val="0094603C"/>
    <w:rsid w:val="009466C8"/>
    <w:rsid w:val="00946A41"/>
    <w:rsid w:val="00947E03"/>
    <w:rsid w:val="009506F5"/>
    <w:rsid w:val="00950B28"/>
    <w:rsid w:val="00951181"/>
    <w:rsid w:val="009543C4"/>
    <w:rsid w:val="009543C9"/>
    <w:rsid w:val="00961043"/>
    <w:rsid w:val="009614EE"/>
    <w:rsid w:val="00962DFA"/>
    <w:rsid w:val="00963868"/>
    <w:rsid w:val="00965F75"/>
    <w:rsid w:val="009663F4"/>
    <w:rsid w:val="00970ABE"/>
    <w:rsid w:val="009719D4"/>
    <w:rsid w:val="00975985"/>
    <w:rsid w:val="00975BC3"/>
    <w:rsid w:val="00976E33"/>
    <w:rsid w:val="00977A7B"/>
    <w:rsid w:val="00981443"/>
    <w:rsid w:val="00981804"/>
    <w:rsid w:val="0098220C"/>
    <w:rsid w:val="00983652"/>
    <w:rsid w:val="009844BF"/>
    <w:rsid w:val="0098544E"/>
    <w:rsid w:val="00985E97"/>
    <w:rsid w:val="009906D8"/>
    <w:rsid w:val="009923F1"/>
    <w:rsid w:val="00993491"/>
    <w:rsid w:val="00993C7A"/>
    <w:rsid w:val="00994CE3"/>
    <w:rsid w:val="00995238"/>
    <w:rsid w:val="00996D37"/>
    <w:rsid w:val="009A31F8"/>
    <w:rsid w:val="009A703B"/>
    <w:rsid w:val="009B07B5"/>
    <w:rsid w:val="009B1E8E"/>
    <w:rsid w:val="009B2356"/>
    <w:rsid w:val="009B2CB3"/>
    <w:rsid w:val="009B3784"/>
    <w:rsid w:val="009B3821"/>
    <w:rsid w:val="009B409D"/>
    <w:rsid w:val="009B5D58"/>
    <w:rsid w:val="009B68EF"/>
    <w:rsid w:val="009B6D9E"/>
    <w:rsid w:val="009C119C"/>
    <w:rsid w:val="009C2396"/>
    <w:rsid w:val="009C5161"/>
    <w:rsid w:val="009C5AA2"/>
    <w:rsid w:val="009D078C"/>
    <w:rsid w:val="009D12F0"/>
    <w:rsid w:val="009D1846"/>
    <w:rsid w:val="009D191C"/>
    <w:rsid w:val="009D1928"/>
    <w:rsid w:val="009D1F23"/>
    <w:rsid w:val="009D26DB"/>
    <w:rsid w:val="009D2BEC"/>
    <w:rsid w:val="009D3151"/>
    <w:rsid w:val="009D3666"/>
    <w:rsid w:val="009D3F07"/>
    <w:rsid w:val="009D7822"/>
    <w:rsid w:val="009D7E01"/>
    <w:rsid w:val="009E1CDE"/>
    <w:rsid w:val="009E2327"/>
    <w:rsid w:val="009E2C72"/>
    <w:rsid w:val="009E2E54"/>
    <w:rsid w:val="009E7B70"/>
    <w:rsid w:val="009F1F58"/>
    <w:rsid w:val="009F2087"/>
    <w:rsid w:val="009F31FD"/>
    <w:rsid w:val="009F3A85"/>
    <w:rsid w:val="009F461F"/>
    <w:rsid w:val="009F517A"/>
    <w:rsid w:val="009F6EF9"/>
    <w:rsid w:val="009F7EDF"/>
    <w:rsid w:val="00A005E1"/>
    <w:rsid w:val="00A01090"/>
    <w:rsid w:val="00A0161D"/>
    <w:rsid w:val="00A02C97"/>
    <w:rsid w:val="00A02CC4"/>
    <w:rsid w:val="00A03753"/>
    <w:rsid w:val="00A041BE"/>
    <w:rsid w:val="00A04B0D"/>
    <w:rsid w:val="00A11AAE"/>
    <w:rsid w:val="00A13B56"/>
    <w:rsid w:val="00A1404F"/>
    <w:rsid w:val="00A14A67"/>
    <w:rsid w:val="00A14FD8"/>
    <w:rsid w:val="00A17BC9"/>
    <w:rsid w:val="00A20210"/>
    <w:rsid w:val="00A21122"/>
    <w:rsid w:val="00A21386"/>
    <w:rsid w:val="00A23557"/>
    <w:rsid w:val="00A23A5B"/>
    <w:rsid w:val="00A2419D"/>
    <w:rsid w:val="00A30EFD"/>
    <w:rsid w:val="00A33BFA"/>
    <w:rsid w:val="00A33CB0"/>
    <w:rsid w:val="00A346B7"/>
    <w:rsid w:val="00A361B7"/>
    <w:rsid w:val="00A41AF5"/>
    <w:rsid w:val="00A429B2"/>
    <w:rsid w:val="00A429DC"/>
    <w:rsid w:val="00A44453"/>
    <w:rsid w:val="00A444F9"/>
    <w:rsid w:val="00A46A10"/>
    <w:rsid w:val="00A46D10"/>
    <w:rsid w:val="00A4729B"/>
    <w:rsid w:val="00A52CF5"/>
    <w:rsid w:val="00A53284"/>
    <w:rsid w:val="00A5527D"/>
    <w:rsid w:val="00A57703"/>
    <w:rsid w:val="00A6091B"/>
    <w:rsid w:val="00A651E9"/>
    <w:rsid w:val="00A6585E"/>
    <w:rsid w:val="00A7111A"/>
    <w:rsid w:val="00A7143A"/>
    <w:rsid w:val="00A721F5"/>
    <w:rsid w:val="00A730B3"/>
    <w:rsid w:val="00A749B8"/>
    <w:rsid w:val="00A74BF3"/>
    <w:rsid w:val="00A768CF"/>
    <w:rsid w:val="00A77696"/>
    <w:rsid w:val="00A77F63"/>
    <w:rsid w:val="00A80455"/>
    <w:rsid w:val="00A80F3E"/>
    <w:rsid w:val="00A82AC3"/>
    <w:rsid w:val="00A8590E"/>
    <w:rsid w:val="00A85A6D"/>
    <w:rsid w:val="00A86516"/>
    <w:rsid w:val="00A86B70"/>
    <w:rsid w:val="00A86E85"/>
    <w:rsid w:val="00A86F2B"/>
    <w:rsid w:val="00A86F76"/>
    <w:rsid w:val="00A8706E"/>
    <w:rsid w:val="00A8773B"/>
    <w:rsid w:val="00A93C0E"/>
    <w:rsid w:val="00A94394"/>
    <w:rsid w:val="00A94EFF"/>
    <w:rsid w:val="00A950FD"/>
    <w:rsid w:val="00A95CCB"/>
    <w:rsid w:val="00A97EA9"/>
    <w:rsid w:val="00AA1BAF"/>
    <w:rsid w:val="00AA6E32"/>
    <w:rsid w:val="00AB1C1E"/>
    <w:rsid w:val="00AB2391"/>
    <w:rsid w:val="00AB3437"/>
    <w:rsid w:val="00AB44A7"/>
    <w:rsid w:val="00AB4793"/>
    <w:rsid w:val="00AB5B74"/>
    <w:rsid w:val="00AB606E"/>
    <w:rsid w:val="00AB6343"/>
    <w:rsid w:val="00AB70FE"/>
    <w:rsid w:val="00AB74F6"/>
    <w:rsid w:val="00AC0475"/>
    <w:rsid w:val="00AC0EA6"/>
    <w:rsid w:val="00AC2369"/>
    <w:rsid w:val="00AC2CFD"/>
    <w:rsid w:val="00AC4F12"/>
    <w:rsid w:val="00AC69FC"/>
    <w:rsid w:val="00AC7ADF"/>
    <w:rsid w:val="00AD0233"/>
    <w:rsid w:val="00AD03DB"/>
    <w:rsid w:val="00AD15C5"/>
    <w:rsid w:val="00AD16D2"/>
    <w:rsid w:val="00AD1E9D"/>
    <w:rsid w:val="00AD1ED7"/>
    <w:rsid w:val="00AD2161"/>
    <w:rsid w:val="00AD2682"/>
    <w:rsid w:val="00AD37E0"/>
    <w:rsid w:val="00AD40CF"/>
    <w:rsid w:val="00AD415B"/>
    <w:rsid w:val="00AD566B"/>
    <w:rsid w:val="00AE08BD"/>
    <w:rsid w:val="00AE0B9B"/>
    <w:rsid w:val="00AE0D9B"/>
    <w:rsid w:val="00AE1130"/>
    <w:rsid w:val="00AE265F"/>
    <w:rsid w:val="00AE2739"/>
    <w:rsid w:val="00AE3AC7"/>
    <w:rsid w:val="00AE5098"/>
    <w:rsid w:val="00AE7463"/>
    <w:rsid w:val="00AF0ACC"/>
    <w:rsid w:val="00AF0B06"/>
    <w:rsid w:val="00AF13CF"/>
    <w:rsid w:val="00AF1E8F"/>
    <w:rsid w:val="00AF2BB0"/>
    <w:rsid w:val="00AF32A6"/>
    <w:rsid w:val="00AF3517"/>
    <w:rsid w:val="00AF503D"/>
    <w:rsid w:val="00AF5A85"/>
    <w:rsid w:val="00B0392D"/>
    <w:rsid w:val="00B04FB1"/>
    <w:rsid w:val="00B05B50"/>
    <w:rsid w:val="00B05D3F"/>
    <w:rsid w:val="00B05F77"/>
    <w:rsid w:val="00B06952"/>
    <w:rsid w:val="00B10B03"/>
    <w:rsid w:val="00B113DC"/>
    <w:rsid w:val="00B116F3"/>
    <w:rsid w:val="00B11E0A"/>
    <w:rsid w:val="00B12A10"/>
    <w:rsid w:val="00B135D1"/>
    <w:rsid w:val="00B1527B"/>
    <w:rsid w:val="00B15374"/>
    <w:rsid w:val="00B17338"/>
    <w:rsid w:val="00B176A3"/>
    <w:rsid w:val="00B21371"/>
    <w:rsid w:val="00B22031"/>
    <w:rsid w:val="00B223A1"/>
    <w:rsid w:val="00B22673"/>
    <w:rsid w:val="00B226EF"/>
    <w:rsid w:val="00B22DCF"/>
    <w:rsid w:val="00B232A5"/>
    <w:rsid w:val="00B24655"/>
    <w:rsid w:val="00B32915"/>
    <w:rsid w:val="00B340C0"/>
    <w:rsid w:val="00B353AC"/>
    <w:rsid w:val="00B36D96"/>
    <w:rsid w:val="00B42454"/>
    <w:rsid w:val="00B42D23"/>
    <w:rsid w:val="00B42E87"/>
    <w:rsid w:val="00B457B4"/>
    <w:rsid w:val="00B463BD"/>
    <w:rsid w:val="00B4665F"/>
    <w:rsid w:val="00B50559"/>
    <w:rsid w:val="00B5132F"/>
    <w:rsid w:val="00B51D80"/>
    <w:rsid w:val="00B53164"/>
    <w:rsid w:val="00B53E18"/>
    <w:rsid w:val="00B54727"/>
    <w:rsid w:val="00B547C6"/>
    <w:rsid w:val="00B554D1"/>
    <w:rsid w:val="00B55B74"/>
    <w:rsid w:val="00B561A3"/>
    <w:rsid w:val="00B56BCD"/>
    <w:rsid w:val="00B579BF"/>
    <w:rsid w:val="00B61CD5"/>
    <w:rsid w:val="00B634D6"/>
    <w:rsid w:val="00B6365D"/>
    <w:rsid w:val="00B64EBF"/>
    <w:rsid w:val="00B70D61"/>
    <w:rsid w:val="00B71095"/>
    <w:rsid w:val="00B71B05"/>
    <w:rsid w:val="00B733B2"/>
    <w:rsid w:val="00B73C2E"/>
    <w:rsid w:val="00B747D3"/>
    <w:rsid w:val="00B759DA"/>
    <w:rsid w:val="00B75CAE"/>
    <w:rsid w:val="00B7658B"/>
    <w:rsid w:val="00B76C70"/>
    <w:rsid w:val="00B80A7B"/>
    <w:rsid w:val="00B81343"/>
    <w:rsid w:val="00B8379D"/>
    <w:rsid w:val="00B83AE2"/>
    <w:rsid w:val="00B83D3D"/>
    <w:rsid w:val="00B8416D"/>
    <w:rsid w:val="00B842E7"/>
    <w:rsid w:val="00B84401"/>
    <w:rsid w:val="00B8465B"/>
    <w:rsid w:val="00B84B7D"/>
    <w:rsid w:val="00B855AE"/>
    <w:rsid w:val="00B86F03"/>
    <w:rsid w:val="00B924C8"/>
    <w:rsid w:val="00B92A5E"/>
    <w:rsid w:val="00B94891"/>
    <w:rsid w:val="00B9520A"/>
    <w:rsid w:val="00B954BF"/>
    <w:rsid w:val="00B9595D"/>
    <w:rsid w:val="00B96409"/>
    <w:rsid w:val="00B96B95"/>
    <w:rsid w:val="00B977D5"/>
    <w:rsid w:val="00BA0967"/>
    <w:rsid w:val="00BA1992"/>
    <w:rsid w:val="00BA1E8A"/>
    <w:rsid w:val="00BA3CDE"/>
    <w:rsid w:val="00BA4D69"/>
    <w:rsid w:val="00BA4D7B"/>
    <w:rsid w:val="00BA72BC"/>
    <w:rsid w:val="00BA7358"/>
    <w:rsid w:val="00BB07A9"/>
    <w:rsid w:val="00BB0A60"/>
    <w:rsid w:val="00BB0F58"/>
    <w:rsid w:val="00BB110C"/>
    <w:rsid w:val="00BB30CD"/>
    <w:rsid w:val="00BB394D"/>
    <w:rsid w:val="00BC0B6A"/>
    <w:rsid w:val="00BC1574"/>
    <w:rsid w:val="00BC276D"/>
    <w:rsid w:val="00BC5173"/>
    <w:rsid w:val="00BC53A6"/>
    <w:rsid w:val="00BC6B27"/>
    <w:rsid w:val="00BC7D21"/>
    <w:rsid w:val="00BD0316"/>
    <w:rsid w:val="00BD0F99"/>
    <w:rsid w:val="00BD4607"/>
    <w:rsid w:val="00BD4E9E"/>
    <w:rsid w:val="00BD692B"/>
    <w:rsid w:val="00BD6CFB"/>
    <w:rsid w:val="00BD7829"/>
    <w:rsid w:val="00BE0078"/>
    <w:rsid w:val="00BE233F"/>
    <w:rsid w:val="00BE3245"/>
    <w:rsid w:val="00BE35C3"/>
    <w:rsid w:val="00BE46EF"/>
    <w:rsid w:val="00BE4C02"/>
    <w:rsid w:val="00BE547D"/>
    <w:rsid w:val="00BE5569"/>
    <w:rsid w:val="00BE6D48"/>
    <w:rsid w:val="00BE7364"/>
    <w:rsid w:val="00BE73B3"/>
    <w:rsid w:val="00BF2988"/>
    <w:rsid w:val="00BF4397"/>
    <w:rsid w:val="00BF6E25"/>
    <w:rsid w:val="00C0320B"/>
    <w:rsid w:val="00C0330F"/>
    <w:rsid w:val="00C0354B"/>
    <w:rsid w:val="00C0378E"/>
    <w:rsid w:val="00C03E40"/>
    <w:rsid w:val="00C040DD"/>
    <w:rsid w:val="00C06A3C"/>
    <w:rsid w:val="00C07D24"/>
    <w:rsid w:val="00C12D3E"/>
    <w:rsid w:val="00C141B7"/>
    <w:rsid w:val="00C14DDD"/>
    <w:rsid w:val="00C16649"/>
    <w:rsid w:val="00C17691"/>
    <w:rsid w:val="00C22B9B"/>
    <w:rsid w:val="00C2329A"/>
    <w:rsid w:val="00C24B30"/>
    <w:rsid w:val="00C24D39"/>
    <w:rsid w:val="00C268E6"/>
    <w:rsid w:val="00C270B8"/>
    <w:rsid w:val="00C27F74"/>
    <w:rsid w:val="00C34450"/>
    <w:rsid w:val="00C355B1"/>
    <w:rsid w:val="00C421D7"/>
    <w:rsid w:val="00C43176"/>
    <w:rsid w:val="00C43E2C"/>
    <w:rsid w:val="00C44945"/>
    <w:rsid w:val="00C45700"/>
    <w:rsid w:val="00C45F1F"/>
    <w:rsid w:val="00C5404C"/>
    <w:rsid w:val="00C541DA"/>
    <w:rsid w:val="00C57CD7"/>
    <w:rsid w:val="00C6063B"/>
    <w:rsid w:val="00C6075F"/>
    <w:rsid w:val="00C6099A"/>
    <w:rsid w:val="00C6118D"/>
    <w:rsid w:val="00C63839"/>
    <w:rsid w:val="00C652B9"/>
    <w:rsid w:val="00C65AB8"/>
    <w:rsid w:val="00C66025"/>
    <w:rsid w:val="00C66069"/>
    <w:rsid w:val="00C670D1"/>
    <w:rsid w:val="00C67DF1"/>
    <w:rsid w:val="00C70D03"/>
    <w:rsid w:val="00C71829"/>
    <w:rsid w:val="00C7279A"/>
    <w:rsid w:val="00C74A71"/>
    <w:rsid w:val="00C75FCD"/>
    <w:rsid w:val="00C80D0A"/>
    <w:rsid w:val="00C80D63"/>
    <w:rsid w:val="00C8460F"/>
    <w:rsid w:val="00C84F9F"/>
    <w:rsid w:val="00C86414"/>
    <w:rsid w:val="00C90BCD"/>
    <w:rsid w:val="00C90C08"/>
    <w:rsid w:val="00C91FFB"/>
    <w:rsid w:val="00C939CF"/>
    <w:rsid w:val="00C93ABC"/>
    <w:rsid w:val="00C960FE"/>
    <w:rsid w:val="00C96619"/>
    <w:rsid w:val="00C97116"/>
    <w:rsid w:val="00CA0141"/>
    <w:rsid w:val="00CA0C67"/>
    <w:rsid w:val="00CA1093"/>
    <w:rsid w:val="00CA3E80"/>
    <w:rsid w:val="00CA4F35"/>
    <w:rsid w:val="00CA50C7"/>
    <w:rsid w:val="00CA57F2"/>
    <w:rsid w:val="00CA5D9F"/>
    <w:rsid w:val="00CA660F"/>
    <w:rsid w:val="00CB03CF"/>
    <w:rsid w:val="00CB1AA2"/>
    <w:rsid w:val="00CB34F0"/>
    <w:rsid w:val="00CB3B54"/>
    <w:rsid w:val="00CB4FCB"/>
    <w:rsid w:val="00CB5345"/>
    <w:rsid w:val="00CB66D5"/>
    <w:rsid w:val="00CB7658"/>
    <w:rsid w:val="00CC12BB"/>
    <w:rsid w:val="00CC309B"/>
    <w:rsid w:val="00CC3714"/>
    <w:rsid w:val="00CC5CDD"/>
    <w:rsid w:val="00CC5F90"/>
    <w:rsid w:val="00CC6D0D"/>
    <w:rsid w:val="00CC7B3B"/>
    <w:rsid w:val="00CC7B78"/>
    <w:rsid w:val="00CD0156"/>
    <w:rsid w:val="00CD0D3E"/>
    <w:rsid w:val="00CD10D3"/>
    <w:rsid w:val="00CD1159"/>
    <w:rsid w:val="00CD1767"/>
    <w:rsid w:val="00CD3AF3"/>
    <w:rsid w:val="00CD459A"/>
    <w:rsid w:val="00CD6156"/>
    <w:rsid w:val="00CD69E1"/>
    <w:rsid w:val="00CD7754"/>
    <w:rsid w:val="00CE0F05"/>
    <w:rsid w:val="00CE2A03"/>
    <w:rsid w:val="00CE387F"/>
    <w:rsid w:val="00CE4FBE"/>
    <w:rsid w:val="00CE6EDE"/>
    <w:rsid w:val="00CE7114"/>
    <w:rsid w:val="00CE7218"/>
    <w:rsid w:val="00CF1329"/>
    <w:rsid w:val="00CF3518"/>
    <w:rsid w:val="00CF56D3"/>
    <w:rsid w:val="00CF609F"/>
    <w:rsid w:val="00CF6409"/>
    <w:rsid w:val="00CF6AA4"/>
    <w:rsid w:val="00CF6D0F"/>
    <w:rsid w:val="00D005A9"/>
    <w:rsid w:val="00D02403"/>
    <w:rsid w:val="00D02999"/>
    <w:rsid w:val="00D02F18"/>
    <w:rsid w:val="00D0353F"/>
    <w:rsid w:val="00D05E4B"/>
    <w:rsid w:val="00D06240"/>
    <w:rsid w:val="00D0653B"/>
    <w:rsid w:val="00D07D41"/>
    <w:rsid w:val="00D1035B"/>
    <w:rsid w:val="00D10A00"/>
    <w:rsid w:val="00D122B0"/>
    <w:rsid w:val="00D12D34"/>
    <w:rsid w:val="00D13BBA"/>
    <w:rsid w:val="00D16C1A"/>
    <w:rsid w:val="00D209C7"/>
    <w:rsid w:val="00D20C1F"/>
    <w:rsid w:val="00D21CA5"/>
    <w:rsid w:val="00D22751"/>
    <w:rsid w:val="00D23209"/>
    <w:rsid w:val="00D23A52"/>
    <w:rsid w:val="00D24131"/>
    <w:rsid w:val="00D24916"/>
    <w:rsid w:val="00D27240"/>
    <w:rsid w:val="00D3062B"/>
    <w:rsid w:val="00D31F95"/>
    <w:rsid w:val="00D3223D"/>
    <w:rsid w:val="00D325A8"/>
    <w:rsid w:val="00D32947"/>
    <w:rsid w:val="00D335C2"/>
    <w:rsid w:val="00D33FB6"/>
    <w:rsid w:val="00D34E0F"/>
    <w:rsid w:val="00D3705A"/>
    <w:rsid w:val="00D377A0"/>
    <w:rsid w:val="00D37E34"/>
    <w:rsid w:val="00D407C2"/>
    <w:rsid w:val="00D40DEA"/>
    <w:rsid w:val="00D41DCF"/>
    <w:rsid w:val="00D41F8E"/>
    <w:rsid w:val="00D42542"/>
    <w:rsid w:val="00D436C4"/>
    <w:rsid w:val="00D441E4"/>
    <w:rsid w:val="00D44E1D"/>
    <w:rsid w:val="00D44FE2"/>
    <w:rsid w:val="00D45FA4"/>
    <w:rsid w:val="00D47936"/>
    <w:rsid w:val="00D47F51"/>
    <w:rsid w:val="00D51277"/>
    <w:rsid w:val="00D5146A"/>
    <w:rsid w:val="00D51D01"/>
    <w:rsid w:val="00D54C31"/>
    <w:rsid w:val="00D56A4A"/>
    <w:rsid w:val="00D6076A"/>
    <w:rsid w:val="00D6140B"/>
    <w:rsid w:val="00D6144D"/>
    <w:rsid w:val="00D617C3"/>
    <w:rsid w:val="00D61C90"/>
    <w:rsid w:val="00D61D88"/>
    <w:rsid w:val="00D631C4"/>
    <w:rsid w:val="00D63214"/>
    <w:rsid w:val="00D63591"/>
    <w:rsid w:val="00D6396B"/>
    <w:rsid w:val="00D63E8C"/>
    <w:rsid w:val="00D661C0"/>
    <w:rsid w:val="00D671D9"/>
    <w:rsid w:val="00D67ADD"/>
    <w:rsid w:val="00D70427"/>
    <w:rsid w:val="00D7183F"/>
    <w:rsid w:val="00D720DC"/>
    <w:rsid w:val="00D72A67"/>
    <w:rsid w:val="00D74884"/>
    <w:rsid w:val="00D77166"/>
    <w:rsid w:val="00D77624"/>
    <w:rsid w:val="00D77B6F"/>
    <w:rsid w:val="00D77CEE"/>
    <w:rsid w:val="00D80787"/>
    <w:rsid w:val="00D80CC1"/>
    <w:rsid w:val="00D82199"/>
    <w:rsid w:val="00D82C21"/>
    <w:rsid w:val="00D83DBA"/>
    <w:rsid w:val="00D8706D"/>
    <w:rsid w:val="00D92E60"/>
    <w:rsid w:val="00D93E58"/>
    <w:rsid w:val="00D93F4D"/>
    <w:rsid w:val="00D95FAA"/>
    <w:rsid w:val="00D967F4"/>
    <w:rsid w:val="00DA10B4"/>
    <w:rsid w:val="00DA1BAF"/>
    <w:rsid w:val="00DA1C5C"/>
    <w:rsid w:val="00DA1E97"/>
    <w:rsid w:val="00DA2E05"/>
    <w:rsid w:val="00DA4157"/>
    <w:rsid w:val="00DA4DD0"/>
    <w:rsid w:val="00DA7058"/>
    <w:rsid w:val="00DB35AF"/>
    <w:rsid w:val="00DB4C58"/>
    <w:rsid w:val="00DB66DA"/>
    <w:rsid w:val="00DC0FA3"/>
    <w:rsid w:val="00DC148C"/>
    <w:rsid w:val="00DC215A"/>
    <w:rsid w:val="00DC36DF"/>
    <w:rsid w:val="00DC4684"/>
    <w:rsid w:val="00DC4A58"/>
    <w:rsid w:val="00DC597A"/>
    <w:rsid w:val="00DC706C"/>
    <w:rsid w:val="00DC7BBD"/>
    <w:rsid w:val="00DD1113"/>
    <w:rsid w:val="00DD3230"/>
    <w:rsid w:val="00DD33A4"/>
    <w:rsid w:val="00DD48C3"/>
    <w:rsid w:val="00DD6DF4"/>
    <w:rsid w:val="00DE08F0"/>
    <w:rsid w:val="00DE24B9"/>
    <w:rsid w:val="00DE28E3"/>
    <w:rsid w:val="00DE2A61"/>
    <w:rsid w:val="00DE3174"/>
    <w:rsid w:val="00DE3D1B"/>
    <w:rsid w:val="00DE508A"/>
    <w:rsid w:val="00DE57F7"/>
    <w:rsid w:val="00DE5AD2"/>
    <w:rsid w:val="00DE6586"/>
    <w:rsid w:val="00DE7C72"/>
    <w:rsid w:val="00DE7D37"/>
    <w:rsid w:val="00DF0053"/>
    <w:rsid w:val="00DF1C94"/>
    <w:rsid w:val="00DF3531"/>
    <w:rsid w:val="00DF49BE"/>
    <w:rsid w:val="00DF4ACD"/>
    <w:rsid w:val="00E011AB"/>
    <w:rsid w:val="00E022EE"/>
    <w:rsid w:val="00E023E0"/>
    <w:rsid w:val="00E033E5"/>
    <w:rsid w:val="00E03A8E"/>
    <w:rsid w:val="00E04221"/>
    <w:rsid w:val="00E04929"/>
    <w:rsid w:val="00E05067"/>
    <w:rsid w:val="00E06237"/>
    <w:rsid w:val="00E06288"/>
    <w:rsid w:val="00E068CF"/>
    <w:rsid w:val="00E113A5"/>
    <w:rsid w:val="00E114EC"/>
    <w:rsid w:val="00E11B69"/>
    <w:rsid w:val="00E14D35"/>
    <w:rsid w:val="00E1531B"/>
    <w:rsid w:val="00E161C7"/>
    <w:rsid w:val="00E20B21"/>
    <w:rsid w:val="00E2323F"/>
    <w:rsid w:val="00E237ED"/>
    <w:rsid w:val="00E23867"/>
    <w:rsid w:val="00E240A7"/>
    <w:rsid w:val="00E252C6"/>
    <w:rsid w:val="00E2565F"/>
    <w:rsid w:val="00E27D4A"/>
    <w:rsid w:val="00E27EFD"/>
    <w:rsid w:val="00E3211A"/>
    <w:rsid w:val="00E321E1"/>
    <w:rsid w:val="00E337F1"/>
    <w:rsid w:val="00E33C95"/>
    <w:rsid w:val="00E367BB"/>
    <w:rsid w:val="00E377C1"/>
    <w:rsid w:val="00E4028F"/>
    <w:rsid w:val="00E42EE4"/>
    <w:rsid w:val="00E432DE"/>
    <w:rsid w:val="00E43424"/>
    <w:rsid w:val="00E43731"/>
    <w:rsid w:val="00E4499A"/>
    <w:rsid w:val="00E46326"/>
    <w:rsid w:val="00E46798"/>
    <w:rsid w:val="00E5034D"/>
    <w:rsid w:val="00E50A4E"/>
    <w:rsid w:val="00E515D6"/>
    <w:rsid w:val="00E52462"/>
    <w:rsid w:val="00E53100"/>
    <w:rsid w:val="00E54FC6"/>
    <w:rsid w:val="00E567F2"/>
    <w:rsid w:val="00E60552"/>
    <w:rsid w:val="00E612D2"/>
    <w:rsid w:val="00E61341"/>
    <w:rsid w:val="00E613F5"/>
    <w:rsid w:val="00E61B66"/>
    <w:rsid w:val="00E62180"/>
    <w:rsid w:val="00E624F8"/>
    <w:rsid w:val="00E65DD2"/>
    <w:rsid w:val="00E66413"/>
    <w:rsid w:val="00E673AA"/>
    <w:rsid w:val="00E67B42"/>
    <w:rsid w:val="00E73545"/>
    <w:rsid w:val="00E74733"/>
    <w:rsid w:val="00E76F79"/>
    <w:rsid w:val="00E83ECD"/>
    <w:rsid w:val="00E84703"/>
    <w:rsid w:val="00E848D6"/>
    <w:rsid w:val="00E86324"/>
    <w:rsid w:val="00E864BD"/>
    <w:rsid w:val="00E8689F"/>
    <w:rsid w:val="00E90272"/>
    <w:rsid w:val="00E93CC1"/>
    <w:rsid w:val="00E94945"/>
    <w:rsid w:val="00E94A50"/>
    <w:rsid w:val="00E96648"/>
    <w:rsid w:val="00E966B8"/>
    <w:rsid w:val="00E97CE5"/>
    <w:rsid w:val="00EA07AB"/>
    <w:rsid w:val="00EA1106"/>
    <w:rsid w:val="00EA156E"/>
    <w:rsid w:val="00EA2AD2"/>
    <w:rsid w:val="00EA3CD2"/>
    <w:rsid w:val="00EA45A4"/>
    <w:rsid w:val="00EA4601"/>
    <w:rsid w:val="00EA4BEE"/>
    <w:rsid w:val="00EA4BEF"/>
    <w:rsid w:val="00EA51F9"/>
    <w:rsid w:val="00EA628B"/>
    <w:rsid w:val="00EA7DB4"/>
    <w:rsid w:val="00EB006D"/>
    <w:rsid w:val="00EB1F9F"/>
    <w:rsid w:val="00EB2A07"/>
    <w:rsid w:val="00EB3C66"/>
    <w:rsid w:val="00EB7195"/>
    <w:rsid w:val="00EC0D37"/>
    <w:rsid w:val="00EC15F7"/>
    <w:rsid w:val="00EC2ADA"/>
    <w:rsid w:val="00EC3397"/>
    <w:rsid w:val="00EC3837"/>
    <w:rsid w:val="00EC3C23"/>
    <w:rsid w:val="00EC6C9C"/>
    <w:rsid w:val="00EC72E9"/>
    <w:rsid w:val="00EC740B"/>
    <w:rsid w:val="00ED03EC"/>
    <w:rsid w:val="00ED0903"/>
    <w:rsid w:val="00ED183D"/>
    <w:rsid w:val="00ED31EA"/>
    <w:rsid w:val="00ED3C30"/>
    <w:rsid w:val="00ED51E0"/>
    <w:rsid w:val="00ED6051"/>
    <w:rsid w:val="00EE0D87"/>
    <w:rsid w:val="00EE1040"/>
    <w:rsid w:val="00EE15F1"/>
    <w:rsid w:val="00EE32E9"/>
    <w:rsid w:val="00EE564A"/>
    <w:rsid w:val="00EE589E"/>
    <w:rsid w:val="00EE5D08"/>
    <w:rsid w:val="00EE6041"/>
    <w:rsid w:val="00EE6475"/>
    <w:rsid w:val="00EE6512"/>
    <w:rsid w:val="00EE693B"/>
    <w:rsid w:val="00EE7CBE"/>
    <w:rsid w:val="00EE7D72"/>
    <w:rsid w:val="00EF2A24"/>
    <w:rsid w:val="00EF3890"/>
    <w:rsid w:val="00EF3FD6"/>
    <w:rsid w:val="00EF7776"/>
    <w:rsid w:val="00F020D4"/>
    <w:rsid w:val="00F037CF"/>
    <w:rsid w:val="00F06D27"/>
    <w:rsid w:val="00F07AC9"/>
    <w:rsid w:val="00F10145"/>
    <w:rsid w:val="00F10278"/>
    <w:rsid w:val="00F10E54"/>
    <w:rsid w:val="00F11056"/>
    <w:rsid w:val="00F132D6"/>
    <w:rsid w:val="00F14F16"/>
    <w:rsid w:val="00F2360F"/>
    <w:rsid w:val="00F23622"/>
    <w:rsid w:val="00F23F19"/>
    <w:rsid w:val="00F252E7"/>
    <w:rsid w:val="00F25834"/>
    <w:rsid w:val="00F25B6C"/>
    <w:rsid w:val="00F26291"/>
    <w:rsid w:val="00F30505"/>
    <w:rsid w:val="00F316BC"/>
    <w:rsid w:val="00F33678"/>
    <w:rsid w:val="00F33712"/>
    <w:rsid w:val="00F35B77"/>
    <w:rsid w:val="00F36B41"/>
    <w:rsid w:val="00F36E8E"/>
    <w:rsid w:val="00F4020A"/>
    <w:rsid w:val="00F40511"/>
    <w:rsid w:val="00F41082"/>
    <w:rsid w:val="00F41C61"/>
    <w:rsid w:val="00F43272"/>
    <w:rsid w:val="00F43673"/>
    <w:rsid w:val="00F43735"/>
    <w:rsid w:val="00F4384F"/>
    <w:rsid w:val="00F440F5"/>
    <w:rsid w:val="00F44C4C"/>
    <w:rsid w:val="00F468A9"/>
    <w:rsid w:val="00F46B56"/>
    <w:rsid w:val="00F472B4"/>
    <w:rsid w:val="00F500D1"/>
    <w:rsid w:val="00F50F3C"/>
    <w:rsid w:val="00F511D6"/>
    <w:rsid w:val="00F513C4"/>
    <w:rsid w:val="00F53016"/>
    <w:rsid w:val="00F53798"/>
    <w:rsid w:val="00F53BAB"/>
    <w:rsid w:val="00F54674"/>
    <w:rsid w:val="00F54AF5"/>
    <w:rsid w:val="00F553F1"/>
    <w:rsid w:val="00F565A1"/>
    <w:rsid w:val="00F608CD"/>
    <w:rsid w:val="00F619E7"/>
    <w:rsid w:val="00F623A0"/>
    <w:rsid w:val="00F63028"/>
    <w:rsid w:val="00F65612"/>
    <w:rsid w:val="00F6562F"/>
    <w:rsid w:val="00F67C0B"/>
    <w:rsid w:val="00F717B9"/>
    <w:rsid w:val="00F73191"/>
    <w:rsid w:val="00F736A0"/>
    <w:rsid w:val="00F73B35"/>
    <w:rsid w:val="00F751D3"/>
    <w:rsid w:val="00F75B99"/>
    <w:rsid w:val="00F770AA"/>
    <w:rsid w:val="00F77C60"/>
    <w:rsid w:val="00F823A5"/>
    <w:rsid w:val="00F832FF"/>
    <w:rsid w:val="00F83AEB"/>
    <w:rsid w:val="00F8553A"/>
    <w:rsid w:val="00F87917"/>
    <w:rsid w:val="00F87A61"/>
    <w:rsid w:val="00F906E3"/>
    <w:rsid w:val="00F94992"/>
    <w:rsid w:val="00F94B4E"/>
    <w:rsid w:val="00F95091"/>
    <w:rsid w:val="00F96A47"/>
    <w:rsid w:val="00F96E02"/>
    <w:rsid w:val="00FA08F7"/>
    <w:rsid w:val="00FA115B"/>
    <w:rsid w:val="00FA31D4"/>
    <w:rsid w:val="00FA5CA0"/>
    <w:rsid w:val="00FA6280"/>
    <w:rsid w:val="00FA6518"/>
    <w:rsid w:val="00FA667B"/>
    <w:rsid w:val="00FA6B27"/>
    <w:rsid w:val="00FA70C4"/>
    <w:rsid w:val="00FA7D5B"/>
    <w:rsid w:val="00FB2197"/>
    <w:rsid w:val="00FB4156"/>
    <w:rsid w:val="00FB5B6F"/>
    <w:rsid w:val="00FB7A22"/>
    <w:rsid w:val="00FC1D1C"/>
    <w:rsid w:val="00FC3F17"/>
    <w:rsid w:val="00FC470D"/>
    <w:rsid w:val="00FC4B26"/>
    <w:rsid w:val="00FC656C"/>
    <w:rsid w:val="00FD68C0"/>
    <w:rsid w:val="00FD77AE"/>
    <w:rsid w:val="00FD78F2"/>
    <w:rsid w:val="00FD7F56"/>
    <w:rsid w:val="00FE0A2D"/>
    <w:rsid w:val="00FE5DEA"/>
    <w:rsid w:val="00FF1928"/>
    <w:rsid w:val="00FF22CA"/>
    <w:rsid w:val="00FF2B7D"/>
    <w:rsid w:val="00FF311A"/>
    <w:rsid w:val="00FF3196"/>
    <w:rsid w:val="00FF38E1"/>
    <w:rsid w:val="00FF42EB"/>
    <w:rsid w:val="00FF5135"/>
    <w:rsid w:val="00FF62A1"/>
    <w:rsid w:val="00FF6B09"/>
    <w:rsid w:val="00FF768B"/>
    <w:rsid w:val="00FF7C54"/>
    <w:rsid w:val="028AA342"/>
    <w:rsid w:val="03264FE8"/>
    <w:rsid w:val="041AD7CF"/>
    <w:rsid w:val="04900533"/>
    <w:rsid w:val="053543AA"/>
    <w:rsid w:val="080FCF33"/>
    <w:rsid w:val="0AF8C945"/>
    <w:rsid w:val="0B5B1137"/>
    <w:rsid w:val="0B5E9DF2"/>
    <w:rsid w:val="0C2793F3"/>
    <w:rsid w:val="0E70F015"/>
    <w:rsid w:val="1028B8A7"/>
    <w:rsid w:val="104C22FE"/>
    <w:rsid w:val="107E7613"/>
    <w:rsid w:val="1263BDA3"/>
    <w:rsid w:val="13446138"/>
    <w:rsid w:val="14E03199"/>
    <w:rsid w:val="16313D76"/>
    <w:rsid w:val="18D9A158"/>
    <w:rsid w:val="19B3A2BC"/>
    <w:rsid w:val="19D41073"/>
    <w:rsid w:val="1A44A7B8"/>
    <w:rsid w:val="1A864FCC"/>
    <w:rsid w:val="1A9D8E17"/>
    <w:rsid w:val="1ADB0EAE"/>
    <w:rsid w:val="1B3D8B81"/>
    <w:rsid w:val="1B992894"/>
    <w:rsid w:val="1D7671BB"/>
    <w:rsid w:val="1DA71F5A"/>
    <w:rsid w:val="1ED4D277"/>
    <w:rsid w:val="23AA946C"/>
    <w:rsid w:val="248D96D8"/>
    <w:rsid w:val="253E9784"/>
    <w:rsid w:val="28BD5C9A"/>
    <w:rsid w:val="3048A52C"/>
    <w:rsid w:val="33E7BD50"/>
    <w:rsid w:val="3498110D"/>
    <w:rsid w:val="35DC57F2"/>
    <w:rsid w:val="365A2576"/>
    <w:rsid w:val="36973E29"/>
    <w:rsid w:val="36F0D430"/>
    <w:rsid w:val="3A75FF0E"/>
    <w:rsid w:val="3B31A2D5"/>
    <w:rsid w:val="3B72E66E"/>
    <w:rsid w:val="40E8D1EC"/>
    <w:rsid w:val="438583A2"/>
    <w:rsid w:val="441E4924"/>
    <w:rsid w:val="45721C30"/>
    <w:rsid w:val="46B4B464"/>
    <w:rsid w:val="487E77CC"/>
    <w:rsid w:val="4C313950"/>
    <w:rsid w:val="4D6CDB8A"/>
    <w:rsid w:val="4D9143D0"/>
    <w:rsid w:val="4DCBB120"/>
    <w:rsid w:val="56AF0FF3"/>
    <w:rsid w:val="57C89083"/>
    <w:rsid w:val="57ED1880"/>
    <w:rsid w:val="58788B77"/>
    <w:rsid w:val="5A145BD8"/>
    <w:rsid w:val="5A417EA7"/>
    <w:rsid w:val="5B8F402D"/>
    <w:rsid w:val="5BB02C39"/>
    <w:rsid w:val="5BE21B00"/>
    <w:rsid w:val="5C151590"/>
    <w:rsid w:val="5D4BFC9A"/>
    <w:rsid w:val="5D51EB90"/>
    <w:rsid w:val="5E45C761"/>
    <w:rsid w:val="5F8A5576"/>
    <w:rsid w:val="6180CAA2"/>
    <w:rsid w:val="6301733F"/>
    <w:rsid w:val="676241CB"/>
    <w:rsid w:val="69BE3DB2"/>
    <w:rsid w:val="6A8B6A8C"/>
    <w:rsid w:val="6F7F6E56"/>
    <w:rsid w:val="704947FF"/>
    <w:rsid w:val="70F506D4"/>
    <w:rsid w:val="71C51D07"/>
    <w:rsid w:val="74DB2DBB"/>
    <w:rsid w:val="76F7C7D3"/>
    <w:rsid w:val="779F80AC"/>
    <w:rsid w:val="797E9F3A"/>
    <w:rsid w:val="7A87CBDD"/>
    <w:rsid w:val="7B1B3E02"/>
    <w:rsid w:val="7B737191"/>
    <w:rsid w:val="7CB70E63"/>
    <w:rsid w:val="7D63ECFB"/>
    <w:rsid w:val="7D9B8794"/>
    <w:rsid w:val="7D9FA3DD"/>
    <w:rsid w:val="7E728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7B6C1"/>
  <w15:docId w15:val="{BE68BD60-DACE-47BC-962D-1C96E3F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D1"/>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rsid w:val="003729B4"/>
    <w:pPr>
      <w:tabs>
        <w:tab w:val="center" w:pos="4320"/>
        <w:tab w:val="right" w:pos="8640"/>
      </w:tabs>
    </w:pPr>
  </w:style>
  <w:style w:type="paragraph" w:styleId="Sidefod">
    <w:name w:val="footer"/>
    <w:basedOn w:val="Normal"/>
    <w:link w:val="SidefodTegn"/>
    <w:uiPriority w:val="99"/>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da-DK"/>
    </w:rPr>
  </w:style>
  <w:style w:type="character" w:customStyle="1" w:styleId="SidefodTegn">
    <w:name w:val="Sidefod Tegn"/>
    <w:basedOn w:val="Standardskrifttypeiafsnit"/>
    <w:link w:val="Sidefod"/>
    <w:uiPriority w:val="99"/>
    <w:rsid w:val="002119DB"/>
    <w:rPr>
      <w:rFonts w:ascii="Arial" w:hAnsi="Arial"/>
      <w:sz w:val="16"/>
      <w:lang w:val="da-DK"/>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da-DK"/>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uiPriority w:val="34"/>
    <w:qFormat/>
    <w:rsid w:val="00CA1093"/>
    <w:pPr>
      <w:ind w:left="720"/>
      <w:contextualSpacing/>
    </w:pPr>
  </w:style>
  <w:style w:type="character" w:styleId="Kommentarhenvisning">
    <w:name w:val="annotation reference"/>
    <w:basedOn w:val="Standardskrifttypeiafsnit"/>
    <w:semiHidden/>
    <w:unhideWhenUsed/>
    <w:rsid w:val="00C67DF1"/>
    <w:rPr>
      <w:sz w:val="16"/>
      <w:szCs w:val="16"/>
    </w:rPr>
  </w:style>
  <w:style w:type="paragraph" w:styleId="Kommentartekst">
    <w:name w:val="annotation text"/>
    <w:basedOn w:val="Normal"/>
    <w:link w:val="KommentartekstTegn"/>
    <w:unhideWhenUsed/>
    <w:rsid w:val="00C67DF1"/>
    <w:rPr>
      <w:sz w:val="20"/>
    </w:rPr>
  </w:style>
  <w:style w:type="character" w:customStyle="1" w:styleId="KommentartekstTegn">
    <w:name w:val="Kommentartekst Tegn"/>
    <w:basedOn w:val="Standardskrifttypeiafsnit"/>
    <w:link w:val="Kommentartekst"/>
    <w:rsid w:val="00C67DF1"/>
    <w:rPr>
      <w:rFonts w:ascii="Arial" w:hAnsi="Arial"/>
      <w:lang w:val="da-DK"/>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da-DK"/>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da-DK"/>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da-DK"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 w:type="paragraph" w:customStyle="1" w:styleId="TableTextLeft">
    <w:name w:val="TableTextLeft"/>
    <w:basedOn w:val="Normal"/>
    <w:link w:val="TableTextLeftChar"/>
    <w:qFormat/>
    <w:rsid w:val="007F13D6"/>
    <w:pPr>
      <w:spacing w:before="120" w:after="120"/>
    </w:pPr>
    <w:rPr>
      <w:rFonts w:ascii="Times New Roman" w:hAnsi="Times New Roman" w:cstheme="minorBidi"/>
      <w:sz w:val="20"/>
      <w:szCs w:val="22"/>
    </w:rPr>
  </w:style>
  <w:style w:type="character" w:customStyle="1" w:styleId="TableTextLeftChar">
    <w:name w:val="TableTextLeft Char"/>
    <w:link w:val="TableTextLeft"/>
    <w:rsid w:val="007F13D6"/>
    <w:rPr>
      <w:rFonts w:cstheme="minorBidi"/>
      <w:szCs w:val="22"/>
    </w:rPr>
  </w:style>
  <w:style w:type="paragraph" w:styleId="Korrektur">
    <w:name w:val="Revision"/>
    <w:hidden/>
    <w:uiPriority w:val="99"/>
    <w:semiHidden/>
    <w:rsid w:val="003C5D3F"/>
    <w:rPr>
      <w:rFonts w:asciiTheme="minorHAnsi" w:hAnsiTheme="minorHAnsi"/>
      <w:sz w:val="22"/>
    </w:rPr>
  </w:style>
  <w:style w:type="paragraph" w:customStyle="1" w:styleId="TableText">
    <w:name w:val="Table Text"/>
    <w:basedOn w:val="Normal"/>
    <w:link w:val="TableTextChar"/>
    <w:qFormat/>
    <w:rsid w:val="00F440F5"/>
    <w:rPr>
      <w:rFonts w:cstheme="minorBidi"/>
      <w:szCs w:val="22"/>
    </w:rPr>
  </w:style>
  <w:style w:type="character" w:customStyle="1" w:styleId="TableTextChar">
    <w:name w:val="Table Text Char"/>
    <w:basedOn w:val="Standardskrifttypeiafsnit"/>
    <w:link w:val="TableText"/>
    <w:locked/>
    <w:rsid w:val="00F440F5"/>
    <w:rPr>
      <w:rFonts w:asciiTheme="minorHAnsi" w:hAnsiTheme="minorHAnsi" w:cstheme="minorBidi"/>
      <w:sz w:val="22"/>
      <w:szCs w:val="22"/>
    </w:rPr>
  </w:style>
  <w:style w:type="table" w:styleId="Tabelgitter-lys">
    <w:name w:val="Grid Table Light"/>
    <w:basedOn w:val="Tabel-Normal"/>
    <w:uiPriority w:val="40"/>
    <w:rsid w:val="00F440F5"/>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lstomtale">
    <w:name w:val="Unresolved Mention"/>
    <w:basedOn w:val="Standardskrifttypeiafsnit"/>
    <w:rsid w:val="001125BA"/>
    <w:rPr>
      <w:color w:val="605E5C"/>
      <w:shd w:val="clear" w:color="auto" w:fill="E1DFDD"/>
    </w:rPr>
  </w:style>
  <w:style w:type="character" w:customStyle="1" w:styleId="ui-provider">
    <w:name w:val="ui-provider"/>
    <w:basedOn w:val="Standardskrifttypeiafsnit"/>
    <w:rsid w:val="00080ED1"/>
  </w:style>
  <w:style w:type="character" w:customStyle="1" w:styleId="cf01">
    <w:name w:val="cf01"/>
    <w:basedOn w:val="Standardskrifttypeiafsnit"/>
    <w:rsid w:val="0026687E"/>
    <w:rPr>
      <w:rFonts w:ascii="Segoe UI" w:hAnsi="Segoe UI" w:cs="Segoe UI" w:hint="default"/>
      <w:i/>
      <w:iCs/>
      <w:sz w:val="18"/>
      <w:szCs w:val="18"/>
    </w:rPr>
  </w:style>
  <w:style w:type="character" w:styleId="Omtal">
    <w:name w:val="Mention"/>
    <w:basedOn w:val="Standardskrifttypeiafsnit"/>
    <w:rsid w:val="00E83E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2375">
      <w:bodyDiv w:val="1"/>
      <w:marLeft w:val="0"/>
      <w:marRight w:val="0"/>
      <w:marTop w:val="0"/>
      <w:marBottom w:val="0"/>
      <w:divBdr>
        <w:top w:val="none" w:sz="0" w:space="0" w:color="auto"/>
        <w:left w:val="none" w:sz="0" w:space="0" w:color="auto"/>
        <w:bottom w:val="none" w:sz="0" w:space="0" w:color="auto"/>
        <w:right w:val="none" w:sz="0" w:space="0" w:color="auto"/>
      </w:divBdr>
    </w:div>
    <w:div w:id="273054049">
      <w:bodyDiv w:val="1"/>
      <w:marLeft w:val="0"/>
      <w:marRight w:val="0"/>
      <w:marTop w:val="0"/>
      <w:marBottom w:val="0"/>
      <w:divBdr>
        <w:top w:val="none" w:sz="0" w:space="0" w:color="auto"/>
        <w:left w:val="none" w:sz="0" w:space="0" w:color="auto"/>
        <w:bottom w:val="none" w:sz="0" w:space="0" w:color="auto"/>
        <w:right w:val="none" w:sz="0" w:space="0" w:color="auto"/>
      </w:divBdr>
    </w:div>
    <w:div w:id="294484245">
      <w:bodyDiv w:val="1"/>
      <w:marLeft w:val="0"/>
      <w:marRight w:val="0"/>
      <w:marTop w:val="0"/>
      <w:marBottom w:val="0"/>
      <w:divBdr>
        <w:top w:val="none" w:sz="0" w:space="0" w:color="auto"/>
        <w:left w:val="none" w:sz="0" w:space="0" w:color="auto"/>
        <w:bottom w:val="none" w:sz="0" w:space="0" w:color="auto"/>
        <w:right w:val="none" w:sz="0" w:space="0" w:color="auto"/>
      </w:divBdr>
    </w:div>
    <w:div w:id="616914214">
      <w:bodyDiv w:val="1"/>
      <w:marLeft w:val="0"/>
      <w:marRight w:val="0"/>
      <w:marTop w:val="0"/>
      <w:marBottom w:val="0"/>
      <w:divBdr>
        <w:top w:val="none" w:sz="0" w:space="0" w:color="auto"/>
        <w:left w:val="none" w:sz="0" w:space="0" w:color="auto"/>
        <w:bottom w:val="none" w:sz="0" w:space="0" w:color="auto"/>
        <w:right w:val="none" w:sz="0" w:space="0" w:color="auto"/>
      </w:divBdr>
      <w:divsChild>
        <w:div w:id="87897636">
          <w:marLeft w:val="0"/>
          <w:marRight w:val="0"/>
          <w:marTop w:val="0"/>
          <w:marBottom w:val="120"/>
          <w:divBdr>
            <w:top w:val="none" w:sz="0" w:space="0" w:color="auto"/>
            <w:left w:val="none" w:sz="0" w:space="0" w:color="auto"/>
            <w:bottom w:val="none" w:sz="0" w:space="0" w:color="auto"/>
            <w:right w:val="none" w:sz="0" w:space="0" w:color="auto"/>
          </w:divBdr>
          <w:divsChild>
            <w:div w:id="1627657838">
              <w:marLeft w:val="0"/>
              <w:marRight w:val="0"/>
              <w:marTop w:val="0"/>
              <w:marBottom w:val="0"/>
              <w:divBdr>
                <w:top w:val="none" w:sz="0" w:space="0" w:color="auto"/>
                <w:left w:val="none" w:sz="0" w:space="0" w:color="auto"/>
                <w:bottom w:val="none" w:sz="0" w:space="0" w:color="auto"/>
                <w:right w:val="none" w:sz="0" w:space="0" w:color="auto"/>
              </w:divBdr>
            </w:div>
          </w:divsChild>
        </w:div>
        <w:div w:id="678822159">
          <w:marLeft w:val="0"/>
          <w:marRight w:val="0"/>
          <w:marTop w:val="0"/>
          <w:marBottom w:val="120"/>
          <w:divBdr>
            <w:top w:val="none" w:sz="0" w:space="0" w:color="auto"/>
            <w:left w:val="none" w:sz="0" w:space="0" w:color="auto"/>
            <w:bottom w:val="none" w:sz="0" w:space="0" w:color="auto"/>
            <w:right w:val="none" w:sz="0" w:space="0" w:color="auto"/>
          </w:divBdr>
          <w:divsChild>
            <w:div w:id="1772437029">
              <w:marLeft w:val="0"/>
              <w:marRight w:val="0"/>
              <w:marTop w:val="0"/>
              <w:marBottom w:val="0"/>
              <w:divBdr>
                <w:top w:val="none" w:sz="0" w:space="0" w:color="auto"/>
                <w:left w:val="none" w:sz="0" w:space="0" w:color="auto"/>
                <w:bottom w:val="none" w:sz="0" w:space="0" w:color="auto"/>
                <w:right w:val="none" w:sz="0" w:space="0" w:color="auto"/>
              </w:divBdr>
            </w:div>
          </w:divsChild>
        </w:div>
        <w:div w:id="836965495">
          <w:marLeft w:val="0"/>
          <w:marRight w:val="0"/>
          <w:marTop w:val="0"/>
          <w:marBottom w:val="120"/>
          <w:divBdr>
            <w:top w:val="none" w:sz="0" w:space="0" w:color="auto"/>
            <w:left w:val="none" w:sz="0" w:space="0" w:color="auto"/>
            <w:bottom w:val="none" w:sz="0" w:space="0" w:color="auto"/>
            <w:right w:val="none" w:sz="0" w:space="0" w:color="auto"/>
          </w:divBdr>
          <w:divsChild>
            <w:div w:id="119039395">
              <w:marLeft w:val="0"/>
              <w:marRight w:val="0"/>
              <w:marTop w:val="0"/>
              <w:marBottom w:val="0"/>
              <w:divBdr>
                <w:top w:val="none" w:sz="0" w:space="0" w:color="auto"/>
                <w:left w:val="none" w:sz="0" w:space="0" w:color="auto"/>
                <w:bottom w:val="none" w:sz="0" w:space="0" w:color="auto"/>
                <w:right w:val="none" w:sz="0" w:space="0" w:color="auto"/>
              </w:divBdr>
            </w:div>
          </w:divsChild>
        </w:div>
        <w:div w:id="871763761">
          <w:marLeft w:val="0"/>
          <w:marRight w:val="0"/>
          <w:marTop w:val="0"/>
          <w:marBottom w:val="120"/>
          <w:divBdr>
            <w:top w:val="none" w:sz="0" w:space="0" w:color="auto"/>
            <w:left w:val="none" w:sz="0" w:space="0" w:color="auto"/>
            <w:bottom w:val="none" w:sz="0" w:space="0" w:color="auto"/>
            <w:right w:val="none" w:sz="0" w:space="0" w:color="auto"/>
          </w:divBdr>
          <w:divsChild>
            <w:div w:id="1803184574">
              <w:marLeft w:val="0"/>
              <w:marRight w:val="0"/>
              <w:marTop w:val="0"/>
              <w:marBottom w:val="0"/>
              <w:divBdr>
                <w:top w:val="none" w:sz="0" w:space="0" w:color="auto"/>
                <w:left w:val="none" w:sz="0" w:space="0" w:color="auto"/>
                <w:bottom w:val="none" w:sz="0" w:space="0" w:color="auto"/>
                <w:right w:val="none" w:sz="0" w:space="0" w:color="auto"/>
              </w:divBdr>
            </w:div>
          </w:divsChild>
        </w:div>
        <w:div w:id="1063875184">
          <w:marLeft w:val="0"/>
          <w:marRight w:val="0"/>
          <w:marTop w:val="0"/>
          <w:marBottom w:val="120"/>
          <w:divBdr>
            <w:top w:val="none" w:sz="0" w:space="0" w:color="auto"/>
            <w:left w:val="none" w:sz="0" w:space="0" w:color="auto"/>
            <w:bottom w:val="none" w:sz="0" w:space="0" w:color="auto"/>
            <w:right w:val="none" w:sz="0" w:space="0" w:color="auto"/>
          </w:divBdr>
          <w:divsChild>
            <w:div w:id="957563453">
              <w:marLeft w:val="0"/>
              <w:marRight w:val="0"/>
              <w:marTop w:val="0"/>
              <w:marBottom w:val="0"/>
              <w:divBdr>
                <w:top w:val="none" w:sz="0" w:space="0" w:color="auto"/>
                <w:left w:val="none" w:sz="0" w:space="0" w:color="auto"/>
                <w:bottom w:val="none" w:sz="0" w:space="0" w:color="auto"/>
                <w:right w:val="none" w:sz="0" w:space="0" w:color="auto"/>
              </w:divBdr>
            </w:div>
          </w:divsChild>
        </w:div>
        <w:div w:id="1069425062">
          <w:marLeft w:val="0"/>
          <w:marRight w:val="0"/>
          <w:marTop w:val="0"/>
          <w:marBottom w:val="120"/>
          <w:divBdr>
            <w:top w:val="none" w:sz="0" w:space="0" w:color="auto"/>
            <w:left w:val="none" w:sz="0" w:space="0" w:color="auto"/>
            <w:bottom w:val="none" w:sz="0" w:space="0" w:color="auto"/>
            <w:right w:val="none" w:sz="0" w:space="0" w:color="auto"/>
          </w:divBdr>
          <w:divsChild>
            <w:div w:id="1213926479">
              <w:marLeft w:val="0"/>
              <w:marRight w:val="0"/>
              <w:marTop w:val="0"/>
              <w:marBottom w:val="0"/>
              <w:divBdr>
                <w:top w:val="none" w:sz="0" w:space="0" w:color="auto"/>
                <w:left w:val="none" w:sz="0" w:space="0" w:color="auto"/>
                <w:bottom w:val="none" w:sz="0" w:space="0" w:color="auto"/>
                <w:right w:val="none" w:sz="0" w:space="0" w:color="auto"/>
              </w:divBdr>
            </w:div>
          </w:divsChild>
        </w:div>
        <w:div w:id="1130785832">
          <w:marLeft w:val="0"/>
          <w:marRight w:val="0"/>
          <w:marTop w:val="0"/>
          <w:marBottom w:val="120"/>
          <w:divBdr>
            <w:top w:val="none" w:sz="0" w:space="0" w:color="auto"/>
            <w:left w:val="none" w:sz="0" w:space="0" w:color="auto"/>
            <w:bottom w:val="none" w:sz="0" w:space="0" w:color="auto"/>
            <w:right w:val="none" w:sz="0" w:space="0" w:color="auto"/>
          </w:divBdr>
          <w:divsChild>
            <w:div w:id="750388836">
              <w:marLeft w:val="0"/>
              <w:marRight w:val="0"/>
              <w:marTop w:val="0"/>
              <w:marBottom w:val="0"/>
              <w:divBdr>
                <w:top w:val="none" w:sz="0" w:space="0" w:color="auto"/>
                <w:left w:val="none" w:sz="0" w:space="0" w:color="auto"/>
                <w:bottom w:val="none" w:sz="0" w:space="0" w:color="auto"/>
                <w:right w:val="none" w:sz="0" w:space="0" w:color="auto"/>
              </w:divBdr>
            </w:div>
          </w:divsChild>
        </w:div>
        <w:div w:id="1622027235">
          <w:marLeft w:val="0"/>
          <w:marRight w:val="0"/>
          <w:marTop w:val="0"/>
          <w:marBottom w:val="120"/>
          <w:divBdr>
            <w:top w:val="none" w:sz="0" w:space="0" w:color="auto"/>
            <w:left w:val="none" w:sz="0" w:space="0" w:color="auto"/>
            <w:bottom w:val="none" w:sz="0" w:space="0" w:color="auto"/>
            <w:right w:val="none" w:sz="0" w:space="0" w:color="auto"/>
          </w:divBdr>
          <w:divsChild>
            <w:div w:id="248386861">
              <w:marLeft w:val="0"/>
              <w:marRight w:val="0"/>
              <w:marTop w:val="0"/>
              <w:marBottom w:val="0"/>
              <w:divBdr>
                <w:top w:val="none" w:sz="0" w:space="0" w:color="auto"/>
                <w:left w:val="none" w:sz="0" w:space="0" w:color="auto"/>
                <w:bottom w:val="none" w:sz="0" w:space="0" w:color="auto"/>
                <w:right w:val="none" w:sz="0" w:space="0" w:color="auto"/>
              </w:divBdr>
            </w:div>
          </w:divsChild>
        </w:div>
        <w:div w:id="1987280118">
          <w:marLeft w:val="0"/>
          <w:marRight w:val="0"/>
          <w:marTop w:val="0"/>
          <w:marBottom w:val="120"/>
          <w:divBdr>
            <w:top w:val="none" w:sz="0" w:space="0" w:color="auto"/>
            <w:left w:val="none" w:sz="0" w:space="0" w:color="auto"/>
            <w:bottom w:val="none" w:sz="0" w:space="0" w:color="auto"/>
            <w:right w:val="none" w:sz="0" w:space="0" w:color="auto"/>
          </w:divBdr>
          <w:divsChild>
            <w:div w:id="13382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3712">
      <w:bodyDiv w:val="1"/>
      <w:marLeft w:val="0"/>
      <w:marRight w:val="0"/>
      <w:marTop w:val="0"/>
      <w:marBottom w:val="0"/>
      <w:divBdr>
        <w:top w:val="none" w:sz="0" w:space="0" w:color="auto"/>
        <w:left w:val="none" w:sz="0" w:space="0" w:color="auto"/>
        <w:bottom w:val="none" w:sz="0" w:space="0" w:color="auto"/>
        <w:right w:val="none" w:sz="0" w:space="0" w:color="auto"/>
      </w:divBdr>
    </w:div>
    <w:div w:id="679232830">
      <w:bodyDiv w:val="1"/>
      <w:marLeft w:val="0"/>
      <w:marRight w:val="0"/>
      <w:marTop w:val="0"/>
      <w:marBottom w:val="0"/>
      <w:divBdr>
        <w:top w:val="none" w:sz="0" w:space="0" w:color="auto"/>
        <w:left w:val="none" w:sz="0" w:space="0" w:color="auto"/>
        <w:bottom w:val="none" w:sz="0" w:space="0" w:color="auto"/>
        <w:right w:val="none" w:sz="0" w:space="0" w:color="auto"/>
      </w:divBdr>
    </w:div>
    <w:div w:id="962879178">
      <w:bodyDiv w:val="1"/>
      <w:marLeft w:val="0"/>
      <w:marRight w:val="0"/>
      <w:marTop w:val="0"/>
      <w:marBottom w:val="0"/>
      <w:divBdr>
        <w:top w:val="none" w:sz="0" w:space="0" w:color="auto"/>
        <w:left w:val="none" w:sz="0" w:space="0" w:color="auto"/>
        <w:bottom w:val="none" w:sz="0" w:space="0" w:color="auto"/>
        <w:right w:val="none" w:sz="0" w:space="0" w:color="auto"/>
      </w:divBdr>
    </w:div>
    <w:div w:id="995767064">
      <w:bodyDiv w:val="1"/>
      <w:marLeft w:val="0"/>
      <w:marRight w:val="0"/>
      <w:marTop w:val="0"/>
      <w:marBottom w:val="0"/>
      <w:divBdr>
        <w:top w:val="none" w:sz="0" w:space="0" w:color="auto"/>
        <w:left w:val="none" w:sz="0" w:space="0" w:color="auto"/>
        <w:bottom w:val="none" w:sz="0" w:space="0" w:color="auto"/>
        <w:right w:val="none" w:sz="0" w:space="0" w:color="auto"/>
      </w:divBdr>
    </w:div>
    <w:div w:id="1003705662">
      <w:bodyDiv w:val="1"/>
      <w:marLeft w:val="0"/>
      <w:marRight w:val="0"/>
      <w:marTop w:val="0"/>
      <w:marBottom w:val="0"/>
      <w:divBdr>
        <w:top w:val="none" w:sz="0" w:space="0" w:color="auto"/>
        <w:left w:val="none" w:sz="0" w:space="0" w:color="auto"/>
        <w:bottom w:val="none" w:sz="0" w:space="0" w:color="auto"/>
        <w:right w:val="none" w:sz="0" w:space="0" w:color="auto"/>
      </w:divBdr>
    </w:div>
    <w:div w:id="1005672116">
      <w:bodyDiv w:val="1"/>
      <w:marLeft w:val="0"/>
      <w:marRight w:val="0"/>
      <w:marTop w:val="0"/>
      <w:marBottom w:val="0"/>
      <w:divBdr>
        <w:top w:val="none" w:sz="0" w:space="0" w:color="auto"/>
        <w:left w:val="none" w:sz="0" w:space="0" w:color="auto"/>
        <w:bottom w:val="none" w:sz="0" w:space="0" w:color="auto"/>
        <w:right w:val="none" w:sz="0" w:space="0" w:color="auto"/>
      </w:divBdr>
    </w:div>
    <w:div w:id="1235702803">
      <w:bodyDiv w:val="1"/>
      <w:marLeft w:val="0"/>
      <w:marRight w:val="0"/>
      <w:marTop w:val="0"/>
      <w:marBottom w:val="0"/>
      <w:divBdr>
        <w:top w:val="none" w:sz="0" w:space="0" w:color="auto"/>
        <w:left w:val="none" w:sz="0" w:space="0" w:color="auto"/>
        <w:bottom w:val="none" w:sz="0" w:space="0" w:color="auto"/>
        <w:right w:val="none" w:sz="0" w:space="0" w:color="auto"/>
      </w:divBdr>
    </w:div>
    <w:div w:id="1421562000">
      <w:bodyDiv w:val="1"/>
      <w:marLeft w:val="0"/>
      <w:marRight w:val="0"/>
      <w:marTop w:val="0"/>
      <w:marBottom w:val="0"/>
      <w:divBdr>
        <w:top w:val="none" w:sz="0" w:space="0" w:color="auto"/>
        <w:left w:val="none" w:sz="0" w:space="0" w:color="auto"/>
        <w:bottom w:val="none" w:sz="0" w:space="0" w:color="auto"/>
        <w:right w:val="none" w:sz="0" w:space="0" w:color="auto"/>
      </w:divBdr>
    </w:div>
    <w:div w:id="1423600721">
      <w:bodyDiv w:val="1"/>
      <w:marLeft w:val="0"/>
      <w:marRight w:val="0"/>
      <w:marTop w:val="0"/>
      <w:marBottom w:val="0"/>
      <w:divBdr>
        <w:top w:val="none" w:sz="0" w:space="0" w:color="auto"/>
        <w:left w:val="none" w:sz="0" w:space="0" w:color="auto"/>
        <w:bottom w:val="none" w:sz="0" w:space="0" w:color="auto"/>
        <w:right w:val="none" w:sz="0" w:space="0" w:color="auto"/>
      </w:divBdr>
    </w:div>
    <w:div w:id="1480919334">
      <w:bodyDiv w:val="1"/>
      <w:marLeft w:val="0"/>
      <w:marRight w:val="0"/>
      <w:marTop w:val="0"/>
      <w:marBottom w:val="0"/>
      <w:divBdr>
        <w:top w:val="none" w:sz="0" w:space="0" w:color="auto"/>
        <w:left w:val="none" w:sz="0" w:space="0" w:color="auto"/>
        <w:bottom w:val="none" w:sz="0" w:space="0" w:color="auto"/>
        <w:right w:val="none" w:sz="0" w:space="0" w:color="auto"/>
      </w:divBdr>
    </w:div>
    <w:div w:id="1752265257">
      <w:bodyDiv w:val="1"/>
      <w:marLeft w:val="0"/>
      <w:marRight w:val="0"/>
      <w:marTop w:val="0"/>
      <w:marBottom w:val="0"/>
      <w:divBdr>
        <w:top w:val="none" w:sz="0" w:space="0" w:color="auto"/>
        <w:left w:val="none" w:sz="0" w:space="0" w:color="auto"/>
        <w:bottom w:val="none" w:sz="0" w:space="0" w:color="auto"/>
        <w:right w:val="none" w:sz="0" w:space="0" w:color="auto"/>
      </w:divBdr>
    </w:div>
    <w:div w:id="21123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cid:image001.png@01D966DF.38A751D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png@01D966DF.38A751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2.png@01D966DF.38A751D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cid:image004.png@01D966DF.38A751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ac8e22-89a3-4078-bf54-e5ac66c9c894">
      <Terms xmlns="http://schemas.microsoft.com/office/infopath/2007/PartnerControls"/>
    </lcf76f155ced4ddcb4097134ff3c332f>
    <TaxCatchAll xmlns="4d38b6fa-b5c6-4221-94a6-a8d5ced911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7471A0AF804E94E7DD65DE9579DE" ma:contentTypeVersion="13" ma:contentTypeDescription="Create a new document." ma:contentTypeScope="" ma:versionID="eb745efca48cccfaf0673a6b97dbfb8e">
  <xsd:schema xmlns:xsd="http://www.w3.org/2001/XMLSchema" xmlns:xs="http://www.w3.org/2001/XMLSchema" xmlns:p="http://schemas.microsoft.com/office/2006/metadata/properties" xmlns:ns2="c6ac8e22-89a3-4078-bf54-e5ac66c9c894" xmlns:ns3="4d38b6fa-b5c6-4221-94a6-a8d5ced911ed" targetNamespace="http://schemas.microsoft.com/office/2006/metadata/properties" ma:root="true" ma:fieldsID="528a89ebecf21205de5e0e006ee90317" ns2:_="" ns3:_="">
    <xsd:import namespace="c6ac8e22-89a3-4078-bf54-e5ac66c9c894"/>
    <xsd:import namespace="4d38b6fa-b5c6-4221-94a6-a8d5ced911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c8e22-89a3-4078-bf54-e5ac66c9c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8b6fa-b5c6-4221-94a6-a8d5ced911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c6102e-5c89-4c37-84c6-05b6cb2fbc73}" ma:internalName="TaxCatchAll" ma:showField="CatchAllData" ma:web="4d38b6fa-b5c6-4221-94a6-a8d5ced911e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c6ac8e22-89a3-4078-bf54-e5ac66c9c894"/>
    <ds:schemaRef ds:uri="4d38b6fa-b5c6-4221-94a6-a8d5ced911ed"/>
  </ds:schemaRefs>
</ds:datastoreItem>
</file>

<file path=customXml/itemProps2.xml><?xml version="1.0" encoding="utf-8"?>
<ds:datastoreItem xmlns:ds="http://schemas.openxmlformats.org/officeDocument/2006/customXml" ds:itemID="{AD1087D5-E5AF-43BA-92C7-A2B77E31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c8e22-89a3-4078-bf54-e5ac66c9c894"/>
    <ds:schemaRef ds:uri="4d38b6fa-b5c6-4221-94a6-a8d5ced91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B7FE3-58B6-4831-AD72-8BF6089737DA}">
  <ds:schemaRefs>
    <ds:schemaRef ds:uri="Microsoft.SharePoint.Taxonomy.ContentTypeSync"/>
  </ds:schemaRefs>
</ds:datastoreItem>
</file>

<file path=customXml/itemProps4.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5.xml><?xml version="1.0" encoding="utf-8"?>
<ds:datastoreItem xmlns:ds="http://schemas.openxmlformats.org/officeDocument/2006/customXml" ds:itemID="{0B817CD2-E45A-4760-85CB-696B49F0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0</TotalTime>
  <Pages>5</Pages>
  <Words>1119</Words>
  <Characters>6829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Field Safety Notification (FSN)</vt:lpstr>
      <vt:lpstr>Field Safety Notification (FSN)</vt:lpstr>
    </vt:vector>
  </TitlesOfParts>
  <Company>Philips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subject/>
  <dc:creator>Philips;theo.koopmanschap@philips.com</dc:creator>
  <cp:keywords/>
  <cp:lastModifiedBy>Josephine Norup Nielsen</cp:lastModifiedBy>
  <cp:revision>2</cp:revision>
  <cp:lastPrinted>2023-09-13T12:03:00Z</cp:lastPrinted>
  <dcterms:created xsi:type="dcterms:W3CDTF">2023-09-25T07:40:00Z</dcterms:created>
  <dcterms:modified xsi:type="dcterms:W3CDTF">2023-09-25T07:40:00Z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0x010100224A7471A0AF804E94E7DD65DE9579DE</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1</vt:lpwstr>
  </property>
  <property fmtid="{D5CDD505-2E9C-101B-9397-08002B2CF9AE}" pid="10" name="Version">
    <vt:lpwstr>1</vt:lpwstr>
  </property>
  <property fmtid="{D5CDD505-2E9C-101B-9397-08002B2CF9AE}" pid="11" name="MediaServiceImageTags">
    <vt:lpwstr/>
  </property>
</Properties>
</file>